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86EB" w14:textId="6113AC64" w:rsidR="002F1F29" w:rsidRPr="002F0C30" w:rsidRDefault="00B606AF" w:rsidP="008B26E5">
      <w:pPr>
        <w:spacing w:before="1440"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A világ érzékelése</w:t>
      </w:r>
      <w:r w:rsidR="008F4677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 xml:space="preserve"> micro:bittel</w:t>
      </w:r>
    </w:p>
    <w:p w14:paraId="3ACB043C" w14:textId="341077C1" w:rsidR="009F2962" w:rsidRPr="009F2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 támogatott tematikus terv és a hozzá kapcsolódó</w:t>
      </w:r>
      <w:r w:rsidR="004E5C08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óra-/foglalkozásterv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ek</w:t>
      </w:r>
    </w:p>
    <w:p w14:paraId="23232A62" w14:textId="0CBA3479" w:rsidR="00FA58CE" w:rsidRPr="00651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(</w:t>
      </w:r>
      <w:r w:rsidR="0045575B" w:rsidRPr="008A3306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10</w:t>
      </w:r>
      <w:r w:rsidR="00A02684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="000172E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×</w:t>
      </w:r>
      <w:r w:rsidR="00A02684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45 perc</w:t>
      </w:r>
      <w:r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)</w:t>
      </w:r>
    </w:p>
    <w:p w14:paraId="6C6C30B3" w14:textId="77777777" w:rsidR="003E5D99" w:rsidRPr="002F0C30" w:rsidRDefault="003E5D99" w:rsidP="008B26E5">
      <w:pPr>
        <w:tabs>
          <w:tab w:val="left" w:pos="5529"/>
        </w:tabs>
        <w:spacing w:before="360" w:after="240"/>
        <w:ind w:left="5953" w:hanging="425"/>
        <w:rPr>
          <w:rFonts w:ascii="Segoe UI Semibold" w:hAnsi="Segoe UI Semibold" w:cs="Segoe UI Semibold"/>
          <w:color w:val="164888"/>
          <w:sz w:val="40"/>
        </w:rPr>
      </w:pPr>
      <w:r w:rsidRPr="002F0C30">
        <w:rPr>
          <w:rFonts w:ascii="Segoe UI Semibold" w:hAnsi="Segoe UI Semibold" w:cs="Segoe UI Semibold"/>
          <w:color w:val="164888"/>
          <w:sz w:val="40"/>
        </w:rPr>
        <w:t>Szerző:</w:t>
      </w:r>
    </w:p>
    <w:p w14:paraId="4C2F90D4" w14:textId="77777777" w:rsidR="003E5D99" w:rsidRDefault="003E5D99" w:rsidP="003D7C43">
      <w:pPr>
        <w:spacing w:before="240" w:after="840"/>
        <w:ind w:left="4808" w:firstLine="720"/>
        <w:rPr>
          <w:rFonts w:ascii="Segoe UI Semibold" w:hAnsi="Segoe UI Semibold" w:cs="Segoe UI Semibold"/>
          <w:color w:val="164888"/>
          <w:sz w:val="32"/>
        </w:rPr>
      </w:pPr>
      <w:r w:rsidRPr="003E5D99">
        <w:rPr>
          <w:rFonts w:ascii="Segoe UI Semibold" w:hAnsi="Segoe UI Semibold" w:cs="Segoe UI Semibold"/>
          <w:color w:val="164888"/>
          <w:sz w:val="32"/>
        </w:rPr>
        <w:t>Klacsákné Tóth Ágota</w:t>
      </w:r>
    </w:p>
    <w:p w14:paraId="2FC5BCD6" w14:textId="4ADACCC1" w:rsidR="003E5D99" w:rsidRDefault="003E5D99" w:rsidP="003E5D99">
      <w:pPr>
        <w:tabs>
          <w:tab w:val="left" w:pos="5529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Módszertani lektor</w:t>
      </w:r>
      <w:r w:rsidR="003D7C43">
        <w:rPr>
          <w:rFonts w:ascii="Segoe UI" w:hAnsi="Segoe UI" w:cs="Segoe UI"/>
          <w:color w:val="164888"/>
          <w:sz w:val="28"/>
          <w:szCs w:val="18"/>
        </w:rPr>
        <w:t>:</w:t>
      </w:r>
    </w:p>
    <w:p w14:paraId="77C0FF7B" w14:textId="77777777" w:rsidR="003D7C43" w:rsidRDefault="007065E4" w:rsidP="003E5D99">
      <w:pPr>
        <w:tabs>
          <w:tab w:val="left" w:pos="5529"/>
        </w:tabs>
        <w:spacing w:after="240"/>
        <w:rPr>
          <w:rFonts w:ascii="Segoe UI Semibold" w:hAnsi="Segoe UI Semibold" w:cs="Segoe UI Semibold"/>
          <w:color w:val="164888"/>
          <w:sz w:val="28"/>
          <w:szCs w:val="18"/>
        </w:rPr>
      </w:pPr>
      <w:r w:rsidRPr="0005770C">
        <w:rPr>
          <w:rFonts w:ascii="Segoe UI Semibold" w:hAnsi="Segoe UI Semibold" w:cs="Segoe UI Semibold"/>
          <w:color w:val="164888"/>
          <w:sz w:val="28"/>
          <w:szCs w:val="18"/>
        </w:rPr>
        <w:t>Jánossy Zsolt</w:t>
      </w:r>
    </w:p>
    <w:p w14:paraId="4294DE01" w14:textId="2DEC26AF" w:rsidR="003D7C43" w:rsidRDefault="003D7C43" w:rsidP="003D7C43">
      <w:pPr>
        <w:tabs>
          <w:tab w:val="left" w:pos="5529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Nyelvi lektor:</w:t>
      </w:r>
    </w:p>
    <w:p w14:paraId="5794D86C" w14:textId="043F80B4" w:rsidR="003D7C43" w:rsidRDefault="003D7C43" w:rsidP="003D7C43">
      <w:pPr>
        <w:tabs>
          <w:tab w:val="left" w:pos="5529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05770C">
        <w:rPr>
          <w:rFonts w:ascii="Segoe UI Semibold" w:hAnsi="Segoe UI Semibold" w:cs="Segoe UI Semibold"/>
          <w:color w:val="164888"/>
          <w:sz w:val="28"/>
          <w:szCs w:val="18"/>
        </w:rPr>
        <w:t>Földeáki Andrea</w:t>
      </w:r>
    </w:p>
    <w:p w14:paraId="4EC58493" w14:textId="2BFC01A4" w:rsidR="0018710C" w:rsidRDefault="008D00E1" w:rsidP="00540EDC">
      <w:pPr>
        <w:jc w:val="center"/>
        <w:rPr>
          <w:rFonts w:ascii="Segoe UI" w:hAnsi="Segoe UI" w:cs="Segoe UI"/>
          <w:bCs/>
        </w:rPr>
      </w:pPr>
      <w:r w:rsidRPr="002B268A">
        <w:rPr>
          <w:rFonts w:ascii="Segoe UI" w:hAnsi="Segoe UI" w:cs="Segoe UI"/>
          <w:bCs/>
        </w:rPr>
        <w:br w:type="page"/>
      </w:r>
    </w:p>
    <w:p w14:paraId="1A95EA58" w14:textId="6D393321" w:rsidR="003901AB" w:rsidRDefault="003901AB" w:rsidP="007777E8">
      <w:pPr>
        <w:shd w:val="clear" w:color="auto" w:fill="FBE4D5" w:themeFill="accent2" w:themeFillTint="33"/>
        <w:spacing w:before="480"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 xml:space="preserve">tematikus </w:t>
      </w:r>
      <w:r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terv</w:t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098"/>
        <w:gridCol w:w="3973"/>
      </w:tblGrid>
      <w:tr w:rsidR="008B3D6E" w:rsidRPr="00AE4C79" w14:paraId="5E48DAA8" w14:textId="77777777" w:rsidTr="003D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D046FFB" w14:textId="681828C4" w:rsidR="00FC3E75" w:rsidRPr="002841C4" w:rsidRDefault="00FC3E75" w:rsidP="00CD4806">
            <w:pPr>
              <w:spacing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2841C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Tantárgy(ak)</w:t>
            </w:r>
          </w:p>
        </w:tc>
      </w:tr>
      <w:tr w:rsidR="008B3D6E" w:rsidRPr="00AE4C79" w14:paraId="4A690919" w14:textId="77777777" w:rsidTr="003D7C4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4F7FDD0" w14:textId="77777777" w:rsidR="00B55EB0" w:rsidRPr="005C5A7D" w:rsidRDefault="00B55EB0" w:rsidP="007777E8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5C5A7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kerettantervek kiadásának és jóváhagyásának rendjéről szóló 51/2012. (XII. 21.) számú EMMI rendelet alapján:</w:t>
            </w:r>
          </w:p>
          <w:p w14:paraId="58D0E20A" w14:textId="77777777" w:rsidR="00B55EB0" w:rsidRPr="005C5A7D" w:rsidRDefault="00B55EB0" w:rsidP="007777E8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5C5A7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Kerettanterv az általános iskola 5–8. évfolyamára</w:t>
            </w:r>
          </w:p>
          <w:p w14:paraId="28A7DA28" w14:textId="607C6C6D" w:rsidR="00FC3E75" w:rsidRPr="00AE4C79" w:rsidRDefault="00182783" w:rsidP="007777E8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11" w:history="1">
              <w:r w:rsidR="00B55EB0" w:rsidRPr="005C5A7D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Informatika</w:t>
              </w:r>
            </w:hyperlink>
          </w:p>
        </w:tc>
      </w:tr>
      <w:tr w:rsidR="008B3D6E" w:rsidRPr="00AE4C79" w14:paraId="20D3D4A0" w14:textId="77777777" w:rsidTr="003D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13AE4D30" w14:textId="2A8639B9" w:rsidR="001B0E48" w:rsidRPr="00AE4C79" w:rsidRDefault="001B0E48" w:rsidP="002841C4">
            <w:pPr>
              <w:spacing w:line="288" w:lineRule="auto"/>
              <w:rPr>
                <w:rFonts w:ascii="Segoe UI" w:hAnsi="Segoe UI" w:cs="Segoe UI"/>
                <w:color w:val="262626" w:themeColor="text1" w:themeTint="D9"/>
              </w:rPr>
            </w:pPr>
            <w:r w:rsidRPr="002841C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témája</w:t>
            </w:r>
          </w:p>
        </w:tc>
      </w:tr>
      <w:tr w:rsidR="008B3D6E" w:rsidRPr="00AE4C79" w14:paraId="10A99538" w14:textId="77777777" w:rsidTr="003D7C4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15B98130" w14:textId="7CA44320" w:rsidR="001B0E48" w:rsidRDefault="00C1269B" w:rsidP="007777E8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téma: b</w:t>
            </w:r>
            <w:r w:rsidR="00B606A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első szenzorok használata micro:bit mikrokontrollerrel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.</w:t>
            </w:r>
          </w:p>
          <w:p w14:paraId="7D4D119C" w14:textId="7743BDC0" w:rsidR="004E5A75" w:rsidRPr="00AE4C79" w:rsidRDefault="004E5A75" w:rsidP="007777E8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mai világban egyre több területen használjuk</w:t>
            </w:r>
            <w:r w:rsidRPr="004E5A7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robotok és gépek olyan rendszerét, amit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Pr="004E5A7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szenzorok és szoftverek kapcsolnak össze, és amelyek képesek adatgyűjtésre, majd azok</w:t>
            </w:r>
            <w:r w:rsidR="00EE01FE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Pr="004E5A7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egymás közötti cseréjére.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Ezek egyszerű modelljeivel ismerkedhetnek meg a diákok a tanítási egységben.</w:t>
            </w:r>
          </w:p>
        </w:tc>
      </w:tr>
      <w:tr w:rsidR="008B3D6E" w:rsidRPr="00AE4C79" w14:paraId="17F02EDB" w14:textId="77777777" w:rsidTr="003D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407E4129" w14:textId="66816846" w:rsidR="00FC3E75" w:rsidRPr="00AE4C79" w:rsidRDefault="00FC3E75" w:rsidP="00FC3E75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2841C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időtartama</w:t>
            </w:r>
          </w:p>
        </w:tc>
        <w:tc>
          <w:tcPr>
            <w:tcW w:w="3973" w:type="dxa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</w:tcPr>
          <w:p w14:paraId="4696881A" w14:textId="3659BDAA" w:rsidR="00FC3E75" w:rsidRPr="00AE4C79" w:rsidRDefault="00ED4B94" w:rsidP="00CD4806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</w:rPr>
              <w:t>10</w:t>
            </w:r>
            <w:r w:rsidR="005411CE">
              <w:rPr>
                <w:rFonts w:ascii="Segoe UI" w:hAnsi="Segoe UI" w:cs="Segoe UI"/>
                <w:bCs/>
                <w:color w:val="262626" w:themeColor="text1" w:themeTint="D9"/>
              </w:rPr>
              <w:t xml:space="preserve"> óra</w:t>
            </w:r>
          </w:p>
        </w:tc>
      </w:tr>
      <w:tr w:rsidR="008B3D6E" w:rsidRPr="00AE4C79" w14:paraId="28875660" w14:textId="77777777" w:rsidTr="003D7C4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B75FD67" w14:textId="033958A6" w:rsidR="008738E0" w:rsidRPr="00AE4C79" w:rsidRDefault="008738E0" w:rsidP="00CD4806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2841C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cél- és feladatrendszere</w:t>
            </w:r>
          </w:p>
        </w:tc>
      </w:tr>
      <w:tr w:rsidR="008B3D6E" w:rsidRPr="00AE4C79" w14:paraId="0B568195" w14:textId="77777777" w:rsidTr="003D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5AFCFB27" w14:textId="77777777" w:rsidR="008738E0" w:rsidRDefault="00851316" w:rsidP="007777E8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0A704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Adott informatikai környezet tudatos használata. A problémamegoldás lépéseinek ismerete. Az informatikai eszközök és módszerek alkalmazási lehetőségeinek ismerete. Problémák megoldása önállóan, illetve irányított csoportmunkában. Csoporttevékenységben való részvétel. </w:t>
            </w:r>
            <w:r w:rsidR="00ED4B94" w:rsidRPr="000A704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Adott feladat megoldásához tartozó algoritmusok megfogalmazása, megvalósítása számítógépen, a feladat megoldásához algoritmuselemek, algoritmusok tervezése, végrehajtása</w:t>
            </w:r>
            <w:r w:rsidR="004D1B71" w:rsidRPr="000A7047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.</w:t>
            </w:r>
          </w:p>
          <w:p w14:paraId="363BDF0F" w14:textId="77777777" w:rsidR="007777E8" w:rsidRDefault="007777E8" w:rsidP="007777E8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</w:pPr>
            <w:r w:rsidRPr="004E351E">
              <w:rPr>
                <w:rFonts w:ascii="Segoe UI Semibold" w:eastAsia="Verdana" w:hAnsi="Segoe UI Semibold" w:cs="Segoe UI Semibold"/>
                <w:color w:val="262626" w:themeColor="text1" w:themeTint="D9"/>
                <w:sz w:val="22"/>
                <w:szCs w:val="18"/>
              </w:rPr>
              <w:t>A tematikus tervben visszatérő elem a feladatkártyákon szereplő tevékenységek elvégzése.</w:t>
            </w:r>
            <w:r>
              <w:rPr>
                <w:rFonts w:ascii="Segoe UI" w:eastAsia="Verdana" w:hAnsi="Segoe UI" w:cs="Segoe UI"/>
                <w:color w:val="262626" w:themeColor="text1" w:themeTint="D9"/>
                <w:sz w:val="22"/>
                <w:szCs w:val="18"/>
              </w:rPr>
              <w:t xml:space="preserve"> </w:t>
            </w:r>
            <w:r w:rsidRPr="004E351E">
              <w:rPr>
                <w:rFonts w:ascii="Segoe UI Semibold" w:eastAsia="Verdana" w:hAnsi="Segoe UI Semibold" w:cs="Segoe UI Semibold"/>
                <w:color w:val="262626" w:themeColor="text1" w:themeTint="D9"/>
                <w:sz w:val="22"/>
                <w:szCs w:val="18"/>
              </w:rPr>
              <w:t>A tevékenységekhez kapcsolódó pedagógiai célok:</w:t>
            </w:r>
          </w:p>
          <w:p w14:paraId="3643BDDB" w14:textId="77777777" w:rsidR="007777E8" w:rsidRPr="007777E8" w:rsidRDefault="007777E8" w:rsidP="007777E8">
            <w:pPr>
              <w:spacing w:before="60"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7777E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szöveg értelmezése, az elsajátított ismeretek szóbeli megosztása fejlesztheti az anyanyelvi kompetenciát, az angol nyelvi utasítások használata az idegennyelvi kompetenciát. A kódolás során fejlődik az algoritmikus és a kritikai gondolkodás. A számítógép és a micro:bit kezelése a digitális kompetenciát fejleszti.</w:t>
            </w:r>
          </w:p>
          <w:p w14:paraId="11948F9F" w14:textId="255350F7" w:rsidR="007777E8" w:rsidRPr="00AE4C79" w:rsidRDefault="007777E8" w:rsidP="007777E8">
            <w:p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7777E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kártyák használata épít a tanulók belső motivációjára, felelősségére, és hatással van időbeosztásuk, önszabályozásuk képességére. A tanulók a kihívások teljesítése során sikerélményhez jutnak, ez jelentős motivációt jelent a további ismeretek megszerzéséhez. Fejlődik az önálló tanulás képessége. A kártyák használatával kialakulhat a tanulók közötti tapasztalatcsere. </w:t>
            </w:r>
            <w:r w:rsidR="00C1269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gyerekek b</w:t>
            </w:r>
            <w:r w:rsidRPr="007777E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üszkék arra, ha önállóan fedezhetnek fel valamit, megszerzett tudásukat szívesen adják át társaiknak, így fejlődik szociális kompetenciájuk. A kártyák utolsó feladata arra buzdít, hogy a tanulók a frissen tanultak segítségével új programot írjanak, így fejlődik kezdeményezőképességük, kreativitásuk.</w:t>
            </w:r>
          </w:p>
        </w:tc>
      </w:tr>
      <w:tr w:rsidR="008B3D6E" w:rsidRPr="00AE4C79" w14:paraId="7DDAFAA9" w14:textId="77777777" w:rsidTr="003D7C4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071190E" w14:textId="5491E246" w:rsidR="00D91C2D" w:rsidRPr="00AE4C79" w:rsidRDefault="00D91C2D" w:rsidP="00CD4806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2841C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>A tanulási-tanítási egység helye az éves fejlesztési folyamatban, előzményei</w:t>
            </w:r>
          </w:p>
        </w:tc>
      </w:tr>
      <w:tr w:rsidR="008B3D6E" w:rsidRPr="00AE4C79" w14:paraId="463BF736" w14:textId="77777777" w:rsidTr="003D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27CB8863" w14:textId="391DD853" w:rsidR="00D91C2D" w:rsidRPr="00AE4C79" w:rsidRDefault="00A514B2" w:rsidP="004A2198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4A219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tanulási-tanítási egység az éves fejlesztési folyamat bármely szakaszában használható, </w:t>
            </w:r>
            <w:r w:rsidR="00015750" w:rsidRPr="004A219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előzetesen</w:t>
            </w:r>
            <w:r w:rsidR="001E5DB9" w:rsidRPr="004A219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="00015750" w:rsidRPr="004A219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szükséges </w:t>
            </w:r>
            <w:r w:rsidR="00D302E0" w:rsidRPr="004A219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</w:t>
            </w:r>
            <w:r w:rsidR="00015750" w:rsidRPr="004A219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programozási alapismeretek </w:t>
            </w:r>
            <w:r w:rsidR="001E5DB9" w:rsidRPr="004A219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elsajátítása</w:t>
            </w:r>
            <w:r w:rsidR="007B24C7" w:rsidRPr="004A219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. Jó, ha rendelkezésre állnak az „Ismerkedj a kódolással” tematikus tervhez kapcsolódó kezdő kihíváskártyák</w:t>
            </w:r>
            <w:r w:rsidR="00D302E0" w:rsidRPr="004A219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 ezek segítségével könnyen utána lehet nézni a korábbi ismereteknek</w:t>
            </w:r>
            <w:r w:rsidR="007B24C7" w:rsidRPr="004A2198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.</w:t>
            </w:r>
            <w:r w:rsidR="007B24C7">
              <w:rPr>
                <w:rFonts w:ascii="Segoe UI" w:hAnsi="Segoe UI" w:cs="Segoe UI"/>
                <w:bCs/>
                <w:color w:val="262626" w:themeColor="text1" w:themeTint="D9"/>
              </w:rPr>
              <w:t xml:space="preserve"> </w:t>
            </w:r>
          </w:p>
        </w:tc>
      </w:tr>
      <w:tr w:rsidR="008B3D6E" w:rsidRPr="00AE4C79" w14:paraId="6D74C461" w14:textId="77777777" w:rsidTr="003D7C4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34EB4A4" w14:textId="00C4EBBD" w:rsidR="00D91C2D" w:rsidRPr="00AE4C79" w:rsidRDefault="00D91C2D" w:rsidP="00CD480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841C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Tantárgyi kapcsolatok</w:t>
            </w:r>
          </w:p>
        </w:tc>
      </w:tr>
      <w:tr w:rsidR="008B3D6E" w:rsidRPr="00AE4C79" w14:paraId="05CB3AF2" w14:textId="77777777" w:rsidTr="003D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5FD4E7BE" w14:textId="59D70028" w:rsidR="00D91C2D" w:rsidRPr="00AE4C79" w:rsidRDefault="00BC0800" w:rsidP="006E376F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</w:t>
            </w:r>
            <w:r w:rsidR="00ED4B94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atematika</w:t>
            </w:r>
            <w:r w:rsidR="001C1109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, </w:t>
            </w:r>
            <w:r w:rsidR="00C1269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</w:t>
            </w:r>
            <w:r w:rsidR="00E270C1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agyar nyelv</w:t>
            </w:r>
            <w:r w:rsidR="00C1269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</w:t>
            </w:r>
            <w:r w:rsidR="00E270C1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="00C1269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</w:t>
            </w:r>
            <w:r w:rsidR="001C1109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ngol nyelv</w:t>
            </w:r>
            <w:r w:rsidR="00A514B2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, </w:t>
            </w:r>
            <w:r w:rsidR="00C1269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v</w:t>
            </w:r>
            <w:r w:rsidR="00A514B2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izuális kultúra</w:t>
            </w:r>
            <w:r w:rsidR="000A178D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, </w:t>
            </w:r>
            <w:r w:rsidR="00C1269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é</w:t>
            </w:r>
            <w:r w:rsidR="000A178D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nek-zene</w:t>
            </w:r>
          </w:p>
        </w:tc>
      </w:tr>
      <w:tr w:rsidR="008B3D6E" w:rsidRPr="00AE4C79" w14:paraId="1B3D26A9" w14:textId="77777777" w:rsidTr="003D7C4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0A0FE00" w14:textId="60474E76" w:rsidR="00D91C2D" w:rsidRPr="00AE4C79" w:rsidRDefault="008B3D6E" w:rsidP="00CD480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841C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Az ellenőrzés-értékelés tervei</w:t>
            </w:r>
          </w:p>
        </w:tc>
      </w:tr>
      <w:tr w:rsidR="00551C11" w:rsidRPr="00AE4C79" w14:paraId="6C4AC752" w14:textId="77777777" w:rsidTr="003D7C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491F891" w14:textId="31DD539F" w:rsidR="00060787" w:rsidRPr="006E376F" w:rsidRDefault="00E95CD4" w:rsidP="007233BF">
            <w:pPr>
              <w:spacing w:before="120" w:after="12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tanulási folyamatban a tanuló a kártyák alapján önállóan tud haladni, ha igényli</w:t>
            </w:r>
            <w:r w:rsidR="004D1B71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</w:t>
            </w: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tanárától vagy társaitól kérhet segítséget. </w:t>
            </w:r>
            <w:r w:rsidR="00A514B2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tanuló az önálló tanulás során a kártya kihívásának mintamegoldása alapján elkészíti a programkódot. Futtatj</w:t>
            </w: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</w:t>
            </w:r>
            <w:r w:rsidR="00A514B2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 programot és értékeli, hogy a futási eredmény megfelel-e a kihívásnak. Ha nem, a mintakód alapján hibakeresést végez. A kész futó programot bemutatj</w:t>
            </w: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</w:t>
            </w:r>
            <w:r w:rsidR="00A514B2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 tanárnak. Az önálló kihívásokkal </w:t>
            </w: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is </w:t>
            </w:r>
            <w:r w:rsidR="00A514B2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egyedül próbálkoz</w:t>
            </w: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ik</w:t>
            </w:r>
            <w:r w:rsidR="004D1B71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.</w:t>
            </w:r>
            <w:r w:rsidR="00A514B2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="004D1B71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Ha </w:t>
            </w:r>
            <w:r w:rsidR="00A514B2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elakad</w:t>
            </w:r>
            <w:r w:rsidR="004D1B71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</w:t>
            </w:r>
            <w:r w:rsidR="00A514B2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 kártya hátoldalán talál megoldást vagy társaitól, illetve a tanártól kér </w:t>
            </w: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útmutatást</w:t>
            </w:r>
            <w:r w:rsidR="00A514B2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. </w:t>
            </w:r>
            <w:r w:rsidR="001B5DDC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saját kód bemutatása során </w:t>
            </w:r>
            <w:r w:rsidR="00684506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értékeli munkáját, </w:t>
            </w:r>
            <w:r w:rsidR="001B5DDC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társaitól, valamint a tanártól kap szóbeli visszajelzést.</w:t>
            </w:r>
            <w:r w:rsidR="00060787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228325EB" w14:textId="0E7E52F9" w:rsidR="00060787" w:rsidRPr="006E376F" w:rsidRDefault="00060787" w:rsidP="007233BF">
            <w:pPr>
              <w:spacing w:before="120" w:after="12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</w:t>
            </w:r>
            <w:r w:rsidR="009067AA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tematikus tervet </w:t>
            </w: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alkalmazó tanárok a hagyományostól eltérő szerepbe kerülnek</w:t>
            </w:r>
            <w:r w:rsidR="004D1B71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:</w:t>
            </w: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="009067AA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foglalkozások </w:t>
            </w:r>
            <w:r w:rsidR="004F6969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túlnyomó</w:t>
            </w:r>
            <w:r w:rsidR="009067AA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részében</w:t>
            </w:r>
            <w:r w:rsidR="0064628D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nem ők adják át az ismereteket, a tanulók </w:t>
            </w:r>
            <w:r w:rsidR="009067AA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általában</w:t>
            </w: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jól elboldogulnak nélkülük. A foglalkozásokon van módjuk megfigyelni, kérdésekkel segíteni tanulóik gondolkodását, kreativitását. </w:t>
            </w:r>
            <w:r w:rsidR="00E01492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tanár irányított kérdései értékelik a tanuló kritikai gondolkodását, </w:t>
            </w:r>
            <w:r w:rsidR="00C1269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és rávilágítanak arra</w:t>
            </w:r>
            <w:r w:rsidR="00E01492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, hogyan képes a hasonlóságok, törvényszerűségek önálló vagy irányított felismerésére, következtetések levonására. </w:t>
            </w:r>
            <w:r w:rsidR="00C1269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Ez l</w:t>
            </w: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ehetőséget nyújt a tehetség felismerésére, a </w:t>
            </w:r>
            <w:r w:rsidR="00E01492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hiányosságok </w:t>
            </w:r>
            <w:r w:rsidR="004D1B71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pótlására</w:t>
            </w: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.</w:t>
            </w:r>
            <w:r w:rsidR="0073200D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74729F00" w14:textId="0FC814C8" w:rsidR="00551C11" w:rsidRPr="00AE4C79" w:rsidRDefault="00060787" w:rsidP="007233BF">
            <w:pPr>
              <w:spacing w:before="120" w:after="120"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tanulási folyamat kézzel fogható bizonyítékai az elkészült, jól működő programkódok</w:t>
            </w:r>
            <w:r w:rsidR="000A178D"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 modellek</w:t>
            </w:r>
            <w:r w:rsidRPr="006E37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.</w:t>
            </w:r>
          </w:p>
        </w:tc>
      </w:tr>
    </w:tbl>
    <w:p w14:paraId="226DB229" w14:textId="6558A61C" w:rsidR="00551C11" w:rsidRDefault="00551C11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top w:w="85" w:type="dxa"/>
          <w:left w:w="170" w:type="dxa"/>
          <w:bottom w:w="85" w:type="dxa"/>
          <w:right w:w="170" w:type="dxa"/>
        </w:tblCellMar>
        <w:tblLook w:val="0000" w:firstRow="0" w:lastRow="0" w:firstColumn="0" w:lastColumn="0" w:noHBand="0" w:noVBand="0"/>
      </w:tblPr>
      <w:tblGrid>
        <w:gridCol w:w="9071"/>
      </w:tblGrid>
      <w:tr w:rsidR="007072A6" w:rsidRPr="008B3D6E" w14:paraId="38F04E95" w14:textId="77777777" w:rsidTr="0063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7FCB4"/>
            <w:vAlign w:val="center"/>
          </w:tcPr>
          <w:p w14:paraId="66F0A4D4" w14:textId="63324B56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lastRenderedPageBreak/>
              <w:t>S</w:t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zükséges anyagok és eszközök</w:t>
            </w:r>
          </w:p>
        </w:tc>
      </w:tr>
      <w:tr w:rsidR="007072A6" w:rsidRPr="008B3D6E" w14:paraId="7D94ADA9" w14:textId="77777777" w:rsidTr="0063335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6037461" w14:textId="2F49C1D1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841C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Technológia – hardver</w:t>
            </w:r>
          </w:p>
        </w:tc>
      </w:tr>
      <w:tr w:rsidR="007072A6" w:rsidRPr="008B3D6E" w14:paraId="1AC52516" w14:textId="77777777" w:rsidTr="0063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BD7397C" w14:textId="0989247F" w:rsidR="009476F4" w:rsidRPr="007233BF" w:rsidRDefault="004756E1" w:rsidP="00D34ED7">
            <w:pPr>
              <w:spacing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7233B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</w:t>
            </w:r>
            <w:r w:rsidR="00A35B43" w:rsidRPr="007233B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anulónként</w:t>
            </w:r>
            <w:r w:rsidR="00C1269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egy</w:t>
            </w:r>
            <w:r w:rsidR="00A35B43" w:rsidRPr="007233B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micro:bit mikrokontroller</w:t>
            </w:r>
            <w:r w:rsidRPr="007233B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 USB kábel, számítógép</w:t>
            </w:r>
            <w:r w:rsidR="00C1269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</w:t>
            </w:r>
            <w:r w:rsidRPr="007233B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lehetőség szerint elemtartó</w:t>
            </w:r>
            <w:r w:rsidR="00C1269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r w:rsidR="009476F4" w:rsidRPr="007233BF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2. 3. 6. 7. és 8. foglalkozáson a mikrokontroller hanglejátszási funkcióját is használják a diákok, így tanulónként fülhallgatóra vagy hangszóróra/berregőre van szükség, melyeket két krokodilcsipesszel lehet a micro:bithez kapcsolni.</w:t>
            </w:r>
          </w:p>
        </w:tc>
      </w:tr>
      <w:tr w:rsidR="007072A6" w:rsidRPr="008B3D6E" w14:paraId="7FDFEF5A" w14:textId="77777777" w:rsidTr="0063335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182C8B12" w14:textId="3B9D417F" w:rsidR="007072A6" w:rsidRPr="008B3D6E" w:rsidRDefault="007072A6" w:rsidP="008B26E5">
            <w:pPr>
              <w:spacing w:line="264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841C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Technológia – szoftver</w:t>
            </w:r>
          </w:p>
        </w:tc>
      </w:tr>
      <w:tr w:rsidR="007072A6" w:rsidRPr="008B3D6E" w14:paraId="6CA465EC" w14:textId="77777777" w:rsidTr="0063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CEE4A47" w14:textId="6938EF7B" w:rsidR="007072A6" w:rsidRPr="00941623" w:rsidRDefault="00A35B43" w:rsidP="00D34ED7">
            <w:pPr>
              <w:spacing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Makecode for micro:bit app</w:t>
            </w:r>
            <w:r w:rsidR="00DB4752"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/Microsoft store</w:t>
            </w:r>
            <w:r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vagy </w:t>
            </w:r>
            <w:hyperlink r:id="rId12" w:history="1">
              <w:r w:rsidRPr="003F2E59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makeco</w:t>
              </w:r>
              <w:r w:rsidRPr="003F2E59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d</w:t>
              </w:r>
              <w:r w:rsidRPr="003F2E59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e.microbit.org</w:t>
              </w:r>
            </w:hyperlink>
            <w:r w:rsidRPr="0094162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4162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online alkalmazás</w:t>
            </w:r>
          </w:p>
        </w:tc>
      </w:tr>
      <w:tr w:rsidR="007072A6" w:rsidRPr="008B3D6E" w14:paraId="3076FC09" w14:textId="77777777" w:rsidTr="0063335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9E710A8" w14:textId="382CB589" w:rsidR="007072A6" w:rsidRPr="008B3D6E" w:rsidRDefault="007072A6" w:rsidP="008B26E5">
            <w:pPr>
              <w:spacing w:line="264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841C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megvalósítás során használt online tartalmak, források linkjei</w:t>
            </w:r>
          </w:p>
        </w:tc>
      </w:tr>
      <w:tr w:rsidR="007072A6" w:rsidRPr="008B3D6E" w14:paraId="305F1D1B" w14:textId="77777777" w:rsidTr="0063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95D0393" w14:textId="1615C94C" w:rsidR="007072A6" w:rsidRPr="00941623" w:rsidRDefault="00A35B43" w:rsidP="00D34ED7">
            <w:pPr>
              <w:spacing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Makecode for micro:bit app</w:t>
            </w:r>
            <w:r w:rsidR="00DB4752"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/ Microsoft store</w:t>
            </w:r>
            <w:r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vagy </w:t>
            </w:r>
            <w:hyperlink r:id="rId13" w:history="1">
              <w:r w:rsidRPr="00941623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https://makecode.microbit.org/</w:t>
              </w:r>
            </w:hyperlink>
            <w:r w:rsidRPr="0094162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41623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online alkalmazás</w:t>
            </w:r>
          </w:p>
        </w:tc>
      </w:tr>
      <w:tr w:rsidR="00551C11" w:rsidRPr="008B3D6E" w14:paraId="423ED225" w14:textId="77777777" w:rsidTr="00633353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5F2C517B" w14:textId="263D0876" w:rsidR="00551C11" w:rsidRPr="008B3D6E" w:rsidRDefault="00551C11" w:rsidP="008B26E5">
            <w:pPr>
              <w:spacing w:line="264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2841C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Nyomtatott források és eszközök</w:t>
            </w:r>
            <w:r w:rsidRPr="002F0C30">
              <w:rPr>
                <w:rFonts w:ascii="Segoe UI" w:hAnsi="Segoe UI" w:cs="Segoe UI"/>
                <w:color w:val="262626" w:themeColor="text1" w:themeTint="D9"/>
                <w:sz w:val="22"/>
              </w:rPr>
              <w:t xml:space="preserve"> </w:t>
            </w:r>
          </w:p>
        </w:tc>
      </w:tr>
      <w:tr w:rsidR="00551C11" w:rsidRPr="008B3D6E" w14:paraId="516CE062" w14:textId="77777777" w:rsidTr="00633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72155ED6" w14:textId="42473BDF" w:rsidR="00551C11" w:rsidRPr="00941623" w:rsidRDefault="00A35B43" w:rsidP="00D34ED7">
            <w:pPr>
              <w:spacing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="00C1269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/</w:t>
            </w:r>
            <w:r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5 méretű feladatkártyák a tanulók számára</w:t>
            </w:r>
            <w:r w:rsidR="004756E1"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(laminálással tartóssá tehető)</w:t>
            </w:r>
            <w:r w:rsidR="00C1269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  <w:p w14:paraId="4C2F8704" w14:textId="4935A992" w:rsidR="006B7EC0" w:rsidRPr="00941623" w:rsidRDefault="006B7EC0" w:rsidP="00D34ED7">
            <w:pPr>
              <w:spacing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3. foglalkozáson az üdvözlőkártya elkészítéséhez tanulónként </w:t>
            </w:r>
            <w:r w:rsidR="004D1B71"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1 </w:t>
            </w:r>
            <w:r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db vastagabb A4-es rajzlapra </w:t>
            </w:r>
            <w:r w:rsidR="004D1B71"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van </w:t>
            </w:r>
            <w:r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szükség</w:t>
            </w:r>
            <w:r w:rsidR="004D1B71"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  <w:p w14:paraId="366E3E06" w14:textId="4BE4C837" w:rsidR="009B45E4" w:rsidRPr="00941623" w:rsidRDefault="008338E0" w:rsidP="00D34ED7">
            <w:pPr>
              <w:spacing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7. és a 8. foglalkozáson interaktív állatkát programoznak a diákok, melynek elkészítéséhez papírhengerekre (</w:t>
            </w:r>
            <w:r w:rsidR="004D1B71"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vécé</w:t>
            </w:r>
            <w:r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papír</w:t>
            </w:r>
            <w:r w:rsidR="004D1B71"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-</w:t>
            </w:r>
            <w:r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guriga), ollóra és ragasztóra van szükség</w:t>
            </w:r>
            <w:r w:rsidR="004D1B71"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  <w:p w14:paraId="14B07B0A" w14:textId="20C7034F" w:rsidR="00EC2A4E" w:rsidRPr="008B3D6E" w:rsidRDefault="00EC2A4E" w:rsidP="00D34ED7">
            <w:pPr>
              <w:spacing w:line="312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Az 5. foglalkozáson tanulónként különböző erősségű mágnesekre van szükség, lehet használni a hanglejátszáshoz használatos hangszórókat, hűtőmágnest, </w:t>
            </w:r>
            <w:r w:rsidR="008B64B8"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iránytűt, </w:t>
            </w:r>
            <w:r w:rsidRPr="0094162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fizika szertár mágneseit.</w:t>
            </w:r>
          </w:p>
        </w:tc>
      </w:tr>
    </w:tbl>
    <w:p w14:paraId="36658E8A" w14:textId="1884FEF6" w:rsidR="00D2713E" w:rsidRDefault="00D2713E" w:rsidP="008B26E5">
      <w:pPr>
        <w:spacing w:line="264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</w:p>
    <w:p w14:paraId="0FAC85C6" w14:textId="77777777" w:rsidR="00D2713E" w:rsidRDefault="00D2713E" w:rsidP="008B26E5">
      <w:pPr>
        <w:shd w:val="clear" w:color="auto" w:fill="FBE4D5" w:themeFill="accent2" w:themeFillTint="33"/>
        <w:spacing w:line="264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sectPr w:rsidR="00D2713E" w:rsidSect="00D82AEE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11814C9B" w14:textId="44ADA159" w:rsidR="000114F3" w:rsidRPr="005944DE" w:rsidRDefault="000114F3" w:rsidP="00EE0B77">
      <w:pPr>
        <w:shd w:val="clear" w:color="auto" w:fill="FBE4D5" w:themeFill="accent2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32"/>
        </w:rPr>
      </w:pPr>
      <w:r w:rsidRPr="005944DE">
        <w:rPr>
          <w:rFonts w:ascii="Segoe UI Semibold" w:hAnsi="Segoe UI Semibold" w:cs="Segoe UI Semibold"/>
          <w:bCs/>
          <w:smallCaps/>
          <w:color w:val="002060"/>
          <w:sz w:val="32"/>
          <w:szCs w:val="32"/>
        </w:rPr>
        <w:lastRenderedPageBreak/>
        <w:t>a tematikus terv részletezése</w:t>
      </w:r>
    </w:p>
    <w:tbl>
      <w:tblPr>
        <w:tblStyle w:val="Rcsostblzat"/>
        <w:tblW w:w="5000" w:type="pct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762"/>
        <w:gridCol w:w="1410"/>
        <w:gridCol w:w="1594"/>
        <w:gridCol w:w="3125"/>
        <w:gridCol w:w="1994"/>
        <w:gridCol w:w="1715"/>
        <w:gridCol w:w="2160"/>
        <w:gridCol w:w="2366"/>
      </w:tblGrid>
      <w:tr w:rsidR="009822A8" w:rsidRPr="00FF5598" w14:paraId="724270DF" w14:textId="77777777" w:rsidTr="0060135D">
        <w:trPr>
          <w:trHeight w:val="244"/>
          <w:tblHeader/>
        </w:trPr>
        <w:tc>
          <w:tcPr>
            <w:tcW w:w="252" w:type="pct"/>
            <w:shd w:val="clear" w:color="auto" w:fill="F9F6FC"/>
            <w:vAlign w:val="center"/>
          </w:tcPr>
          <w:p w14:paraId="28648F55" w14:textId="77777777" w:rsidR="000114F3" w:rsidRPr="001317B8" w:rsidRDefault="000114F3" w:rsidP="0060135D">
            <w:pPr>
              <w:spacing w:line="276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Óra</w:t>
            </w:r>
          </w:p>
        </w:tc>
        <w:tc>
          <w:tcPr>
            <w:tcW w:w="466" w:type="pct"/>
            <w:shd w:val="clear" w:color="auto" w:fill="F9F6FC"/>
            <w:vAlign w:val="center"/>
          </w:tcPr>
          <w:p w14:paraId="34DB6C1F" w14:textId="77777777" w:rsidR="000114F3" w:rsidRPr="001317B8" w:rsidRDefault="000114F3" w:rsidP="0060135D">
            <w:pPr>
              <w:spacing w:line="276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A téma órákra bontása</w:t>
            </w:r>
          </w:p>
        </w:tc>
        <w:tc>
          <w:tcPr>
            <w:tcW w:w="527" w:type="pct"/>
            <w:shd w:val="clear" w:color="auto" w:fill="F9F6FC"/>
            <w:vAlign w:val="center"/>
          </w:tcPr>
          <w:p w14:paraId="60CFBC99" w14:textId="54139E56" w:rsidR="000114F3" w:rsidRPr="001317B8" w:rsidRDefault="000114F3" w:rsidP="0060135D">
            <w:pPr>
              <w:spacing w:line="276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Didaktikai feladatok</w:t>
            </w:r>
          </w:p>
        </w:tc>
        <w:tc>
          <w:tcPr>
            <w:tcW w:w="1033" w:type="pct"/>
            <w:shd w:val="clear" w:color="auto" w:fill="F9F6FC"/>
            <w:vAlign w:val="center"/>
          </w:tcPr>
          <w:p w14:paraId="1C832388" w14:textId="77777777" w:rsidR="000114F3" w:rsidRPr="001317B8" w:rsidRDefault="000114F3" w:rsidP="0060135D">
            <w:pPr>
              <w:spacing w:line="276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Fejlesztési területek (attitűdök, készségek, képességek)</w:t>
            </w:r>
          </w:p>
        </w:tc>
        <w:tc>
          <w:tcPr>
            <w:tcW w:w="659" w:type="pct"/>
            <w:shd w:val="clear" w:color="auto" w:fill="F9F6FC"/>
            <w:vAlign w:val="center"/>
          </w:tcPr>
          <w:p w14:paraId="6DF6EC19" w14:textId="77777777" w:rsidR="000114F3" w:rsidRPr="001317B8" w:rsidRDefault="000114F3" w:rsidP="0060135D">
            <w:pPr>
              <w:spacing w:line="276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Ismeretanyag (fogalmak, szabályok stb.)</w:t>
            </w:r>
          </w:p>
        </w:tc>
        <w:tc>
          <w:tcPr>
            <w:tcW w:w="567" w:type="pct"/>
            <w:shd w:val="clear" w:color="auto" w:fill="F9F6FC"/>
            <w:vAlign w:val="center"/>
          </w:tcPr>
          <w:p w14:paraId="34CC772A" w14:textId="0FAE1C44" w:rsidR="000114F3" w:rsidRPr="001317B8" w:rsidRDefault="000114F3" w:rsidP="0060135D">
            <w:pPr>
              <w:spacing w:line="276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Módszerek, munkaformák</w:t>
            </w:r>
          </w:p>
        </w:tc>
        <w:tc>
          <w:tcPr>
            <w:tcW w:w="714" w:type="pct"/>
            <w:shd w:val="clear" w:color="auto" w:fill="F9F6FC"/>
            <w:vAlign w:val="center"/>
          </w:tcPr>
          <w:p w14:paraId="2304584E" w14:textId="07876784" w:rsidR="000114F3" w:rsidRPr="001317B8" w:rsidRDefault="008B3D6E" w:rsidP="0060135D">
            <w:pPr>
              <w:spacing w:line="276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E</w:t>
            </w:r>
            <w:r w:rsidR="000114F3" w:rsidRPr="001317B8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szközök</w:t>
            </w:r>
          </w:p>
        </w:tc>
        <w:tc>
          <w:tcPr>
            <w:tcW w:w="782" w:type="pct"/>
            <w:shd w:val="clear" w:color="auto" w:fill="F9F6FC"/>
            <w:vAlign w:val="center"/>
          </w:tcPr>
          <w:p w14:paraId="78BC7E33" w14:textId="77777777" w:rsidR="000114F3" w:rsidRPr="001317B8" w:rsidRDefault="000114F3" w:rsidP="0060135D">
            <w:pPr>
              <w:spacing w:line="276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Megjegyzések</w:t>
            </w:r>
          </w:p>
        </w:tc>
      </w:tr>
      <w:tr w:rsidR="001317B8" w14:paraId="0B69A784" w14:textId="77777777" w:rsidTr="0060135D">
        <w:tc>
          <w:tcPr>
            <w:tcW w:w="252" w:type="pct"/>
            <w:vAlign w:val="center"/>
          </w:tcPr>
          <w:p w14:paraId="79F10F13" w14:textId="77777777" w:rsidR="000114F3" w:rsidRPr="001317B8" w:rsidRDefault="000114F3" w:rsidP="0060135D">
            <w:pPr>
              <w:spacing w:line="276" w:lineRule="auto"/>
              <w:jc w:val="center"/>
              <w:rPr>
                <w:rFonts w:ascii="Segoe UI" w:hAnsi="Segoe UI" w:cs="Segoe UI"/>
                <w:bCs/>
                <w:smallCaps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hAnsi="Segoe UI" w:cs="Segoe UI"/>
                <w:bCs/>
                <w:smallCaps/>
                <w:color w:val="262626" w:themeColor="text1" w:themeTint="D9"/>
                <w:sz w:val="19"/>
                <w:szCs w:val="19"/>
              </w:rPr>
              <w:t>1.</w:t>
            </w:r>
          </w:p>
        </w:tc>
        <w:tc>
          <w:tcPr>
            <w:tcW w:w="466" w:type="pct"/>
          </w:tcPr>
          <w:p w14:paraId="2FDC33AE" w14:textId="0ABF9C4D" w:rsidR="000114F3" w:rsidRPr="001317B8" w:rsidRDefault="00107DBB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Ismétlés</w:t>
            </w:r>
          </w:p>
        </w:tc>
        <w:tc>
          <w:tcPr>
            <w:tcW w:w="527" w:type="pct"/>
          </w:tcPr>
          <w:p w14:paraId="2DB763B8" w14:textId="32A320D4" w:rsidR="000114F3" w:rsidRPr="001317B8" w:rsidRDefault="00DB29FE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Ú</w:t>
            </w:r>
            <w:r w:rsidR="00D47F89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j ismeretek elsajátítása, </w:t>
            </w:r>
            <w:r w:rsidR="00C76EFF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alkalmazása, </w:t>
            </w:r>
            <w:r w:rsidR="00D47F89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ellenőrzése és értékelése</w:t>
            </w:r>
          </w:p>
        </w:tc>
        <w:tc>
          <w:tcPr>
            <w:tcW w:w="1033" w:type="pct"/>
          </w:tcPr>
          <w:p w14:paraId="6F794496" w14:textId="1F139403" w:rsidR="000114F3" w:rsidRPr="001317B8" w:rsidRDefault="00B07731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Olvasott szöveg önálló értelmezése, szakszövegnek minősülő idegennyelvi szöveg megértése; </w:t>
            </w:r>
            <w:r w:rsidR="004D1B71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p</w:t>
            </w:r>
            <w:r w:rsidR="00FA4FC4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roblémamegoldás, logikus gondolkodás; </w:t>
            </w:r>
            <w:r w:rsidR="004D1B71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</w:t>
            </w: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nellenőrzés </w:t>
            </w:r>
          </w:p>
        </w:tc>
        <w:tc>
          <w:tcPr>
            <w:tcW w:w="659" w:type="pct"/>
          </w:tcPr>
          <w:p w14:paraId="1A4917EB" w14:textId="0748C354" w:rsidR="000114F3" w:rsidRPr="001317B8" w:rsidRDefault="00CD4806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Micro:bit mikrokontroller felépítése; </w:t>
            </w:r>
            <w:r w:rsidR="004D1B71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u</w:t>
            </w:r>
            <w:r w:rsidR="00B07731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tasítás, </w:t>
            </w:r>
            <w:r w:rsidR="00E61C16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blokk, </w:t>
            </w:r>
            <w:r w:rsidR="00B07731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kód, szimulátor, </w:t>
            </w:r>
            <w:r w:rsidR="00E61C16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program futtatása, LED</w:t>
            </w:r>
            <w:r w:rsidR="003D0BEE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-</w:t>
            </w: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program eszközre töltése</w:t>
            </w:r>
          </w:p>
        </w:tc>
        <w:tc>
          <w:tcPr>
            <w:tcW w:w="567" w:type="pct"/>
          </w:tcPr>
          <w:p w14:paraId="01275BBB" w14:textId="0D7A30CE" w:rsidR="000114F3" w:rsidRPr="001317B8" w:rsidRDefault="003D0BEE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</w:t>
            </w:r>
            <w:r w:rsidR="001427AD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rontális munka, egyéni munka, páros munka</w:t>
            </w:r>
          </w:p>
        </w:tc>
        <w:tc>
          <w:tcPr>
            <w:tcW w:w="714" w:type="pct"/>
          </w:tcPr>
          <w:p w14:paraId="5DF6C1BD" w14:textId="54966B58" w:rsidR="000114F3" w:rsidRPr="001317B8" w:rsidRDefault="003D0BEE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M</w:t>
            </w:r>
            <w:r w:rsidR="001427AD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icro:bit mikrokontroller</w:t>
            </w:r>
            <w:r w:rsidR="00CD4806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, USB</w:t>
            </w: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-</w:t>
            </w:r>
            <w:r w:rsidR="00CD4806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kábel, elemtartó</w:t>
            </w:r>
            <w:r w:rsidR="00217515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, </w:t>
            </w:r>
            <w:r w:rsidR="001427AD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számítógép</w:t>
            </w:r>
          </w:p>
        </w:tc>
        <w:tc>
          <w:tcPr>
            <w:tcW w:w="782" w:type="pct"/>
          </w:tcPr>
          <w:p w14:paraId="5E736153" w14:textId="0396ADF5" w:rsidR="000114F3" w:rsidRPr="001317B8" w:rsidRDefault="002B4430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Ezen a bevezető órán </w:t>
            </w:r>
            <w:r w:rsidR="0001639A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diákok átismétlik </w:t>
            </w: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az eszköz, a programozási környezet </w:t>
            </w:r>
            <w:r w:rsidR="0001639A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használatát</w:t>
            </w:r>
            <w:r w:rsidR="003D0BEE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</w:tr>
      <w:tr w:rsidR="001317B8" w14:paraId="47EB752F" w14:textId="77777777" w:rsidTr="0060135D">
        <w:tc>
          <w:tcPr>
            <w:tcW w:w="252" w:type="pct"/>
            <w:vAlign w:val="center"/>
          </w:tcPr>
          <w:p w14:paraId="6F4C17D1" w14:textId="77777777" w:rsidR="000114F3" w:rsidRPr="001317B8" w:rsidRDefault="000114F3" w:rsidP="0060135D">
            <w:pPr>
              <w:spacing w:line="276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1317B8">
              <w:rPr>
                <w:rFonts w:ascii="Segoe UI" w:hAnsi="Segoe UI" w:cs="Segoe UI"/>
                <w:bCs/>
                <w:smallCaps/>
                <w:sz w:val="19"/>
                <w:szCs w:val="19"/>
              </w:rPr>
              <w:t>2.</w:t>
            </w:r>
          </w:p>
        </w:tc>
        <w:tc>
          <w:tcPr>
            <w:tcW w:w="466" w:type="pct"/>
          </w:tcPr>
          <w:p w14:paraId="553A94DA" w14:textId="5321AA25" w:rsidR="000114F3" w:rsidRPr="001317B8" w:rsidRDefault="00107DBB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micro:bit megszólal</w:t>
            </w:r>
          </w:p>
        </w:tc>
        <w:tc>
          <w:tcPr>
            <w:tcW w:w="527" w:type="pct"/>
          </w:tcPr>
          <w:p w14:paraId="436D46A3" w14:textId="29A0F2ED" w:rsidR="000114F3" w:rsidRPr="001317B8" w:rsidRDefault="003D0BEE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Ú</w:t>
            </w:r>
            <w:r w:rsidR="00D47F89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j ismeretek elsajátítása, </w:t>
            </w:r>
            <w:r w:rsidR="00C76EFF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alkalmazása, </w:t>
            </w:r>
            <w:r w:rsidR="00D47F89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ellenőrzése és értékelése</w:t>
            </w:r>
          </w:p>
        </w:tc>
        <w:tc>
          <w:tcPr>
            <w:tcW w:w="1033" w:type="pct"/>
          </w:tcPr>
          <w:p w14:paraId="523BB414" w14:textId="300ECB05" w:rsidR="000114F3" w:rsidRPr="001317B8" w:rsidRDefault="00B07731" w:rsidP="0060135D">
            <w:pPr>
              <w:spacing w:line="276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Olvasott szöveg önálló értelmezése, szakszövegnek minősülő idegennyelvi szöveg megértése; </w:t>
            </w:r>
            <w:r w:rsidR="003D0BEE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p</w:t>
            </w:r>
            <w:r w:rsidR="00FA4FC4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roblémamegoldás, logikus gondolkodás; </w:t>
            </w:r>
            <w:r w:rsidR="003D0BEE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</w:t>
            </w: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nellenőrzés</w:t>
            </w:r>
          </w:p>
        </w:tc>
        <w:tc>
          <w:tcPr>
            <w:tcW w:w="659" w:type="pct"/>
          </w:tcPr>
          <w:p w14:paraId="57784D70" w14:textId="3035C2E4" w:rsidR="000114F3" w:rsidRPr="001317B8" w:rsidRDefault="00107DBB" w:rsidP="0060135D">
            <w:pPr>
              <w:spacing w:line="276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Hanglejátszó eszköz csatlakoztatása, hanglejátszás</w:t>
            </w:r>
          </w:p>
        </w:tc>
        <w:tc>
          <w:tcPr>
            <w:tcW w:w="567" w:type="pct"/>
          </w:tcPr>
          <w:p w14:paraId="3D3FAA4A" w14:textId="428F3B82" w:rsidR="000114F3" w:rsidRPr="001317B8" w:rsidRDefault="003D0BEE" w:rsidP="0060135D">
            <w:pPr>
              <w:spacing w:line="276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</w:t>
            </w:r>
            <w:r w:rsidR="001427AD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rontális munka, egyéni munka, páros munka</w:t>
            </w:r>
          </w:p>
        </w:tc>
        <w:tc>
          <w:tcPr>
            <w:tcW w:w="714" w:type="pct"/>
          </w:tcPr>
          <w:p w14:paraId="4E74A23D" w14:textId="26439421" w:rsidR="0039609D" w:rsidRPr="001317B8" w:rsidRDefault="003D0BEE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M</w:t>
            </w:r>
            <w:r w:rsidR="00E6786E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icro:bit mikrokontroller, </w:t>
            </w: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USB-</w:t>
            </w:r>
            <w:r w:rsidR="00E6786E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kábel, elemtartó</w:t>
            </w:r>
            <w:r w:rsidR="00217515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E6786E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számítógép</w:t>
            </w: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DB29FE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01639A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fülhallgató</w:t>
            </w:r>
            <w:r w:rsidR="00217515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/</w:t>
            </w:r>
            <w:r w:rsidR="0001639A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hang</w:t>
            </w:r>
            <w:r w:rsidR="00F6277E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-</w:t>
            </w:r>
            <w:r w:rsidR="0001639A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szóró</w:t>
            </w:r>
            <w:r w:rsidR="00217515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/</w:t>
            </w:r>
            <w:r w:rsidR="0001639A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berregő</w:t>
            </w:r>
            <w:r w:rsidR="00217515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DB29FE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9609D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krokodilcsipeszek</w:t>
            </w:r>
          </w:p>
        </w:tc>
        <w:tc>
          <w:tcPr>
            <w:tcW w:w="782" w:type="pct"/>
          </w:tcPr>
          <w:p w14:paraId="6B80D154" w14:textId="4883AD75" w:rsidR="000114F3" w:rsidRPr="001317B8" w:rsidRDefault="00666102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diákoknál rendszerint van fülhallgató, de érdemes külső hangszórót is beszerezni, hogy mások is hallják a programkód eredményét</w:t>
            </w:r>
            <w:r w:rsidR="003D0BEE"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</w:tr>
      <w:tr w:rsidR="009F35FC" w14:paraId="3892EA94" w14:textId="77777777" w:rsidTr="0060135D">
        <w:tc>
          <w:tcPr>
            <w:tcW w:w="252" w:type="pct"/>
            <w:vAlign w:val="center"/>
          </w:tcPr>
          <w:p w14:paraId="0ACDBEDB" w14:textId="6DAD3ADC" w:rsidR="009F35FC" w:rsidRPr="001317B8" w:rsidRDefault="009F35FC" w:rsidP="0060135D">
            <w:pPr>
              <w:spacing w:line="276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1317B8">
              <w:rPr>
                <w:rFonts w:ascii="Segoe UI" w:hAnsi="Segoe UI" w:cs="Segoe UI"/>
                <w:bCs/>
                <w:smallCaps/>
                <w:sz w:val="19"/>
                <w:szCs w:val="19"/>
              </w:rPr>
              <w:t>3.</w:t>
            </w:r>
          </w:p>
        </w:tc>
        <w:tc>
          <w:tcPr>
            <w:tcW w:w="466" w:type="pct"/>
          </w:tcPr>
          <w:p w14:paraId="121F8B7D" w14:textId="29B7FB24" w:rsidR="009F35FC" w:rsidRPr="001317B8" w:rsidRDefault="009F35F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Külső szenzor értékétől függő hangkimenet létrehozása</w:t>
            </w:r>
          </w:p>
        </w:tc>
        <w:tc>
          <w:tcPr>
            <w:tcW w:w="527" w:type="pct"/>
          </w:tcPr>
          <w:p w14:paraId="5F36E92A" w14:textId="122A593D" w:rsidR="009F35FC" w:rsidRPr="001317B8" w:rsidRDefault="009F35F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1033" w:type="pct"/>
          </w:tcPr>
          <w:p w14:paraId="589BD748" w14:textId="7DAE45BC" w:rsidR="009F35FC" w:rsidRPr="001317B8" w:rsidRDefault="009F35F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Olvasott szöveg önálló értelmezése, szakszövegnek minősülő idegennyelvi szöveg megértése; problémamegoldás, logikus gondolkodás; önellenőrzés</w:t>
            </w:r>
          </w:p>
        </w:tc>
        <w:tc>
          <w:tcPr>
            <w:tcW w:w="659" w:type="pct"/>
          </w:tcPr>
          <w:p w14:paraId="6D9EDBFD" w14:textId="21B62F91" w:rsidR="009F35FC" w:rsidRPr="001317B8" w:rsidRDefault="009F35F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Hanglejátszás a háttérben; időtartam, hangmagasság értékének függése külső szenzor értékétől</w:t>
            </w:r>
          </w:p>
        </w:tc>
        <w:tc>
          <w:tcPr>
            <w:tcW w:w="567" w:type="pct"/>
          </w:tcPr>
          <w:p w14:paraId="026A7C43" w14:textId="654B814D" w:rsidR="009F35FC" w:rsidRPr="001317B8" w:rsidRDefault="009F35FC" w:rsidP="0060135D">
            <w:pPr>
              <w:spacing w:line="276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714" w:type="pct"/>
          </w:tcPr>
          <w:p w14:paraId="4A2DD9DA" w14:textId="1CAC4695" w:rsidR="009F35FC" w:rsidRPr="001317B8" w:rsidRDefault="009F35F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Micro:bit mikrokontroller, USB-kábel, elemtartó, számítógép, fülhallgató/hang-szóró/berregő, krokodilcsipeszek, kartonlap</w:t>
            </w:r>
          </w:p>
        </w:tc>
        <w:tc>
          <w:tcPr>
            <w:tcW w:w="782" w:type="pct"/>
          </w:tcPr>
          <w:p w14:paraId="5C0B4CEC" w14:textId="181C9347" w:rsidR="009F35FC" w:rsidRPr="001317B8" w:rsidRDefault="009F35F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Hívjuk fel a figyelmet az intelligens micro:bitre, amely reagál a külső világ változásaira! </w:t>
            </w:r>
          </w:p>
        </w:tc>
      </w:tr>
      <w:tr w:rsidR="009F35FC" w14:paraId="7C962167" w14:textId="77777777" w:rsidTr="0060135D">
        <w:tc>
          <w:tcPr>
            <w:tcW w:w="252" w:type="pct"/>
            <w:vAlign w:val="center"/>
          </w:tcPr>
          <w:p w14:paraId="773DF85E" w14:textId="1B4AD9C5" w:rsidR="009F35FC" w:rsidRPr="001317B8" w:rsidRDefault="009F35FC" w:rsidP="0060135D">
            <w:pPr>
              <w:spacing w:line="276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1317B8">
              <w:rPr>
                <w:rFonts w:ascii="Segoe UI" w:hAnsi="Segoe UI" w:cs="Segoe UI"/>
                <w:bCs/>
                <w:smallCaps/>
                <w:sz w:val="19"/>
                <w:szCs w:val="19"/>
              </w:rPr>
              <w:lastRenderedPageBreak/>
              <w:t>4.</w:t>
            </w:r>
          </w:p>
        </w:tc>
        <w:tc>
          <w:tcPr>
            <w:tcW w:w="466" w:type="pct"/>
          </w:tcPr>
          <w:p w14:paraId="1F6E2EBA" w14:textId="21911F47" w:rsidR="009F35FC" w:rsidRPr="001317B8" w:rsidRDefault="009F35F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Gyorsulás-érzékelő használata</w:t>
            </w:r>
          </w:p>
        </w:tc>
        <w:tc>
          <w:tcPr>
            <w:tcW w:w="527" w:type="pct"/>
          </w:tcPr>
          <w:p w14:paraId="610363B8" w14:textId="5769AFEC" w:rsidR="009F35FC" w:rsidRPr="001317B8" w:rsidRDefault="009F35F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1033" w:type="pct"/>
          </w:tcPr>
          <w:p w14:paraId="5A1574FD" w14:textId="0C8ED55E" w:rsidR="009F35FC" w:rsidRPr="001317B8" w:rsidRDefault="009F35F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Olvasott szöveg önálló értelmezése, szakszövegnek minősülő idegennyelvi szöveg megértése; problémamegoldás, logikus gondolkodás; önellenőrzés</w:t>
            </w:r>
          </w:p>
        </w:tc>
        <w:tc>
          <w:tcPr>
            <w:tcW w:w="659" w:type="pct"/>
          </w:tcPr>
          <w:p w14:paraId="04360460" w14:textId="5E9C2873" w:rsidR="009F35FC" w:rsidRPr="001317B8" w:rsidRDefault="009F35F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Vektor, x, y, z komponens; oszlopdiagram</w:t>
            </w:r>
          </w:p>
        </w:tc>
        <w:tc>
          <w:tcPr>
            <w:tcW w:w="567" w:type="pct"/>
          </w:tcPr>
          <w:p w14:paraId="27529105" w14:textId="27C8B18D" w:rsidR="009F35FC" w:rsidRPr="001317B8" w:rsidRDefault="009F35F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714" w:type="pct"/>
          </w:tcPr>
          <w:p w14:paraId="259244DC" w14:textId="595025AB" w:rsidR="009F35FC" w:rsidRPr="001317B8" w:rsidRDefault="009F35F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Micro:bit mikrokontroller, USB-kábel, elemtartó, számítógép</w:t>
            </w:r>
          </w:p>
        </w:tc>
        <w:tc>
          <w:tcPr>
            <w:tcW w:w="782" w:type="pct"/>
          </w:tcPr>
          <w:p w14:paraId="77686FCE" w14:textId="72C1FAD8" w:rsidR="009F35FC" w:rsidRPr="001317B8" w:rsidRDefault="009F35F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Kisebb diákonak ismeretlen ez a fogalom; nagyobbak is gyakran keverik a sebesség fogalmával. Az eszköz segíthet megérteni a különbséget a két fogalom közt.</w:t>
            </w:r>
          </w:p>
        </w:tc>
      </w:tr>
      <w:tr w:rsidR="0023342C" w14:paraId="63E9F4BD" w14:textId="77777777" w:rsidTr="0060135D">
        <w:tc>
          <w:tcPr>
            <w:tcW w:w="252" w:type="pct"/>
            <w:vAlign w:val="center"/>
          </w:tcPr>
          <w:p w14:paraId="268C5818" w14:textId="4422458A" w:rsidR="0023342C" w:rsidRPr="001317B8" w:rsidRDefault="0023342C" w:rsidP="0060135D">
            <w:pPr>
              <w:spacing w:line="276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1317B8">
              <w:rPr>
                <w:rFonts w:ascii="Segoe UI" w:hAnsi="Segoe UI" w:cs="Segoe UI"/>
                <w:bCs/>
                <w:smallCaps/>
                <w:sz w:val="19"/>
                <w:szCs w:val="19"/>
              </w:rPr>
              <w:t>5.</w:t>
            </w:r>
          </w:p>
        </w:tc>
        <w:tc>
          <w:tcPr>
            <w:tcW w:w="466" w:type="pct"/>
          </w:tcPr>
          <w:p w14:paraId="711C44F1" w14:textId="71D2973F" w:rsidR="0023342C" w:rsidRPr="001317B8" w:rsidRDefault="0023342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Mágnesesmező-érzékelő használata</w:t>
            </w:r>
          </w:p>
        </w:tc>
        <w:tc>
          <w:tcPr>
            <w:tcW w:w="527" w:type="pct"/>
          </w:tcPr>
          <w:p w14:paraId="648DC28A" w14:textId="37013D1B" w:rsidR="0023342C" w:rsidRPr="001317B8" w:rsidRDefault="0023342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1033" w:type="pct"/>
          </w:tcPr>
          <w:p w14:paraId="2D6D250A" w14:textId="4591F9F8" w:rsidR="0023342C" w:rsidRPr="001317B8" w:rsidRDefault="0023342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Olvasott szöveg önálló értelmezése, szakszövegnek minősülő idegennyelvi szöveg megértése; problémamegoldás, logikus gondolkodás; önellenőrzés</w:t>
            </w:r>
          </w:p>
        </w:tc>
        <w:tc>
          <w:tcPr>
            <w:tcW w:w="659" w:type="pct"/>
          </w:tcPr>
          <w:p w14:paraId="4F32C29B" w14:textId="0C2F6BAD" w:rsidR="0023342C" w:rsidRPr="001317B8" w:rsidRDefault="0023342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Kalibrálás, vektor, x, y, z komponens, erősség, mikroTesla</w:t>
            </w:r>
          </w:p>
        </w:tc>
        <w:tc>
          <w:tcPr>
            <w:tcW w:w="567" w:type="pct"/>
          </w:tcPr>
          <w:p w14:paraId="69608335" w14:textId="12427164" w:rsidR="0023342C" w:rsidRPr="001317B8" w:rsidRDefault="0023342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714" w:type="pct"/>
          </w:tcPr>
          <w:p w14:paraId="36966C5C" w14:textId="1A04BCE2" w:rsidR="0023342C" w:rsidRPr="001317B8" w:rsidRDefault="0023342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Micro:bit mikrokontroller, USB-kábel, elemtartó, számítógép</w:t>
            </w:r>
          </w:p>
        </w:tc>
        <w:tc>
          <w:tcPr>
            <w:tcW w:w="782" w:type="pct"/>
          </w:tcPr>
          <w:p w14:paraId="43C7D2AC" w14:textId="42CEDC61" w:rsidR="0023342C" w:rsidRPr="001317B8" w:rsidRDefault="0023342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Magyarázzuk el a mért érték nagyságrendjét! (mikroTesla); Hasonlítsuk össze a vizsgált mágnesek erősségét a Föld mágneses mezőjének erősségével! (30-60 mikroTesla)</w:t>
            </w:r>
          </w:p>
        </w:tc>
      </w:tr>
      <w:tr w:rsidR="0023342C" w14:paraId="1DA00D70" w14:textId="77777777" w:rsidTr="0060135D">
        <w:tc>
          <w:tcPr>
            <w:tcW w:w="252" w:type="pct"/>
            <w:vAlign w:val="center"/>
          </w:tcPr>
          <w:p w14:paraId="215ED1DA" w14:textId="496BD452" w:rsidR="0023342C" w:rsidRPr="001317B8" w:rsidRDefault="0023342C" w:rsidP="0060135D">
            <w:pPr>
              <w:spacing w:line="276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1317B8">
              <w:rPr>
                <w:rFonts w:ascii="Segoe UI" w:hAnsi="Segoe UI" w:cs="Segoe UI"/>
                <w:bCs/>
                <w:smallCaps/>
                <w:sz w:val="19"/>
                <w:szCs w:val="19"/>
              </w:rPr>
              <w:t>6.</w:t>
            </w:r>
          </w:p>
        </w:tc>
        <w:tc>
          <w:tcPr>
            <w:tcW w:w="466" w:type="pct"/>
          </w:tcPr>
          <w:p w14:paraId="4DA54DD8" w14:textId="54DC2BD3" w:rsidR="0023342C" w:rsidRPr="001317B8" w:rsidRDefault="0023342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micro:bit érintést érzékel</w:t>
            </w:r>
          </w:p>
        </w:tc>
        <w:tc>
          <w:tcPr>
            <w:tcW w:w="527" w:type="pct"/>
          </w:tcPr>
          <w:p w14:paraId="59A83368" w14:textId="1D8A2C40" w:rsidR="0023342C" w:rsidRPr="001317B8" w:rsidRDefault="0023342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1033" w:type="pct"/>
          </w:tcPr>
          <w:p w14:paraId="24C8F1C0" w14:textId="58D04A9F" w:rsidR="0023342C" w:rsidRPr="001317B8" w:rsidRDefault="0023342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Olvasott szöveg önálló értelmezése, szakszövegnek minősülő idegennyelvi szöveg megértése; problémamegoldás, logikus gondolkodás; önellenőrzés</w:t>
            </w:r>
          </w:p>
        </w:tc>
        <w:tc>
          <w:tcPr>
            <w:tcW w:w="659" w:type="pct"/>
          </w:tcPr>
          <w:p w14:paraId="4BEF2BD7" w14:textId="49CB9884" w:rsidR="0023342C" w:rsidRPr="001317B8" w:rsidRDefault="0023342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PIN, GND, vezető-szigetelő</w:t>
            </w:r>
          </w:p>
        </w:tc>
        <w:tc>
          <w:tcPr>
            <w:tcW w:w="567" w:type="pct"/>
          </w:tcPr>
          <w:p w14:paraId="3171AFD2" w14:textId="22A6E93B" w:rsidR="0023342C" w:rsidRPr="001317B8" w:rsidRDefault="0023342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714" w:type="pct"/>
          </w:tcPr>
          <w:p w14:paraId="7172E786" w14:textId="784E37C6" w:rsidR="0023342C" w:rsidRPr="001317B8" w:rsidRDefault="0023342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Micro:bit mikrokontroller, USB-kábel, elemtartó, számítógép, fülhallgató/hang-szóró/berregő, krokodilcsipeszek</w:t>
            </w:r>
          </w:p>
        </w:tc>
        <w:tc>
          <w:tcPr>
            <w:tcW w:w="782" w:type="pct"/>
          </w:tcPr>
          <w:p w14:paraId="6028F085" w14:textId="6BBEA1BC" w:rsidR="0023342C" w:rsidRPr="001317B8" w:rsidRDefault="0023342C" w:rsidP="0060135D">
            <w:pPr>
              <w:spacing w:line="276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Legtöbb eszközünk érintésre működik, ennek egyszerű modelljét mutatjuk be.</w:t>
            </w:r>
          </w:p>
        </w:tc>
      </w:tr>
      <w:tr w:rsidR="00BD5D68" w14:paraId="1EC1EE98" w14:textId="77777777" w:rsidTr="0060135D">
        <w:tc>
          <w:tcPr>
            <w:tcW w:w="252" w:type="pct"/>
            <w:vAlign w:val="center"/>
          </w:tcPr>
          <w:p w14:paraId="2030437A" w14:textId="5D79DE57" w:rsidR="00BD5D68" w:rsidRPr="001317B8" w:rsidRDefault="00BD5D68" w:rsidP="0060135D">
            <w:pPr>
              <w:spacing w:line="264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1317B8">
              <w:rPr>
                <w:rFonts w:ascii="Segoe UI" w:hAnsi="Segoe UI" w:cs="Segoe UI"/>
                <w:bCs/>
                <w:smallCaps/>
                <w:sz w:val="19"/>
                <w:szCs w:val="19"/>
              </w:rPr>
              <w:lastRenderedPageBreak/>
              <w:t>7.</w:t>
            </w:r>
          </w:p>
        </w:tc>
        <w:tc>
          <w:tcPr>
            <w:tcW w:w="466" w:type="pct"/>
          </w:tcPr>
          <w:p w14:paraId="7699653A" w14:textId="27538D6B" w:rsidR="00BD5D68" w:rsidRPr="001317B8" w:rsidRDefault="00BD5D6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Interaktív állatka</w:t>
            </w:r>
          </w:p>
        </w:tc>
        <w:tc>
          <w:tcPr>
            <w:tcW w:w="527" w:type="pct"/>
          </w:tcPr>
          <w:p w14:paraId="75CD4DF7" w14:textId="4B65053B" w:rsidR="00BD5D68" w:rsidRPr="001317B8" w:rsidRDefault="00BD5D6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1033" w:type="pct"/>
          </w:tcPr>
          <w:p w14:paraId="6034EC26" w14:textId="7D868D95" w:rsidR="00BD5D68" w:rsidRPr="001317B8" w:rsidRDefault="00BD5D6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Olvasott szöveg önálló értelmezése, szakszövegnek minősülő idegennyelvi szöveg megértése; problémamegoldás, logikus gondolkodás; önellenőrzés</w:t>
            </w:r>
          </w:p>
        </w:tc>
        <w:tc>
          <w:tcPr>
            <w:tcW w:w="659" w:type="pct"/>
          </w:tcPr>
          <w:p w14:paraId="69544B8A" w14:textId="2DF29593" w:rsidR="00BD5D68" w:rsidRPr="001317B8" w:rsidRDefault="00BD5D6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Döntés, érintés, modellépítés</w:t>
            </w:r>
          </w:p>
        </w:tc>
        <w:tc>
          <w:tcPr>
            <w:tcW w:w="567" w:type="pct"/>
          </w:tcPr>
          <w:p w14:paraId="61E2CFE3" w14:textId="4E60F966" w:rsidR="00BD5D68" w:rsidRPr="001317B8" w:rsidRDefault="00BD5D6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714" w:type="pct"/>
          </w:tcPr>
          <w:p w14:paraId="554E20BD" w14:textId="794CA574" w:rsidR="00BD5D68" w:rsidRPr="001317B8" w:rsidRDefault="00BD5D6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Micro:bit mikrokontroller, USB-kábel, elemtartó, számítógép, fülhallgató/hang-szóró/berregő, krokodilcsipeszek</w:t>
            </w:r>
          </w:p>
        </w:tc>
        <w:tc>
          <w:tcPr>
            <w:tcW w:w="782" w:type="pct"/>
          </w:tcPr>
          <w:p w14:paraId="314AD45E" w14:textId="0C744675" w:rsidR="00BD5D68" w:rsidRPr="001317B8" w:rsidRDefault="00BD5D6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Papírmodellt ruháznak fel a diákok minél több tulajdonsággal</w:t>
            </w:r>
          </w:p>
        </w:tc>
      </w:tr>
      <w:tr w:rsidR="00BD5D68" w14:paraId="77ABD821" w14:textId="77777777" w:rsidTr="0060135D">
        <w:tc>
          <w:tcPr>
            <w:tcW w:w="252" w:type="pct"/>
            <w:vAlign w:val="center"/>
          </w:tcPr>
          <w:p w14:paraId="10EB0BE6" w14:textId="63BFBEF5" w:rsidR="00BD5D68" w:rsidRPr="001317B8" w:rsidRDefault="00BD5D68" w:rsidP="0060135D">
            <w:pPr>
              <w:spacing w:line="264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1317B8">
              <w:rPr>
                <w:rFonts w:ascii="Segoe UI" w:hAnsi="Segoe UI" w:cs="Segoe UI"/>
                <w:bCs/>
                <w:smallCaps/>
                <w:sz w:val="19"/>
                <w:szCs w:val="19"/>
              </w:rPr>
              <w:t>8.</w:t>
            </w:r>
          </w:p>
        </w:tc>
        <w:tc>
          <w:tcPr>
            <w:tcW w:w="466" w:type="pct"/>
          </w:tcPr>
          <w:p w14:paraId="24341F65" w14:textId="4E0DAFA5" w:rsidR="00BD5D68" w:rsidRPr="001317B8" w:rsidRDefault="00BD5D6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Függvény használata</w:t>
            </w:r>
          </w:p>
        </w:tc>
        <w:tc>
          <w:tcPr>
            <w:tcW w:w="527" w:type="pct"/>
          </w:tcPr>
          <w:p w14:paraId="7EA518F0" w14:textId="7E182355" w:rsidR="00BD5D68" w:rsidRPr="001317B8" w:rsidRDefault="00BD5D6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1033" w:type="pct"/>
          </w:tcPr>
          <w:p w14:paraId="1EBAB8AF" w14:textId="7F105E46" w:rsidR="00BD5D68" w:rsidRPr="001317B8" w:rsidRDefault="00BD5D6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Olvasott szöveg önálló értelmezése, szakszövegnek minősülő idegennyelvi szöveg megértése; problémamegoldás, logikus gondolkodás; önellenőrzés</w:t>
            </w:r>
          </w:p>
        </w:tc>
        <w:tc>
          <w:tcPr>
            <w:tcW w:w="659" w:type="pct"/>
          </w:tcPr>
          <w:p w14:paraId="7C4BD109" w14:textId="31FDA0F0" w:rsidR="00BD5D68" w:rsidRPr="001317B8" w:rsidRDefault="00BD5D6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Függvény fogalma, függvény hívása</w:t>
            </w:r>
          </w:p>
        </w:tc>
        <w:tc>
          <w:tcPr>
            <w:tcW w:w="567" w:type="pct"/>
          </w:tcPr>
          <w:p w14:paraId="039F40B5" w14:textId="6A13D440" w:rsidR="00BD5D68" w:rsidRPr="001317B8" w:rsidRDefault="00BD5D6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714" w:type="pct"/>
          </w:tcPr>
          <w:p w14:paraId="0F820BBD" w14:textId="15C29CE1" w:rsidR="00BD5D68" w:rsidRPr="001317B8" w:rsidRDefault="00BD5D6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Micro:bit mikrokontroller, USB-kábel, elemtartó, számítógép, fülhallgató/hang-szóró/berregő, krokodilcsipeszek</w:t>
            </w:r>
          </w:p>
        </w:tc>
        <w:tc>
          <w:tcPr>
            <w:tcW w:w="782" w:type="pct"/>
          </w:tcPr>
          <w:p w14:paraId="0B091D0B" w14:textId="6609205A" w:rsidR="00BD5D68" w:rsidRPr="001317B8" w:rsidRDefault="00BD5D6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Nagyon fontos az egyik programozási alapelem, a függvény fogalmának megértése. Kicsiknek magyarázhatjuk úgy, hogy új utasítást készítünk.</w:t>
            </w:r>
          </w:p>
        </w:tc>
      </w:tr>
      <w:tr w:rsidR="009822A8" w14:paraId="616D0072" w14:textId="77777777" w:rsidTr="0060135D">
        <w:tc>
          <w:tcPr>
            <w:tcW w:w="252" w:type="pct"/>
            <w:vAlign w:val="center"/>
          </w:tcPr>
          <w:p w14:paraId="168F5F7B" w14:textId="53E796CB" w:rsidR="009822A8" w:rsidRPr="001317B8" w:rsidRDefault="009822A8" w:rsidP="0060135D">
            <w:pPr>
              <w:spacing w:line="264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1317B8">
              <w:rPr>
                <w:rFonts w:ascii="Segoe UI" w:hAnsi="Segoe UI" w:cs="Segoe UI"/>
                <w:bCs/>
                <w:smallCaps/>
                <w:sz w:val="19"/>
                <w:szCs w:val="19"/>
              </w:rPr>
              <w:t>9.</w:t>
            </w:r>
          </w:p>
        </w:tc>
        <w:tc>
          <w:tcPr>
            <w:tcW w:w="466" w:type="pct"/>
          </w:tcPr>
          <w:p w14:paraId="154E9DF8" w14:textId="7690C78E" w:rsidR="009822A8" w:rsidRPr="001317B8" w:rsidRDefault="009822A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Szövegkezelés</w:t>
            </w:r>
          </w:p>
        </w:tc>
        <w:tc>
          <w:tcPr>
            <w:tcW w:w="527" w:type="pct"/>
          </w:tcPr>
          <w:p w14:paraId="040EF3FC" w14:textId="2B447C50" w:rsidR="009822A8" w:rsidRPr="001317B8" w:rsidRDefault="009822A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Új ismeretek elsajátítása, alkalmazása, ellenőrzése és értékelése</w:t>
            </w:r>
          </w:p>
        </w:tc>
        <w:tc>
          <w:tcPr>
            <w:tcW w:w="1033" w:type="pct"/>
          </w:tcPr>
          <w:p w14:paraId="4CB2C990" w14:textId="7D61C7ED" w:rsidR="009822A8" w:rsidRPr="001317B8" w:rsidRDefault="009822A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Olvasott szöveg önálló értelmezése, szakszövegnek minősülő idegennyelvi szöveg megértése; problémamegoldás, logikus gondolkodás; önellenőrzés</w:t>
            </w:r>
          </w:p>
        </w:tc>
        <w:tc>
          <w:tcPr>
            <w:tcW w:w="659" w:type="pct"/>
          </w:tcPr>
          <w:p w14:paraId="01EB69F1" w14:textId="2B3FB826" w:rsidR="009822A8" w:rsidRPr="001317B8" w:rsidRDefault="009822A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Karakter, szóhossz, összefűz</w:t>
            </w:r>
          </w:p>
        </w:tc>
        <w:tc>
          <w:tcPr>
            <w:tcW w:w="567" w:type="pct"/>
          </w:tcPr>
          <w:p w14:paraId="3F4BE0BF" w14:textId="468856C2" w:rsidR="009822A8" w:rsidRPr="001317B8" w:rsidRDefault="009822A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714" w:type="pct"/>
          </w:tcPr>
          <w:p w14:paraId="5CF9E0F2" w14:textId="777518DB" w:rsidR="009822A8" w:rsidRPr="001317B8" w:rsidRDefault="009822A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Micro:bit mikrokontroller, USB-kábel, elemtartó, számítógép</w:t>
            </w:r>
          </w:p>
        </w:tc>
        <w:tc>
          <w:tcPr>
            <w:tcW w:w="782" w:type="pct"/>
          </w:tcPr>
          <w:p w14:paraId="7937816C" w14:textId="6247753B" w:rsidR="009822A8" w:rsidRPr="001317B8" w:rsidRDefault="009822A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Függvények használatát gyakoroljuk szövegben történő keresés során.</w:t>
            </w:r>
          </w:p>
        </w:tc>
      </w:tr>
      <w:tr w:rsidR="009822A8" w14:paraId="7B8D0118" w14:textId="77777777" w:rsidTr="0060135D">
        <w:tc>
          <w:tcPr>
            <w:tcW w:w="252" w:type="pct"/>
            <w:vAlign w:val="center"/>
          </w:tcPr>
          <w:p w14:paraId="2DB70B21" w14:textId="6A693305" w:rsidR="009822A8" w:rsidRPr="001317B8" w:rsidRDefault="009822A8" w:rsidP="0060135D">
            <w:pPr>
              <w:spacing w:line="264" w:lineRule="auto"/>
              <w:jc w:val="center"/>
              <w:rPr>
                <w:rFonts w:ascii="Segoe UI" w:hAnsi="Segoe UI" w:cs="Segoe UI"/>
                <w:bCs/>
                <w:smallCaps/>
                <w:sz w:val="19"/>
                <w:szCs w:val="19"/>
              </w:rPr>
            </w:pPr>
            <w:r w:rsidRPr="001317B8">
              <w:rPr>
                <w:rFonts w:ascii="Segoe UI" w:hAnsi="Segoe UI" w:cs="Segoe UI"/>
                <w:bCs/>
                <w:smallCaps/>
                <w:sz w:val="19"/>
                <w:szCs w:val="19"/>
              </w:rPr>
              <w:t>10.</w:t>
            </w:r>
          </w:p>
        </w:tc>
        <w:tc>
          <w:tcPr>
            <w:tcW w:w="466" w:type="pct"/>
          </w:tcPr>
          <w:p w14:paraId="6232B22D" w14:textId="60D737CE" w:rsidR="009822A8" w:rsidRPr="001317B8" w:rsidRDefault="009822A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Reakcióidő mérése</w:t>
            </w:r>
          </w:p>
        </w:tc>
        <w:tc>
          <w:tcPr>
            <w:tcW w:w="527" w:type="pct"/>
          </w:tcPr>
          <w:p w14:paraId="4DEA433C" w14:textId="3B84D6BE" w:rsidR="009822A8" w:rsidRPr="001317B8" w:rsidRDefault="009822A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Új ismeretek elsajátítása, alkalmazása, rendszerezése, rögzítése, ellenőrzése és értékelése</w:t>
            </w:r>
          </w:p>
        </w:tc>
        <w:tc>
          <w:tcPr>
            <w:tcW w:w="1033" w:type="pct"/>
          </w:tcPr>
          <w:p w14:paraId="2F223B4D" w14:textId="722F08FE" w:rsidR="009822A8" w:rsidRPr="001317B8" w:rsidRDefault="009822A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Olvasott szöveg önálló értelmezése, szakszövegnek minősülő idegennyelvi szöveg megértése; problémamegoldás, logikus gondolkodás; rendszerezés; önellenőrzés</w:t>
            </w:r>
          </w:p>
        </w:tc>
        <w:tc>
          <w:tcPr>
            <w:tcW w:w="659" w:type="pct"/>
          </w:tcPr>
          <w:p w14:paraId="4F49BF08" w14:textId="1178ED8A" w:rsidR="009822A8" w:rsidRPr="001317B8" w:rsidRDefault="009822A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Futási idő</w:t>
            </w:r>
          </w:p>
        </w:tc>
        <w:tc>
          <w:tcPr>
            <w:tcW w:w="567" w:type="pct"/>
          </w:tcPr>
          <w:p w14:paraId="5B326960" w14:textId="673D84F2" w:rsidR="009822A8" w:rsidRPr="001317B8" w:rsidRDefault="009822A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Frontális munka, egyéni munka, páros munka</w:t>
            </w:r>
          </w:p>
        </w:tc>
        <w:tc>
          <w:tcPr>
            <w:tcW w:w="714" w:type="pct"/>
          </w:tcPr>
          <w:p w14:paraId="38016F0D" w14:textId="3E22327F" w:rsidR="009822A8" w:rsidRPr="001317B8" w:rsidRDefault="009822A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Micro:bit mikrokontroller, USB-kábel, elemtartó, számítógép</w:t>
            </w:r>
          </w:p>
        </w:tc>
        <w:tc>
          <w:tcPr>
            <w:tcW w:w="782" w:type="pct"/>
          </w:tcPr>
          <w:p w14:paraId="2A0E2422" w14:textId="40F81245" w:rsidR="009822A8" w:rsidRPr="001317B8" w:rsidRDefault="009822A8" w:rsidP="0060135D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317B8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Ezen az órán a korábban elsajátított ismereteket alkalmazhatják a diákok összetett feladatokban. Jó alkalom az eddigiek rendszerezésére.</w:t>
            </w:r>
          </w:p>
        </w:tc>
      </w:tr>
    </w:tbl>
    <w:p w14:paraId="5524CC54" w14:textId="7FBF9245" w:rsidR="008B26E5" w:rsidRPr="004D09CE" w:rsidRDefault="00F85AD3" w:rsidP="00EF765A">
      <w:pPr>
        <w:shd w:val="clear" w:color="auto" w:fill="FBE4D5" w:themeFill="accent2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28"/>
        </w:rPr>
      </w:pPr>
      <w:r w:rsidRPr="004D09CE">
        <w:rPr>
          <w:rFonts w:ascii="Segoe UI Semibold" w:hAnsi="Segoe UI Semibold" w:cs="Segoe UI Semibold"/>
          <w:bCs/>
          <w:smallCaps/>
          <w:color w:val="002060"/>
          <w:sz w:val="28"/>
        </w:rPr>
        <w:lastRenderedPageBreak/>
        <w:t>A TEMATIKUS TERVHEZ KAPCSOLÓDÓ ÓRA-/FOGLALKOZÁ</w:t>
      </w:r>
      <w:r w:rsidR="006C0EE8" w:rsidRPr="004D09CE">
        <w:rPr>
          <w:rFonts w:ascii="Segoe UI Semibold" w:hAnsi="Segoe UI Semibold" w:cs="Segoe UI Semibold"/>
          <w:bCs/>
          <w:smallCaps/>
          <w:color w:val="002060"/>
          <w:sz w:val="28"/>
        </w:rPr>
        <w:t>STERVEK</w:t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116"/>
      </w:tblGrid>
      <w:tr w:rsidR="000E3C34" w:rsidRPr="002F0C30" w14:paraId="28A06D7C" w14:textId="77777777" w:rsidTr="008B26E5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50640854" w14:textId="46518661" w:rsidR="000E3C34" w:rsidRPr="000E2201" w:rsidRDefault="000E2201" w:rsidP="000E2201">
            <w:pPr>
              <w:spacing w:line="264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B5435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1. </w:t>
            </w:r>
            <w:r w:rsidR="000E3C34" w:rsidRPr="00B5435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1C02BEA5" w14:textId="77777777" w:rsidR="00EF765A" w:rsidRPr="00EF765A" w:rsidRDefault="00EF765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3"/>
        <w:gridCol w:w="5197"/>
        <w:gridCol w:w="4725"/>
        <w:gridCol w:w="1702"/>
        <w:gridCol w:w="2509"/>
      </w:tblGrid>
      <w:tr w:rsidR="000A0E3B" w:rsidRPr="002F0C30" w14:paraId="1D60F1FD" w14:textId="77777777" w:rsidTr="00182783">
        <w:trPr>
          <w:jc w:val="center"/>
        </w:trPr>
        <w:tc>
          <w:tcPr>
            <w:tcW w:w="325" w:type="pct"/>
            <w:shd w:val="clear" w:color="auto" w:fill="F7FCB4"/>
            <w:vAlign w:val="center"/>
            <w:hideMark/>
          </w:tcPr>
          <w:p w14:paraId="1AB80C4E" w14:textId="42C94CBA" w:rsidR="004D09CE" w:rsidRPr="004D09CE" w:rsidRDefault="002B4519" w:rsidP="000A0E3B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Időkeret</w:t>
            </w:r>
          </w:p>
        </w:tc>
        <w:tc>
          <w:tcPr>
            <w:tcW w:w="1719" w:type="pct"/>
            <w:shd w:val="clear" w:color="auto" w:fill="F7FCB4"/>
            <w:vAlign w:val="center"/>
            <w:hideMark/>
          </w:tcPr>
          <w:p w14:paraId="21BCD46B" w14:textId="77777777" w:rsidR="002B4519" w:rsidRPr="004D09CE" w:rsidRDefault="002B4519" w:rsidP="004D09C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leírása</w:t>
            </w:r>
          </w:p>
        </w:tc>
        <w:tc>
          <w:tcPr>
            <w:tcW w:w="1563" w:type="pct"/>
            <w:shd w:val="clear" w:color="auto" w:fill="F7FCB4"/>
            <w:vAlign w:val="center"/>
          </w:tcPr>
          <w:p w14:paraId="642DDCAB" w14:textId="77777777" w:rsidR="002B4519" w:rsidRPr="004D09CE" w:rsidRDefault="002B4519" w:rsidP="004D09C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célja</w:t>
            </w:r>
          </w:p>
        </w:tc>
        <w:tc>
          <w:tcPr>
            <w:tcW w:w="563" w:type="pct"/>
            <w:shd w:val="clear" w:color="auto" w:fill="F7FCB4"/>
            <w:vAlign w:val="center"/>
            <w:hideMark/>
          </w:tcPr>
          <w:p w14:paraId="00F8DE0C" w14:textId="77777777" w:rsidR="00302084" w:rsidRPr="004D09CE" w:rsidRDefault="002B4519" w:rsidP="004D09C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Munkaformák/</w:t>
            </w:r>
          </w:p>
          <w:p w14:paraId="4E77771E" w14:textId="526B7F20" w:rsidR="002B4519" w:rsidRPr="004D09CE" w:rsidRDefault="002B4519" w:rsidP="004D09C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módszerek</w:t>
            </w:r>
          </w:p>
        </w:tc>
        <w:tc>
          <w:tcPr>
            <w:tcW w:w="830" w:type="pct"/>
            <w:shd w:val="clear" w:color="auto" w:fill="F7FCB4"/>
            <w:vAlign w:val="center"/>
            <w:hideMark/>
          </w:tcPr>
          <w:p w14:paraId="5821A26C" w14:textId="77777777" w:rsidR="002B4519" w:rsidRPr="004D09CE" w:rsidRDefault="002B4519" w:rsidP="004D09CE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Eszközök, segédanyagok, mellékletek</w:t>
            </w:r>
          </w:p>
        </w:tc>
      </w:tr>
      <w:tr w:rsidR="006B0E92" w:rsidRPr="002F0C30" w14:paraId="7B0F6DE0" w14:textId="77777777" w:rsidTr="00182783">
        <w:trPr>
          <w:jc w:val="center"/>
        </w:trPr>
        <w:tc>
          <w:tcPr>
            <w:tcW w:w="325" w:type="pct"/>
            <w:vAlign w:val="center"/>
          </w:tcPr>
          <w:p w14:paraId="2B3027D7" w14:textId="39D294CF" w:rsidR="002B4519" w:rsidRPr="004D09CE" w:rsidRDefault="00364205" w:rsidP="000A0E3B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</w:t>
            </w:r>
            <w:r w:rsidR="00F73A5D" w:rsidRPr="004D09C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719" w:type="pct"/>
          </w:tcPr>
          <w:p w14:paraId="71752E08" w14:textId="7F633FAD" w:rsidR="00364205" w:rsidRPr="004D09CE" w:rsidRDefault="001E00B2" w:rsidP="000A0E3B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tanár </w:t>
            </w:r>
            <w:r w:rsidR="00364205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áttekintést </w:t>
            </w:r>
            <w:r w:rsidR="00157016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ad </w:t>
            </w:r>
            <w:r w:rsidR="00364205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témáról. Mindennapi példákat említ szenzorok használatáról </w:t>
            </w:r>
            <w:r w:rsidR="00DB4381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(</w:t>
            </w:r>
            <w:r w:rsidR="00364205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pl. hőszabályzó</w:t>
            </w:r>
            <w:r w:rsidR="00DB4381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)</w:t>
            </w:r>
            <w:r w:rsidR="00795404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  <w:r w:rsidR="000E2201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64205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Ha szükséges</w:t>
            </w:r>
            <w:r w:rsidR="00795404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364205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átismétlik az eszköz és a progarmozási környezet használatát</w:t>
            </w:r>
            <w:r w:rsidR="00795404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1563" w:type="pct"/>
          </w:tcPr>
          <w:p w14:paraId="3773DB53" w14:textId="6FC86440" w:rsidR="002B4519" w:rsidRPr="004D09CE" w:rsidRDefault="0044675B" w:rsidP="000A0E3B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micro</w:t>
            </w:r>
            <w:r w:rsidR="00795404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:</w:t>
            </w:r>
            <w:r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bit eszköz</w:t>
            </w:r>
            <w:r w:rsidR="001E00B2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és a programozási környezet bemutatása</w:t>
            </w:r>
            <w:r w:rsidR="00364205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; érdeklődés felkeltése</w:t>
            </w:r>
            <w:r w:rsidR="00795404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563" w:type="pct"/>
          </w:tcPr>
          <w:p w14:paraId="72B1C0B6" w14:textId="766BAC6D" w:rsidR="002B4519" w:rsidRPr="004D09CE" w:rsidRDefault="00683BE9" w:rsidP="000A0E3B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30" w:type="pct"/>
          </w:tcPr>
          <w:p w14:paraId="283B03D9" w14:textId="0D0FAD65" w:rsidR="002B4519" w:rsidRPr="004D09CE" w:rsidRDefault="00826FA9" w:rsidP="000A0E3B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</w:t>
            </w:r>
            <w:r w:rsidR="001E00B2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programozási környezet bemutatásához projektor</w:t>
            </w:r>
            <w:r w:rsidR="00795404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1E00B2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tanulónként </w:t>
            </w:r>
            <w:r w:rsidR="00515577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</w:t>
            </w:r>
            <w:r w:rsidR="00795404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515577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515577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795404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515577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795404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515577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7C15DE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1. sz</w:t>
            </w:r>
            <w:r w:rsid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. </w:t>
            </w:r>
            <w:r w:rsidR="007C15DE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feladatkártya</w:t>
            </w:r>
          </w:p>
        </w:tc>
      </w:tr>
      <w:tr w:rsidR="006B0E92" w:rsidRPr="002F0C30" w14:paraId="7F20E4B7" w14:textId="77777777" w:rsidTr="00182783">
        <w:trPr>
          <w:jc w:val="center"/>
        </w:trPr>
        <w:tc>
          <w:tcPr>
            <w:tcW w:w="325" w:type="pct"/>
            <w:vAlign w:val="center"/>
          </w:tcPr>
          <w:p w14:paraId="19F7269C" w14:textId="34B83DCD" w:rsidR="002B4519" w:rsidRPr="004D09CE" w:rsidRDefault="00364205" w:rsidP="000A0E3B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</w:t>
            </w:r>
            <w:r w:rsidR="00F73A5D" w:rsidRPr="004D09C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719" w:type="pct"/>
          </w:tcPr>
          <w:p w14:paraId="3990E871" w14:textId="7C1F88B8" w:rsidR="002B4519" w:rsidRPr="004D09CE" w:rsidRDefault="007C15DE" w:rsidP="000A0E3B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</w:t>
            </w:r>
            <w:r w:rsidR="001E00B2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tanulók a </w:t>
            </w:r>
            <w:r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feladatkártya feladatai</w:t>
            </w:r>
            <w:r w:rsidR="001E00B2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val foglalkoznak</w:t>
            </w:r>
            <w:r w:rsidR="00653740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 Önállóan értelmezik a kihívás</w:t>
            </w:r>
            <w:r w:rsidR="00702D88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="00653740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, majd elkészítik a leírás alapján a kódot. </w:t>
            </w:r>
            <w:r w:rsidR="00702D88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Futtatják a kódot, </w:t>
            </w:r>
            <w:r w:rsidR="009D01AF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értékelik a látott eredményt. </w:t>
            </w:r>
            <w:r w:rsidR="00653740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minta alapján megpróbálják megoldani az önálló kihívásokat, munkájukat a hátlapon levő </w:t>
            </w:r>
            <w:r w:rsidR="00C048D4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megoldás alapján ellenőrzik. </w:t>
            </w:r>
            <w:r w:rsidR="00A71448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Ha szükséges, segítséget kérnek társaiktól, illetve a tanártól.</w:t>
            </w:r>
            <w:r w:rsidR="009F1E16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Az 1. számú feladatkártya feladatai alapján a tanulók </w:t>
            </w:r>
            <w:r w:rsidR="00364205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sok korábbi ismeretanyagot elevenítenek fel, ciklust, elágazást használnak</w:t>
            </w:r>
            <w:r w:rsidR="00795404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364205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változót hoznak létre</w:t>
            </w:r>
            <w:r w:rsidR="00795404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364205"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kezelik a LED-ek fényerősségét.</w:t>
            </w:r>
          </w:p>
        </w:tc>
        <w:tc>
          <w:tcPr>
            <w:tcW w:w="1563" w:type="pct"/>
          </w:tcPr>
          <w:p w14:paraId="0732129E" w14:textId="225E7D34" w:rsidR="002B4519" w:rsidRPr="004D09CE" w:rsidRDefault="00064193" w:rsidP="000A0E3B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Lásd: A tanulási-tanítási egység cél- és</w:t>
            </w:r>
            <w:r w:rsidR="000E2201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feladatrendszere egységben (2. oldal).</w:t>
            </w:r>
          </w:p>
        </w:tc>
        <w:tc>
          <w:tcPr>
            <w:tcW w:w="563" w:type="pct"/>
          </w:tcPr>
          <w:p w14:paraId="2700E987" w14:textId="7A2E563C" w:rsidR="002B4519" w:rsidRPr="004D09CE" w:rsidRDefault="00683BE9" w:rsidP="000A0E3B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30" w:type="pct"/>
          </w:tcPr>
          <w:p w14:paraId="690BA75F" w14:textId="6AAB3EA1" w:rsidR="002B4519" w:rsidRPr="004D09CE" w:rsidRDefault="00826FA9" w:rsidP="000A0E3B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="001E00B2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anulónként </w:t>
            </w:r>
            <w:r w:rsidR="007C15DE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</w:t>
            </w:r>
            <w:r w:rsidR="00795404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</w:t>
            </w:r>
            <w:r w:rsidR="003D0BEE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7C15DE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795404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7C15DE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795404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7C15DE"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1. számú feladatkártya</w:t>
            </w:r>
          </w:p>
        </w:tc>
      </w:tr>
      <w:tr w:rsidR="006B0E92" w:rsidRPr="002F0C30" w14:paraId="77575AFD" w14:textId="77777777" w:rsidTr="00182783">
        <w:trPr>
          <w:jc w:val="center"/>
        </w:trPr>
        <w:tc>
          <w:tcPr>
            <w:tcW w:w="325" w:type="pct"/>
            <w:vAlign w:val="center"/>
          </w:tcPr>
          <w:p w14:paraId="45157365" w14:textId="3E7191DF" w:rsidR="00D67BB1" w:rsidRPr="004D09CE" w:rsidRDefault="00D67BB1" w:rsidP="000A0E3B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719" w:type="pct"/>
          </w:tcPr>
          <w:p w14:paraId="62F8B225" w14:textId="25F5F3BA" w:rsidR="00D67BB1" w:rsidRPr="004D09CE" w:rsidRDefault="00D67BB1" w:rsidP="000A0E3B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</w:t>
            </w:r>
          </w:p>
        </w:tc>
        <w:tc>
          <w:tcPr>
            <w:tcW w:w="1563" w:type="pct"/>
          </w:tcPr>
          <w:p w14:paraId="79D72814" w14:textId="6793E6A2" w:rsidR="00D67BB1" w:rsidRPr="004D09CE" w:rsidRDefault="00D67BB1" w:rsidP="000A0E3B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mások felé történő szóbeli kifejezése fejlesztheti az anyanyelvi kompetenciát, növekedhet a tanulók önbizalma.</w:t>
            </w:r>
          </w:p>
        </w:tc>
        <w:tc>
          <w:tcPr>
            <w:tcW w:w="563" w:type="pct"/>
          </w:tcPr>
          <w:p w14:paraId="4E298405" w14:textId="3003BA4E" w:rsidR="00D67BB1" w:rsidRPr="004D09CE" w:rsidRDefault="00D67BB1" w:rsidP="000A0E3B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30" w:type="pct"/>
          </w:tcPr>
          <w:p w14:paraId="29BA9E4B" w14:textId="709713B6" w:rsidR="00D67BB1" w:rsidRPr="004D09CE" w:rsidRDefault="00D67BB1" w:rsidP="000A0E3B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 USB-kábel, számítógép, elemtartó</w:t>
            </w:r>
          </w:p>
        </w:tc>
      </w:tr>
      <w:tr w:rsidR="006B0E92" w:rsidRPr="002F0C30" w14:paraId="3579C0B0" w14:textId="77777777" w:rsidTr="00182783">
        <w:trPr>
          <w:jc w:val="center"/>
        </w:trPr>
        <w:tc>
          <w:tcPr>
            <w:tcW w:w="325" w:type="pct"/>
            <w:vAlign w:val="center"/>
          </w:tcPr>
          <w:p w14:paraId="6D4AA181" w14:textId="50627FE6" w:rsidR="00D67BB1" w:rsidRPr="004D09CE" w:rsidRDefault="00D67BB1" w:rsidP="000A0E3B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719" w:type="pct"/>
          </w:tcPr>
          <w:p w14:paraId="6322CCF8" w14:textId="6DD17C7C" w:rsidR="00D67BB1" w:rsidRPr="004D09CE" w:rsidRDefault="00D67BB1" w:rsidP="000A0E3B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563" w:type="pct"/>
          </w:tcPr>
          <w:p w14:paraId="491E30B7" w14:textId="18A18A66" w:rsidR="00D67BB1" w:rsidRPr="004D09CE" w:rsidRDefault="00D67BB1" w:rsidP="000A0E3B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előkerülnek az órán megismert fogalmak, eljárások, így jobban rögzülnek. A kérdőív azonnali visszajelzést ad a tanulóknak, így segíti az önértékelési készségek fejlődését. </w:t>
            </w:r>
          </w:p>
        </w:tc>
        <w:tc>
          <w:tcPr>
            <w:tcW w:w="563" w:type="pct"/>
          </w:tcPr>
          <w:p w14:paraId="263FC887" w14:textId="08472D85" w:rsidR="00D67BB1" w:rsidRPr="004D09CE" w:rsidRDefault="00D67BB1" w:rsidP="000A0E3B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30" w:type="pct"/>
          </w:tcPr>
          <w:p w14:paraId="77FCBA08" w14:textId="2DA9FF37" w:rsidR="00D67BB1" w:rsidRPr="004D09CE" w:rsidRDefault="00D67BB1" w:rsidP="000A0E3B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D09CE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334D0AAC" w14:textId="77777777" w:rsidR="006B0E92" w:rsidRDefault="006B0E92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116"/>
      </w:tblGrid>
      <w:tr w:rsidR="005E3039" w:rsidRPr="002F0C30" w14:paraId="116044FF" w14:textId="77777777" w:rsidTr="008B26E5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5867637B" w14:textId="0E9633C7" w:rsidR="005E3039" w:rsidRPr="000E2201" w:rsidRDefault="000E2201" w:rsidP="000E2201">
            <w:pPr>
              <w:spacing w:line="264" w:lineRule="auto"/>
              <w:ind w:left="357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B5435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2. </w:t>
            </w:r>
            <w:r w:rsidR="005E3039" w:rsidRPr="00B5435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4F20213D" w14:textId="77777777" w:rsidR="00EF765A" w:rsidRPr="00EF765A" w:rsidRDefault="00EF765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5076"/>
        <w:gridCol w:w="4822"/>
        <w:gridCol w:w="1702"/>
        <w:gridCol w:w="2509"/>
      </w:tblGrid>
      <w:tr w:rsidR="007D4F78" w:rsidRPr="002F0C30" w14:paraId="0C7AC6E2" w14:textId="77777777" w:rsidTr="006B0E92">
        <w:trPr>
          <w:jc w:val="center"/>
        </w:trPr>
        <w:tc>
          <w:tcPr>
            <w:tcW w:w="333" w:type="pct"/>
            <w:shd w:val="clear" w:color="auto" w:fill="F7FCB4"/>
            <w:vAlign w:val="center"/>
            <w:hideMark/>
          </w:tcPr>
          <w:p w14:paraId="7E5A8D1A" w14:textId="46276793" w:rsidR="005E3039" w:rsidRPr="000A0E3B" w:rsidRDefault="005E3039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Időkeret</w:t>
            </w:r>
          </w:p>
        </w:tc>
        <w:tc>
          <w:tcPr>
            <w:tcW w:w="1679" w:type="pct"/>
            <w:shd w:val="clear" w:color="auto" w:fill="F7FCB4"/>
            <w:vAlign w:val="center"/>
            <w:hideMark/>
          </w:tcPr>
          <w:p w14:paraId="72E40804" w14:textId="77777777" w:rsidR="005E3039" w:rsidRPr="000A0E3B" w:rsidRDefault="005E3039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leírása</w:t>
            </w:r>
          </w:p>
        </w:tc>
        <w:tc>
          <w:tcPr>
            <w:tcW w:w="1595" w:type="pct"/>
            <w:shd w:val="clear" w:color="auto" w:fill="F7FCB4"/>
            <w:vAlign w:val="center"/>
          </w:tcPr>
          <w:p w14:paraId="31147F1C" w14:textId="77777777" w:rsidR="005E3039" w:rsidRPr="000A0E3B" w:rsidRDefault="005E3039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célja</w:t>
            </w:r>
          </w:p>
        </w:tc>
        <w:tc>
          <w:tcPr>
            <w:tcW w:w="563" w:type="pct"/>
            <w:shd w:val="clear" w:color="auto" w:fill="F7FCB4"/>
            <w:vAlign w:val="center"/>
            <w:hideMark/>
          </w:tcPr>
          <w:p w14:paraId="08383F35" w14:textId="77777777" w:rsidR="000C2688" w:rsidRPr="000A0E3B" w:rsidRDefault="005E3039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Munkaformák/</w:t>
            </w:r>
          </w:p>
          <w:p w14:paraId="7A5D202C" w14:textId="3871FE5E" w:rsidR="005E3039" w:rsidRPr="000A0E3B" w:rsidRDefault="005E3039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módszerek</w:t>
            </w:r>
          </w:p>
        </w:tc>
        <w:tc>
          <w:tcPr>
            <w:tcW w:w="830" w:type="pct"/>
            <w:shd w:val="clear" w:color="auto" w:fill="F7FCB4"/>
            <w:vAlign w:val="center"/>
            <w:hideMark/>
          </w:tcPr>
          <w:p w14:paraId="61A8315E" w14:textId="77777777" w:rsidR="005E3039" w:rsidRPr="000A0E3B" w:rsidRDefault="005E3039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Eszközök, segédanyagok, mellékletek</w:t>
            </w:r>
          </w:p>
        </w:tc>
      </w:tr>
      <w:tr w:rsidR="007D4F78" w:rsidRPr="002F0C30" w14:paraId="77EEAABF" w14:textId="77777777" w:rsidTr="006B0E92">
        <w:trPr>
          <w:jc w:val="center"/>
        </w:trPr>
        <w:tc>
          <w:tcPr>
            <w:tcW w:w="333" w:type="pct"/>
            <w:vAlign w:val="center"/>
          </w:tcPr>
          <w:p w14:paraId="5D2C7682" w14:textId="71FE86CC" w:rsidR="005E3039" w:rsidRPr="000A0E3B" w:rsidRDefault="005E3039" w:rsidP="006B0E92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 perc</w:t>
            </w:r>
          </w:p>
        </w:tc>
        <w:tc>
          <w:tcPr>
            <w:tcW w:w="1679" w:type="pct"/>
          </w:tcPr>
          <w:p w14:paraId="4C18EF4E" w14:textId="20D4101E" w:rsidR="005E3039" w:rsidRPr="000A0E3B" w:rsidRDefault="005E3039" w:rsidP="006B0E92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ismerteti a hanglejátszó eszköz csatlakoztatásának módját, a Music utasításblokk fő utasításait.</w:t>
            </w:r>
          </w:p>
        </w:tc>
        <w:tc>
          <w:tcPr>
            <w:tcW w:w="1595" w:type="pct"/>
          </w:tcPr>
          <w:p w14:paraId="73A170F4" w14:textId="027B12B6" w:rsidR="005E3039" w:rsidRPr="000A0E3B" w:rsidRDefault="005E3039" w:rsidP="006B0E92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diákok megtanulják, hogyan kell a hanglejátszót a micro:bithez kapcsolni; milyen módon lehet a micro:bitet megszólaltatni.</w:t>
            </w:r>
          </w:p>
        </w:tc>
        <w:tc>
          <w:tcPr>
            <w:tcW w:w="563" w:type="pct"/>
          </w:tcPr>
          <w:p w14:paraId="137736E1" w14:textId="6FE83EAF" w:rsidR="005E3039" w:rsidRPr="000A0E3B" w:rsidRDefault="00683BE9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30" w:type="pct"/>
          </w:tcPr>
          <w:p w14:paraId="148E3A5A" w14:textId="77777777" w:rsidR="007D4F78" w:rsidRDefault="00826FA9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</w:t>
            </w:r>
            <w:r w:rsidR="005E3039"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bemutatáshoz projektor, tanulónként micro:bit mikrokontroller; USB-kábel, számítógép, elemtartó, 2. számú feladatkártya, fülhallgató/hangszóró/</w:t>
            </w:r>
          </w:p>
          <w:p w14:paraId="5F81217D" w14:textId="1E21DFAA" w:rsidR="005E3039" w:rsidRPr="000A0E3B" w:rsidRDefault="005E3039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berregő, 2 db krokodilcsipesz</w:t>
            </w:r>
          </w:p>
        </w:tc>
      </w:tr>
      <w:tr w:rsidR="007D4F78" w:rsidRPr="002F0C30" w14:paraId="1AE9521A" w14:textId="77777777" w:rsidTr="006B0E92">
        <w:trPr>
          <w:jc w:val="center"/>
        </w:trPr>
        <w:tc>
          <w:tcPr>
            <w:tcW w:w="333" w:type="pct"/>
            <w:vAlign w:val="center"/>
          </w:tcPr>
          <w:p w14:paraId="75F12074" w14:textId="479F2C10" w:rsidR="00885BAB" w:rsidRPr="000A0E3B" w:rsidRDefault="00885BAB" w:rsidP="006B0E92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 perc</w:t>
            </w:r>
          </w:p>
        </w:tc>
        <w:tc>
          <w:tcPr>
            <w:tcW w:w="1679" w:type="pct"/>
          </w:tcPr>
          <w:p w14:paraId="3E76EF29" w14:textId="3AEFF3FD" w:rsidR="00885BAB" w:rsidRPr="000A0E3B" w:rsidRDefault="00885BAB" w:rsidP="006B0E92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0A0E3B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1D2EA1" w:rsidRPr="000A0E3B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0A0E3B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2. számú feladatkártya feladatai alapján a diákok megszólaltatják a mikrokontrollert. Az új lehetőséget felhasználják </w:t>
            </w:r>
            <w:r w:rsidR="00DB4381" w:rsidRPr="000A0E3B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</w:t>
            </w:r>
            <w:r w:rsidRPr="000A0E3B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szenzor által mért adat értékének kezelésére. Mindennapi életben használható modellt, riasztót készítenek. </w:t>
            </w:r>
          </w:p>
        </w:tc>
        <w:tc>
          <w:tcPr>
            <w:tcW w:w="1595" w:type="pct"/>
          </w:tcPr>
          <w:p w14:paraId="73C1DCD2" w14:textId="143AD151" w:rsidR="00885BAB" w:rsidRPr="000A0E3B" w:rsidRDefault="00DB4381" w:rsidP="006B0E92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Lásd:</w:t>
            </w:r>
            <w:r w:rsidR="0001092C"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A tanulási-tanítási egység cél- és feladatrendszere egységben (2. oldal).</w:t>
            </w:r>
          </w:p>
        </w:tc>
        <w:tc>
          <w:tcPr>
            <w:tcW w:w="563" w:type="pct"/>
          </w:tcPr>
          <w:p w14:paraId="6F4157D3" w14:textId="3909EB19" w:rsidR="00885BAB" w:rsidRPr="000A0E3B" w:rsidRDefault="00683BE9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30" w:type="pct"/>
          </w:tcPr>
          <w:p w14:paraId="42FA8F39" w14:textId="77777777" w:rsidR="007D4F78" w:rsidRDefault="00826FA9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="00885BAB"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anulónként micro:bit mikrokontroller, USB-kábel, számítógép, elemtartó, 2. számú feladatkártya, fülhallgató/hangszóró/</w:t>
            </w:r>
          </w:p>
          <w:p w14:paraId="38D33D74" w14:textId="2F614E03" w:rsidR="00885BAB" w:rsidRPr="000A0E3B" w:rsidRDefault="00885BAB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berregő, 2 db krokodilcsipesz</w:t>
            </w:r>
          </w:p>
        </w:tc>
      </w:tr>
      <w:tr w:rsidR="007D4F78" w:rsidRPr="002F0C30" w14:paraId="56253EAE" w14:textId="77777777" w:rsidTr="006B0E92">
        <w:trPr>
          <w:jc w:val="center"/>
        </w:trPr>
        <w:tc>
          <w:tcPr>
            <w:tcW w:w="333" w:type="pct"/>
            <w:vAlign w:val="center"/>
          </w:tcPr>
          <w:p w14:paraId="6153DCA3" w14:textId="2D8AEB95" w:rsidR="004D09CE" w:rsidRPr="000A0E3B" w:rsidRDefault="004D09CE" w:rsidP="006B0E92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679" w:type="pct"/>
          </w:tcPr>
          <w:p w14:paraId="69444064" w14:textId="457C7571" w:rsidR="004D09CE" w:rsidRPr="000A0E3B" w:rsidRDefault="004D09CE" w:rsidP="006B0E92">
            <w:pPr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bemutatása. Érdemes az elkészült „Bumm!”-játékot valamilyen csoportos játékra használni, pl. szókincsfejlesztésre.</w:t>
            </w:r>
          </w:p>
        </w:tc>
        <w:tc>
          <w:tcPr>
            <w:tcW w:w="1595" w:type="pct"/>
          </w:tcPr>
          <w:p w14:paraId="7A671ABC" w14:textId="52B24060" w:rsidR="004D09CE" w:rsidRPr="000A0E3B" w:rsidRDefault="004D09CE" w:rsidP="006B0E92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mások felé történő szóbeli kifejezése fejlesztheti az anyanyelvi kompetenciát, növekedhet a tanulók önbizalma.</w:t>
            </w:r>
          </w:p>
        </w:tc>
        <w:tc>
          <w:tcPr>
            <w:tcW w:w="563" w:type="pct"/>
          </w:tcPr>
          <w:p w14:paraId="60799967" w14:textId="1B5C71ED" w:rsidR="004D09CE" w:rsidRPr="000A0E3B" w:rsidRDefault="004D09CE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30" w:type="pct"/>
          </w:tcPr>
          <w:p w14:paraId="6223667F" w14:textId="77777777" w:rsidR="007D4F78" w:rsidRDefault="004D09CE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mikrokontroller, USB-kábel, számítógép, elemtartó, fülhallgató/hangszóró/</w:t>
            </w:r>
          </w:p>
          <w:p w14:paraId="33FEEF0B" w14:textId="21555826" w:rsidR="004D09CE" w:rsidRPr="000A0E3B" w:rsidRDefault="004D09CE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berregő, 2 db krokodilcsipesz</w:t>
            </w:r>
          </w:p>
        </w:tc>
      </w:tr>
      <w:tr w:rsidR="006B0E92" w:rsidRPr="002F0C30" w14:paraId="1CBCAE81" w14:textId="77777777" w:rsidTr="006B0E92">
        <w:trPr>
          <w:jc w:val="center"/>
        </w:trPr>
        <w:tc>
          <w:tcPr>
            <w:tcW w:w="333" w:type="pct"/>
            <w:vAlign w:val="center"/>
          </w:tcPr>
          <w:p w14:paraId="7646A774" w14:textId="3173034E" w:rsidR="004D09CE" w:rsidRPr="000A0E3B" w:rsidRDefault="004D09CE" w:rsidP="006B0E92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679" w:type="pct"/>
          </w:tcPr>
          <w:p w14:paraId="0F92F359" w14:textId="245285FA" w:rsidR="004D09CE" w:rsidRPr="000A0E3B" w:rsidRDefault="004D09CE" w:rsidP="006B0E92">
            <w:pPr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595" w:type="pct"/>
          </w:tcPr>
          <w:p w14:paraId="138E4785" w14:textId="0CEA9BF8" w:rsidR="004D09CE" w:rsidRPr="000A0E3B" w:rsidRDefault="004D09CE" w:rsidP="006B0E92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előkerülnek, így jobban rögzülnek az órán megismert fogalmak, eljárások. A kérdőív azonnali visszajelzést ad a tanulóknak, így segíti az önértékelési készségek fejlődését. </w:t>
            </w:r>
          </w:p>
        </w:tc>
        <w:tc>
          <w:tcPr>
            <w:tcW w:w="563" w:type="pct"/>
          </w:tcPr>
          <w:p w14:paraId="545A76E8" w14:textId="1F6E2BE6" w:rsidR="004D09CE" w:rsidRPr="000A0E3B" w:rsidRDefault="004D09CE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30" w:type="pct"/>
          </w:tcPr>
          <w:p w14:paraId="2D9087F6" w14:textId="6096CFE0" w:rsidR="004D09CE" w:rsidRPr="000A0E3B" w:rsidRDefault="004D09CE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A0E3B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186733D0" w14:textId="77777777" w:rsidR="00B54359" w:rsidRDefault="00B54359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116"/>
      </w:tblGrid>
      <w:tr w:rsidR="007F4B3A" w:rsidRPr="000E3C34" w14:paraId="2DA420C1" w14:textId="77777777" w:rsidTr="008B26E5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22C2FE57" w14:textId="042EF485" w:rsidR="007F4B3A" w:rsidRPr="006B0E92" w:rsidRDefault="006B0E92" w:rsidP="006B0E92">
            <w:pPr>
              <w:spacing w:line="264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B5435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3. </w:t>
            </w:r>
            <w:r w:rsidR="007F4B3A" w:rsidRPr="00B5435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2A5AF25C" w14:textId="77777777" w:rsidR="00EF765A" w:rsidRPr="00EF765A" w:rsidRDefault="00EF765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5073"/>
        <w:gridCol w:w="4825"/>
        <w:gridCol w:w="1702"/>
        <w:gridCol w:w="2509"/>
      </w:tblGrid>
      <w:tr w:rsidR="006B0E92" w:rsidRPr="002F0C30" w14:paraId="275DD0B8" w14:textId="77777777" w:rsidTr="00B54359">
        <w:trPr>
          <w:jc w:val="center"/>
        </w:trPr>
        <w:tc>
          <w:tcPr>
            <w:tcW w:w="333" w:type="pct"/>
            <w:shd w:val="clear" w:color="auto" w:fill="F7FCB4"/>
            <w:vAlign w:val="center"/>
            <w:hideMark/>
          </w:tcPr>
          <w:p w14:paraId="0C784611" w14:textId="55A09705" w:rsidR="007F4B3A" w:rsidRPr="006B0E92" w:rsidRDefault="007F4B3A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Időkeret</w:t>
            </w:r>
          </w:p>
        </w:tc>
        <w:tc>
          <w:tcPr>
            <w:tcW w:w="1678" w:type="pct"/>
            <w:shd w:val="clear" w:color="auto" w:fill="F7FCB4"/>
            <w:vAlign w:val="center"/>
            <w:hideMark/>
          </w:tcPr>
          <w:p w14:paraId="7D24C34D" w14:textId="77777777" w:rsidR="007F4B3A" w:rsidRPr="006B0E92" w:rsidRDefault="007F4B3A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leírása</w:t>
            </w:r>
          </w:p>
        </w:tc>
        <w:tc>
          <w:tcPr>
            <w:tcW w:w="1596" w:type="pct"/>
            <w:shd w:val="clear" w:color="auto" w:fill="F7FCB4"/>
            <w:vAlign w:val="center"/>
          </w:tcPr>
          <w:p w14:paraId="06656BF8" w14:textId="77777777" w:rsidR="007F4B3A" w:rsidRPr="006B0E92" w:rsidRDefault="007F4B3A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célja</w:t>
            </w:r>
          </w:p>
        </w:tc>
        <w:tc>
          <w:tcPr>
            <w:tcW w:w="563" w:type="pct"/>
            <w:shd w:val="clear" w:color="auto" w:fill="F7FCB4"/>
            <w:vAlign w:val="center"/>
            <w:hideMark/>
          </w:tcPr>
          <w:p w14:paraId="7E3C9119" w14:textId="77777777" w:rsidR="0001092C" w:rsidRPr="006B0E92" w:rsidRDefault="007F4B3A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Munkaformák/</w:t>
            </w:r>
          </w:p>
          <w:p w14:paraId="7BEBBA78" w14:textId="319D651B" w:rsidR="007F4B3A" w:rsidRPr="006B0E92" w:rsidRDefault="007F4B3A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módszerek</w:t>
            </w:r>
          </w:p>
        </w:tc>
        <w:tc>
          <w:tcPr>
            <w:tcW w:w="830" w:type="pct"/>
            <w:shd w:val="clear" w:color="auto" w:fill="F7FCB4"/>
            <w:vAlign w:val="center"/>
            <w:hideMark/>
          </w:tcPr>
          <w:p w14:paraId="1D5D8256" w14:textId="77777777" w:rsidR="007F4B3A" w:rsidRPr="006B0E92" w:rsidRDefault="007F4B3A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Eszközök, segédanyagok, mellékletek</w:t>
            </w:r>
          </w:p>
        </w:tc>
      </w:tr>
      <w:tr w:rsidR="007F4B3A" w:rsidRPr="002F0C30" w14:paraId="4D29EA37" w14:textId="77777777" w:rsidTr="00B54359">
        <w:trPr>
          <w:jc w:val="center"/>
        </w:trPr>
        <w:tc>
          <w:tcPr>
            <w:tcW w:w="333" w:type="pct"/>
            <w:vAlign w:val="center"/>
          </w:tcPr>
          <w:p w14:paraId="551CF484" w14:textId="64B5FB0D" w:rsidR="007F4B3A" w:rsidRPr="006B0E92" w:rsidRDefault="007F4B3A" w:rsidP="006B0E92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</w:t>
            </w:r>
            <w:r w:rsidR="0001092C"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78" w:type="pct"/>
          </w:tcPr>
          <w:p w14:paraId="52DD4557" w14:textId="36587F7E" w:rsidR="007F4B3A" w:rsidRPr="006B0E92" w:rsidRDefault="007C6CE8" w:rsidP="006B0E92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</w:t>
            </w:r>
            <w:r w:rsidR="00F2104B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mindennapi</w:t>
            </w: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BD1C3F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példát mutat arra, hogyan változhat a hang külső szenzor értékének hatására </w:t>
            </w:r>
            <w:r w:rsidR="00B81E96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(</w:t>
            </w:r>
            <w:r w:rsidR="00BD1C3F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pl. </w:t>
            </w:r>
            <w:r w:rsidR="00C07220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videón </w:t>
            </w:r>
            <w:r w:rsidR="00BD1C3F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radioaktivitás mérése</w:t>
            </w:r>
            <w:r w:rsidR="00B81E96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).</w:t>
            </w:r>
          </w:p>
        </w:tc>
        <w:tc>
          <w:tcPr>
            <w:tcW w:w="1596" w:type="pct"/>
          </w:tcPr>
          <w:p w14:paraId="0DBA0F33" w14:textId="5F62C457" w:rsidR="007F4B3A" w:rsidRPr="006B0E92" w:rsidRDefault="00BD1C3F" w:rsidP="006B0E92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Paraméter, pl. időtartam megadása szenzorértéktől függően</w:t>
            </w:r>
            <w:r w:rsidR="00DF3398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563" w:type="pct"/>
          </w:tcPr>
          <w:p w14:paraId="35E5BCEB" w14:textId="08C4DDD0" w:rsidR="007F4B3A" w:rsidRPr="006B0E92" w:rsidRDefault="00683BE9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30" w:type="pct"/>
          </w:tcPr>
          <w:p w14:paraId="498D4F59" w14:textId="37369106" w:rsidR="00B854D3" w:rsidRPr="006B0E92" w:rsidRDefault="00826FA9" w:rsidP="0099034F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</w:t>
            </w:r>
            <w:r w:rsidR="007F4B3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bemutatáshoz projektor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7F4B3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tanulónként micro:bit mikrokontroller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7F4B3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7F4B3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7F4B3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</w:t>
            </w:r>
            <w:r w:rsidR="00BE6228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3</w:t>
            </w:r>
            <w:r w:rsidR="007F4B3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. számú feladatkártya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DF3398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fülhallgató/hangszóró/ber</w:t>
            </w:r>
            <w:r w:rsid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-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regő</w:t>
            </w:r>
            <w:r w:rsidR="00B854D3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; 2 db krokodilcsipesz</w:t>
            </w:r>
          </w:p>
        </w:tc>
      </w:tr>
      <w:tr w:rsidR="007F4B3A" w:rsidRPr="002F0C30" w14:paraId="0D782418" w14:textId="77777777" w:rsidTr="00B54359">
        <w:trPr>
          <w:jc w:val="center"/>
        </w:trPr>
        <w:tc>
          <w:tcPr>
            <w:tcW w:w="333" w:type="pct"/>
            <w:vAlign w:val="center"/>
          </w:tcPr>
          <w:p w14:paraId="5C0B1480" w14:textId="7FEAF27E" w:rsidR="007F4B3A" w:rsidRPr="006B0E92" w:rsidRDefault="007F4B3A" w:rsidP="006B0E92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</w:t>
            </w:r>
            <w:r w:rsidR="0001092C"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78" w:type="pct"/>
          </w:tcPr>
          <w:p w14:paraId="14C27E86" w14:textId="00F680EF" w:rsidR="007F4B3A" w:rsidRPr="006B0E92" w:rsidRDefault="007F4B3A" w:rsidP="006B0E92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E67D17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</w:t>
            </w:r>
            <w:r w:rsidR="00BE6228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3</w:t>
            </w: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. számú feladatkártya feladatai alapján a diákok </w:t>
            </w:r>
            <w:r w:rsidR="00F2104B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tovább vizsgálódnak, milyen hanglejátszási lehetőséggel rendelkezik a mikrokontroller. Hangmagasságot, várakozási időt vezérelnek szenzorértékekkel. Ha kell</w:t>
            </w:r>
            <w:r w:rsidR="00015ECE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F2104B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a két értéket műveletekkel egymáshoz simítják.</w:t>
            </w: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</w:p>
        </w:tc>
        <w:tc>
          <w:tcPr>
            <w:tcW w:w="1596" w:type="pct"/>
          </w:tcPr>
          <w:p w14:paraId="396C25F2" w14:textId="6051C824" w:rsidR="007F4B3A" w:rsidRPr="006B0E92" w:rsidRDefault="00DB4381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Lásd:</w:t>
            </w:r>
            <w:r w:rsidR="0001092C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A tanulási-tanítási egység cél- és feladatrendszere egységben (2. oldal).</w:t>
            </w:r>
          </w:p>
        </w:tc>
        <w:tc>
          <w:tcPr>
            <w:tcW w:w="563" w:type="pct"/>
          </w:tcPr>
          <w:p w14:paraId="04F88611" w14:textId="045F5D7F" w:rsidR="007F4B3A" w:rsidRPr="006B0E92" w:rsidRDefault="00683BE9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30" w:type="pct"/>
          </w:tcPr>
          <w:p w14:paraId="2B736511" w14:textId="77777777" w:rsidR="0099034F" w:rsidRDefault="00826FA9" w:rsidP="0099034F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="007F4B3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anulónként micro:bit mikrokontroller; </w:t>
            </w:r>
            <w:r w:rsidR="003D0BE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7F4B3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számítógép; elemtartó; </w:t>
            </w:r>
            <w:r w:rsidR="00BE6228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3</w:t>
            </w:r>
            <w:r w:rsidR="007F4B3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. számú feladatkártya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B854D3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fülhallgató/hangszóró/</w:t>
            </w:r>
          </w:p>
          <w:p w14:paraId="4D3BE2C9" w14:textId="2BFD31FC" w:rsidR="007F4B3A" w:rsidRPr="006B0E92" w:rsidRDefault="00015ECE" w:rsidP="0099034F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berregő,</w:t>
            </w:r>
            <w:r w:rsidR="00B854D3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2 db krokodilcsipesz</w:t>
            </w:r>
          </w:p>
        </w:tc>
      </w:tr>
      <w:tr w:rsidR="007F4B3A" w:rsidRPr="002F0C30" w14:paraId="3E880F78" w14:textId="77777777" w:rsidTr="00B54359">
        <w:trPr>
          <w:jc w:val="center"/>
        </w:trPr>
        <w:tc>
          <w:tcPr>
            <w:tcW w:w="333" w:type="pct"/>
            <w:vAlign w:val="center"/>
          </w:tcPr>
          <w:p w14:paraId="550D75D9" w14:textId="2B4EDACB" w:rsidR="007F4B3A" w:rsidRPr="006B0E92" w:rsidRDefault="00B55EB0" w:rsidP="006B0E92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</w:t>
            </w:r>
            <w:r w:rsidR="00C57D1C"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78" w:type="pct"/>
          </w:tcPr>
          <w:p w14:paraId="006EEA77" w14:textId="18DD9242" w:rsidR="007F4B3A" w:rsidRPr="006B0E92" w:rsidRDefault="007F4B3A" w:rsidP="007716B6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</w:t>
            </w:r>
            <w:r w:rsidR="00B854D3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 Van lehet</w:t>
            </w:r>
            <w:r w:rsidR="0077719C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ő</w:t>
            </w:r>
            <w:r w:rsidR="00B854D3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ség kreatív zenék létrehozására</w:t>
            </w:r>
            <w:r w:rsidR="00015ECE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1596" w:type="pct"/>
          </w:tcPr>
          <w:p w14:paraId="3A258889" w14:textId="77777777" w:rsidR="007F4B3A" w:rsidRPr="006B0E92" w:rsidRDefault="007F4B3A" w:rsidP="006B0E92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mások felé történő szóbeli kifejezése fejlesztheti az anyanyelvi kompetenciát, növekedhet a tanulók önbizalma.</w:t>
            </w:r>
          </w:p>
        </w:tc>
        <w:tc>
          <w:tcPr>
            <w:tcW w:w="563" w:type="pct"/>
          </w:tcPr>
          <w:p w14:paraId="4CF3B72D" w14:textId="21F3A66C" w:rsidR="007F4B3A" w:rsidRPr="006B0E92" w:rsidRDefault="00051E95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30" w:type="pct"/>
          </w:tcPr>
          <w:p w14:paraId="3CC7229F" w14:textId="43665EDB" w:rsidR="007F4B3A" w:rsidRPr="006B0E92" w:rsidRDefault="00DF3398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</w:t>
            </w:r>
            <w:r w:rsidR="007F4B3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icro:bit mikrokontroller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7F4B3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7F4B3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7F4B3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B854D3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fülhallgató/hangszóró/ber</w:t>
            </w:r>
            <w:r w:rsid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-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regő,</w:t>
            </w:r>
            <w:r w:rsidR="00B854D3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2 db krokodilcsipesz</w:t>
            </w:r>
          </w:p>
        </w:tc>
      </w:tr>
      <w:tr w:rsidR="00B55EB0" w:rsidRPr="002F0C30" w14:paraId="4E8E96F9" w14:textId="77777777" w:rsidTr="00B54359">
        <w:trPr>
          <w:jc w:val="center"/>
        </w:trPr>
        <w:tc>
          <w:tcPr>
            <w:tcW w:w="333" w:type="pct"/>
            <w:vAlign w:val="center"/>
          </w:tcPr>
          <w:p w14:paraId="350F0677" w14:textId="322407E0" w:rsidR="00B55EB0" w:rsidRPr="006B0E92" w:rsidRDefault="00B55EB0" w:rsidP="006B0E92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</w:t>
            </w:r>
            <w:r w:rsidR="00C57D1C"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78" w:type="pct"/>
          </w:tcPr>
          <w:p w14:paraId="1C77E3E4" w14:textId="1F2EC93C" w:rsidR="00B55EB0" w:rsidRPr="006B0E92" w:rsidRDefault="00B55EB0" w:rsidP="006B0E92">
            <w:pPr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</w:t>
            </w:r>
            <w:r w:rsidR="00051E95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:</w:t>
            </w: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015ECE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online </w:t>
            </w: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teszt kitöltése</w:t>
            </w:r>
          </w:p>
        </w:tc>
        <w:tc>
          <w:tcPr>
            <w:tcW w:w="1596" w:type="pct"/>
          </w:tcPr>
          <w:p w14:paraId="3E6E6171" w14:textId="1958A38C" w:rsidR="00B55EB0" w:rsidRPr="006B0E92" w:rsidRDefault="00B55EB0" w:rsidP="006B0E92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előkerülnek</w:t>
            </w: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így jobban rögzülnek 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órán </w:t>
            </w: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megismert fogalmak, eljárások. A kérdőív azonnali visszajelzést ad a tanulóknak, így segíti az önértékelési készségek fejlődését. </w:t>
            </w:r>
          </w:p>
        </w:tc>
        <w:tc>
          <w:tcPr>
            <w:tcW w:w="563" w:type="pct"/>
          </w:tcPr>
          <w:p w14:paraId="2B9D0E0F" w14:textId="2C3F0C8A" w:rsidR="00B55EB0" w:rsidRPr="006B0E92" w:rsidRDefault="00051E95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30" w:type="pct"/>
          </w:tcPr>
          <w:p w14:paraId="43311F67" w14:textId="6CFC9752" w:rsidR="00B55EB0" w:rsidRPr="006B0E92" w:rsidRDefault="00826FA9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0E256122" w14:textId="77777777" w:rsidR="00B54359" w:rsidRDefault="00B54359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116"/>
      </w:tblGrid>
      <w:tr w:rsidR="00C3702A" w:rsidRPr="000E3C34" w14:paraId="4E902491" w14:textId="77777777" w:rsidTr="008B26E5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64273103" w14:textId="287E3E36" w:rsidR="00C3702A" w:rsidRPr="006B0E92" w:rsidRDefault="006B0E92" w:rsidP="006B0E92">
            <w:pPr>
              <w:spacing w:line="264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B5435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4. </w:t>
            </w:r>
            <w:r w:rsidR="00C3702A" w:rsidRPr="00B5435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5BE48E41" w14:textId="77777777" w:rsidR="00EF765A" w:rsidRPr="00EF765A" w:rsidRDefault="00EF765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5103"/>
        <w:gridCol w:w="4819"/>
        <w:gridCol w:w="1702"/>
        <w:gridCol w:w="2509"/>
      </w:tblGrid>
      <w:tr w:rsidR="00C3702A" w:rsidRPr="002F0C30" w14:paraId="7B74AB02" w14:textId="77777777" w:rsidTr="00B54359">
        <w:trPr>
          <w:jc w:val="center"/>
        </w:trPr>
        <w:tc>
          <w:tcPr>
            <w:tcW w:w="325" w:type="pct"/>
            <w:shd w:val="clear" w:color="auto" w:fill="F7FCB4"/>
            <w:vAlign w:val="center"/>
            <w:hideMark/>
          </w:tcPr>
          <w:p w14:paraId="11BE5B38" w14:textId="53201C04" w:rsidR="00C3702A" w:rsidRPr="006B0E92" w:rsidRDefault="00C3702A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Időkere</w:t>
            </w:r>
            <w:r w:rsidR="0099034F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</w:t>
            </w:r>
          </w:p>
        </w:tc>
        <w:tc>
          <w:tcPr>
            <w:tcW w:w="1688" w:type="pct"/>
            <w:shd w:val="clear" w:color="auto" w:fill="F7FCB4"/>
            <w:vAlign w:val="center"/>
            <w:hideMark/>
          </w:tcPr>
          <w:p w14:paraId="4EBE2A0A" w14:textId="77777777" w:rsidR="00C3702A" w:rsidRPr="006B0E92" w:rsidRDefault="00C3702A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leírása</w:t>
            </w:r>
          </w:p>
        </w:tc>
        <w:tc>
          <w:tcPr>
            <w:tcW w:w="1594" w:type="pct"/>
            <w:shd w:val="clear" w:color="auto" w:fill="F7FCB4"/>
            <w:vAlign w:val="center"/>
          </w:tcPr>
          <w:p w14:paraId="705FB266" w14:textId="77777777" w:rsidR="00C3702A" w:rsidRPr="006B0E92" w:rsidRDefault="00C3702A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célja</w:t>
            </w:r>
          </w:p>
        </w:tc>
        <w:tc>
          <w:tcPr>
            <w:tcW w:w="563" w:type="pct"/>
            <w:shd w:val="clear" w:color="auto" w:fill="F7FCB4"/>
            <w:vAlign w:val="center"/>
            <w:hideMark/>
          </w:tcPr>
          <w:p w14:paraId="7722A5C7" w14:textId="77777777" w:rsidR="00F835BB" w:rsidRPr="006B0E92" w:rsidRDefault="00C3702A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Munkaformák/</w:t>
            </w:r>
          </w:p>
          <w:p w14:paraId="224BDB0F" w14:textId="31BE9338" w:rsidR="00C3702A" w:rsidRPr="006B0E92" w:rsidRDefault="00C3702A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módszerek</w:t>
            </w:r>
          </w:p>
        </w:tc>
        <w:tc>
          <w:tcPr>
            <w:tcW w:w="830" w:type="pct"/>
            <w:shd w:val="clear" w:color="auto" w:fill="F7FCB4"/>
            <w:vAlign w:val="center"/>
            <w:hideMark/>
          </w:tcPr>
          <w:p w14:paraId="531F866B" w14:textId="77777777" w:rsidR="00C3702A" w:rsidRPr="006B0E92" w:rsidRDefault="00C3702A" w:rsidP="006B0E92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Eszközök, segédanyagok, mellékletek</w:t>
            </w:r>
          </w:p>
        </w:tc>
      </w:tr>
      <w:tr w:rsidR="00C3702A" w:rsidRPr="002F0C30" w14:paraId="6E6B579A" w14:textId="77777777" w:rsidTr="00B54359">
        <w:trPr>
          <w:jc w:val="center"/>
        </w:trPr>
        <w:tc>
          <w:tcPr>
            <w:tcW w:w="325" w:type="pct"/>
            <w:vAlign w:val="center"/>
          </w:tcPr>
          <w:p w14:paraId="45D15A65" w14:textId="2C35397B" w:rsidR="00C3702A" w:rsidRPr="006B0E92" w:rsidRDefault="00C3702A" w:rsidP="006B0E92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</w:t>
            </w:r>
            <w:r w:rsidR="00F835BB"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0B85B979" w14:textId="09943A01" w:rsidR="007C6CE8" w:rsidRPr="006B0E92" w:rsidRDefault="007C6CE8" w:rsidP="006B0E92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tanár szemlélteti a </w:t>
            </w:r>
            <w:r w:rsidR="00E46DC5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gyorsulás és a sebesség fogalmát, Külön kitér a gravitációs gyorsulásra.</w:t>
            </w:r>
            <w:r w:rsidR="004251D2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Példaként említheti a telefonok giroszkópjának funkcióit.</w:t>
            </w:r>
          </w:p>
        </w:tc>
        <w:tc>
          <w:tcPr>
            <w:tcW w:w="1594" w:type="pct"/>
          </w:tcPr>
          <w:p w14:paraId="24291633" w14:textId="4C89BCFF" w:rsidR="007C6CE8" w:rsidRPr="006B0E92" w:rsidRDefault="00E46DC5" w:rsidP="006B0E92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Annak megértése, hogy a micro:bit gyorsulásérzékelője mit mér</w:t>
            </w:r>
          </w:p>
        </w:tc>
        <w:tc>
          <w:tcPr>
            <w:tcW w:w="563" w:type="pct"/>
          </w:tcPr>
          <w:p w14:paraId="574561B1" w14:textId="244C3DCA" w:rsidR="00C3702A" w:rsidRPr="006B0E92" w:rsidRDefault="00683BE9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30" w:type="pct"/>
          </w:tcPr>
          <w:p w14:paraId="1BC1A1DD" w14:textId="4951E2EE" w:rsidR="00C3702A" w:rsidRPr="006B0E92" w:rsidRDefault="00826FA9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</w:t>
            </w:r>
            <w:r w:rsidR="00C3702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bemutatáshoz projektor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C3702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tanulónként micro:bit mikrokontroller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C3702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C3702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C3702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C3702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E650FF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4</w:t>
            </w:r>
            <w:r w:rsidR="00C3702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. számú feladatkártya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806BC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fülhallgató/hangszóró/ber</w:t>
            </w:r>
            <w:r w:rsid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-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regő,</w:t>
            </w:r>
            <w:r w:rsidR="00806BC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2 db krokodilcsipesz</w:t>
            </w:r>
          </w:p>
        </w:tc>
      </w:tr>
      <w:tr w:rsidR="00C3702A" w:rsidRPr="002F0C30" w14:paraId="270B3981" w14:textId="77777777" w:rsidTr="00B54359">
        <w:trPr>
          <w:jc w:val="center"/>
        </w:trPr>
        <w:tc>
          <w:tcPr>
            <w:tcW w:w="325" w:type="pct"/>
            <w:vAlign w:val="center"/>
          </w:tcPr>
          <w:p w14:paraId="270C9141" w14:textId="32035342" w:rsidR="00C3702A" w:rsidRPr="006B0E92" w:rsidRDefault="00C3702A" w:rsidP="006B0E92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</w:t>
            </w:r>
            <w:r w:rsidR="00F835BB"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67B41555" w14:textId="4ECCCD01" w:rsidR="00C3702A" w:rsidRPr="006B0E92" w:rsidRDefault="00C3702A" w:rsidP="006B0E92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F835BB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</w:t>
            </w:r>
            <w:r w:rsidR="007C6CE8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4</w:t>
            </w: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. számú feladatkártya feladatai alapján a diákok </w:t>
            </w:r>
            <w:r w:rsidR="00CA3055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kísérleteznek a gyorsulásérzékelővel. Tapasztalati úton </w:t>
            </w:r>
            <w:r w:rsidR="00930086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megértik a gyorsulás egyes kom</w:t>
            </w:r>
            <w:r w:rsidR="00810DB4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p</w:t>
            </w:r>
            <w:r w:rsidR="00930086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onenseinek jelentését, letisztul </w:t>
            </w:r>
            <w:r w:rsidR="001C520B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bennük </w:t>
            </w:r>
            <w:r w:rsidR="00930086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sebesség</w:t>
            </w:r>
            <w:r w:rsidR="00DF3398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és</w:t>
            </w:r>
            <w:r w:rsidR="00930086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a gyorsulás fogalma.</w:t>
            </w:r>
          </w:p>
        </w:tc>
        <w:tc>
          <w:tcPr>
            <w:tcW w:w="1594" w:type="pct"/>
          </w:tcPr>
          <w:p w14:paraId="4F37EA7E" w14:textId="607AC4AD" w:rsidR="00C3702A" w:rsidRPr="006B0E92" w:rsidRDefault="00DB4381" w:rsidP="006B0E92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Lásd:</w:t>
            </w:r>
            <w:r w:rsidR="00F835BB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A tanulási-tanítási egység cél- és feladatrendszere egységben (2. oldal).</w:t>
            </w:r>
          </w:p>
        </w:tc>
        <w:tc>
          <w:tcPr>
            <w:tcW w:w="563" w:type="pct"/>
          </w:tcPr>
          <w:p w14:paraId="2F2BBB85" w14:textId="6B259535" w:rsidR="00C3702A" w:rsidRPr="006B0E92" w:rsidRDefault="00683BE9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30" w:type="pct"/>
          </w:tcPr>
          <w:p w14:paraId="3BC59C55" w14:textId="657BA976" w:rsidR="00C3702A" w:rsidRPr="006B0E92" w:rsidRDefault="00C3702A" w:rsidP="006B0E92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tanulónként micro:bit mikrokontroller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E650FF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4</w:t>
            </w: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. számú feladatkártya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806BC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fülhallgató/hangszóró/ber</w:t>
            </w:r>
            <w:r w:rsid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-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regő,</w:t>
            </w:r>
            <w:r w:rsidR="00806BC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2 db krokodilcsipesz</w:t>
            </w:r>
          </w:p>
        </w:tc>
      </w:tr>
      <w:tr w:rsidR="00C3702A" w:rsidRPr="002F0C30" w14:paraId="4F60195D" w14:textId="77777777" w:rsidTr="00B54359">
        <w:trPr>
          <w:jc w:val="center"/>
        </w:trPr>
        <w:tc>
          <w:tcPr>
            <w:tcW w:w="325" w:type="pct"/>
            <w:vAlign w:val="center"/>
          </w:tcPr>
          <w:p w14:paraId="74A9CE6B" w14:textId="2F0C6EE2" w:rsidR="00C3702A" w:rsidRPr="006B0E92" w:rsidRDefault="00B55EB0" w:rsidP="008B26E5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</w:t>
            </w:r>
            <w:r w:rsidR="00F835BB"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3160E6CB" w14:textId="77777777" w:rsidR="00C3702A" w:rsidRPr="006B0E92" w:rsidRDefault="00C3702A" w:rsidP="008B26E5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</w:t>
            </w:r>
          </w:p>
        </w:tc>
        <w:tc>
          <w:tcPr>
            <w:tcW w:w="1594" w:type="pct"/>
          </w:tcPr>
          <w:p w14:paraId="6D82C067" w14:textId="77777777" w:rsidR="00C3702A" w:rsidRPr="006B0E92" w:rsidRDefault="00C3702A" w:rsidP="0002346A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mások felé történő szóbeli kifejezése fejlesztheti az anyanyelvi kompetenciát, növekedhet a tanulók önbizalma.</w:t>
            </w:r>
          </w:p>
        </w:tc>
        <w:tc>
          <w:tcPr>
            <w:tcW w:w="563" w:type="pct"/>
          </w:tcPr>
          <w:p w14:paraId="4C1C1445" w14:textId="75D34491" w:rsidR="00C3702A" w:rsidRPr="006B0E92" w:rsidRDefault="00683BE9" w:rsidP="008B26E5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30" w:type="pct"/>
          </w:tcPr>
          <w:p w14:paraId="6C4287C9" w14:textId="54210E60" w:rsidR="00C3702A" w:rsidRPr="006B0E92" w:rsidRDefault="00DF3398" w:rsidP="008B26E5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</w:t>
            </w:r>
            <w:r w:rsidR="001C520B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icro</w:t>
            </w:r>
            <w:r w:rsidR="00C3702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:bit mikrokontroller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C3702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C3702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C3702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806BC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fülhallgató/hangszóró/ber</w:t>
            </w:r>
            <w:r w:rsid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-</w:t>
            </w:r>
            <w:r w:rsidR="00015ECE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regő,</w:t>
            </w:r>
            <w:r w:rsidR="00806BCA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2 db krokodilcsipesz</w:t>
            </w:r>
          </w:p>
        </w:tc>
      </w:tr>
      <w:tr w:rsidR="00B55EB0" w:rsidRPr="002F0C30" w14:paraId="02DD3E99" w14:textId="77777777" w:rsidTr="00B54359">
        <w:trPr>
          <w:jc w:val="center"/>
        </w:trPr>
        <w:tc>
          <w:tcPr>
            <w:tcW w:w="325" w:type="pct"/>
            <w:vAlign w:val="center"/>
          </w:tcPr>
          <w:p w14:paraId="13CFD912" w14:textId="555476EA" w:rsidR="00B55EB0" w:rsidRPr="006B0E92" w:rsidRDefault="00B55EB0" w:rsidP="008B26E5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</w:t>
            </w:r>
            <w:r w:rsidR="00F835BB" w:rsidRPr="006B0E92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27C74F3F" w14:textId="260ACFD1" w:rsidR="00B55EB0" w:rsidRPr="006B0E92" w:rsidRDefault="00B55EB0" w:rsidP="008B26E5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Önértékelés </w:t>
            </w:r>
            <w:r w:rsidR="001C520B"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online </w:t>
            </w:r>
            <w:r w:rsidRPr="006B0E92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teszt kitöltése</w:t>
            </w:r>
          </w:p>
        </w:tc>
        <w:tc>
          <w:tcPr>
            <w:tcW w:w="1594" w:type="pct"/>
          </w:tcPr>
          <w:p w14:paraId="2437F736" w14:textId="51C503F0" w:rsidR="00B55EB0" w:rsidRPr="006B0E92" w:rsidRDefault="00B55EB0" w:rsidP="0002346A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</w:t>
            </w:r>
            <w:r w:rsidR="001C520B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előkerülnek</w:t>
            </w: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így jobban rögzülnek </w:t>
            </w:r>
            <w:r w:rsidR="001C520B"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órán </w:t>
            </w: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megismert fogalmak, eljárások. A kérdőív azonnali visszajelzést ad a tanulóknak, így segíti az önértékelési készségek fejlődését. </w:t>
            </w:r>
          </w:p>
        </w:tc>
        <w:tc>
          <w:tcPr>
            <w:tcW w:w="563" w:type="pct"/>
          </w:tcPr>
          <w:p w14:paraId="1213857F" w14:textId="53AAFFDF" w:rsidR="00B55EB0" w:rsidRPr="006B0E92" w:rsidRDefault="00683BE9" w:rsidP="008B26E5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30" w:type="pct"/>
          </w:tcPr>
          <w:p w14:paraId="11F5196E" w14:textId="01FD6AE3" w:rsidR="00B55EB0" w:rsidRPr="006B0E92" w:rsidRDefault="00826FA9" w:rsidP="008B26E5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6B0E92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4FB3317C" w14:textId="77777777" w:rsidR="00B54359" w:rsidRDefault="00B54359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116"/>
      </w:tblGrid>
      <w:tr w:rsidR="000C19F8" w:rsidRPr="000E3C34" w14:paraId="33C16400" w14:textId="77777777" w:rsidTr="008B26E5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59447ECD" w14:textId="3ED0149A" w:rsidR="000C19F8" w:rsidRPr="00182783" w:rsidRDefault="00182783" w:rsidP="00182783">
            <w:pPr>
              <w:spacing w:line="264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5. </w:t>
            </w:r>
            <w:r w:rsidR="000C19F8" w:rsidRPr="00182783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085BC90C" w14:textId="77777777" w:rsidR="00EF765A" w:rsidRPr="00EF765A" w:rsidRDefault="00EF765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5103"/>
        <w:gridCol w:w="4819"/>
        <w:gridCol w:w="1702"/>
        <w:gridCol w:w="2509"/>
      </w:tblGrid>
      <w:tr w:rsidR="000C19F8" w:rsidRPr="002F0C30" w14:paraId="66E0E5DC" w14:textId="77777777" w:rsidTr="004B30E4">
        <w:trPr>
          <w:jc w:val="center"/>
        </w:trPr>
        <w:tc>
          <w:tcPr>
            <w:tcW w:w="325" w:type="pct"/>
            <w:shd w:val="clear" w:color="auto" w:fill="F7FCB4"/>
            <w:vAlign w:val="center"/>
            <w:hideMark/>
          </w:tcPr>
          <w:p w14:paraId="5D6E7AA1" w14:textId="74861A0C" w:rsidR="000C19F8" w:rsidRPr="00182783" w:rsidRDefault="000C19F8" w:rsidP="00182783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bookmarkStart w:id="1" w:name="_Hlk37100347"/>
            <w:r w:rsidRPr="00182783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Időkeret</w:t>
            </w:r>
          </w:p>
        </w:tc>
        <w:tc>
          <w:tcPr>
            <w:tcW w:w="1688" w:type="pct"/>
            <w:shd w:val="clear" w:color="auto" w:fill="F7FCB4"/>
            <w:vAlign w:val="center"/>
            <w:hideMark/>
          </w:tcPr>
          <w:p w14:paraId="726354CB" w14:textId="77777777" w:rsidR="000C19F8" w:rsidRPr="00182783" w:rsidRDefault="000C19F8" w:rsidP="008B26E5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leírása</w:t>
            </w:r>
          </w:p>
        </w:tc>
        <w:tc>
          <w:tcPr>
            <w:tcW w:w="1594" w:type="pct"/>
            <w:shd w:val="clear" w:color="auto" w:fill="F7FCB4"/>
            <w:vAlign w:val="center"/>
          </w:tcPr>
          <w:p w14:paraId="67B8D592" w14:textId="77777777" w:rsidR="000C19F8" w:rsidRPr="00182783" w:rsidRDefault="000C19F8" w:rsidP="008B26E5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célja</w:t>
            </w:r>
          </w:p>
        </w:tc>
        <w:tc>
          <w:tcPr>
            <w:tcW w:w="563" w:type="pct"/>
            <w:shd w:val="clear" w:color="auto" w:fill="F7FCB4"/>
            <w:vAlign w:val="center"/>
            <w:hideMark/>
          </w:tcPr>
          <w:p w14:paraId="2AA81C22" w14:textId="77777777" w:rsidR="00031D39" w:rsidRPr="00182783" w:rsidRDefault="000C19F8" w:rsidP="008B26E5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Munkaformák/</w:t>
            </w:r>
          </w:p>
          <w:p w14:paraId="38E63C8C" w14:textId="74B04DDD" w:rsidR="000C19F8" w:rsidRPr="00182783" w:rsidRDefault="000C19F8" w:rsidP="008B26E5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módszerek</w:t>
            </w:r>
          </w:p>
        </w:tc>
        <w:tc>
          <w:tcPr>
            <w:tcW w:w="830" w:type="pct"/>
            <w:shd w:val="clear" w:color="auto" w:fill="F7FCB4"/>
            <w:vAlign w:val="center"/>
            <w:hideMark/>
          </w:tcPr>
          <w:p w14:paraId="73ADA005" w14:textId="77777777" w:rsidR="000C19F8" w:rsidRPr="00182783" w:rsidRDefault="000C19F8" w:rsidP="008B26E5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Eszközök, segédanyagok, mellékletek</w:t>
            </w:r>
          </w:p>
        </w:tc>
      </w:tr>
      <w:bookmarkEnd w:id="1"/>
      <w:tr w:rsidR="000C19F8" w:rsidRPr="00772C18" w14:paraId="03653195" w14:textId="77777777" w:rsidTr="004B30E4">
        <w:trPr>
          <w:jc w:val="center"/>
        </w:trPr>
        <w:tc>
          <w:tcPr>
            <w:tcW w:w="325" w:type="pct"/>
            <w:vAlign w:val="center"/>
          </w:tcPr>
          <w:p w14:paraId="5CDF2779" w14:textId="337CC86D" w:rsidR="000C19F8" w:rsidRPr="00182783" w:rsidRDefault="000C19F8" w:rsidP="008B26E5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</w:t>
            </w:r>
            <w:r w:rsidR="00031D39" w:rsidRPr="00182783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77FA4524" w14:textId="22C6A727" w:rsidR="000C19F8" w:rsidRPr="00182783" w:rsidRDefault="000C19F8" w:rsidP="00182783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tanár </w:t>
            </w:r>
            <w:r w:rsidR="00A939CC"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beszél a mágneses mezőről</w:t>
            </w:r>
            <w:r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a mindennapi életből vett példákkal</w:t>
            </w:r>
            <w:r w:rsidR="00DF3398"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(p</w:t>
            </w:r>
            <w:r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l. </w:t>
            </w:r>
            <w:r w:rsidR="001C520B"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</w:t>
            </w:r>
            <w:r w:rsidR="00A939CC"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Föld mágneses mezőjének nagysága, különlegesen erős mágnesek</w:t>
            </w:r>
            <w:r w:rsidR="00DF3398"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)</w:t>
            </w:r>
            <w:r w:rsidR="00722F48"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 Felhívja a figyelmet a kalibrálás fontosságára.</w:t>
            </w:r>
          </w:p>
        </w:tc>
        <w:tc>
          <w:tcPr>
            <w:tcW w:w="1594" w:type="pct"/>
          </w:tcPr>
          <w:p w14:paraId="573B5D67" w14:textId="0EA0A29A" w:rsidR="000C19F8" w:rsidRPr="00182783" w:rsidRDefault="000C19F8" w:rsidP="00182783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 </w:t>
            </w:r>
            <w:r w:rsidR="00E541AB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véletlen, a változó</w:t>
            </w:r>
            <w:r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fogalmának megértetése</w:t>
            </w:r>
          </w:p>
        </w:tc>
        <w:tc>
          <w:tcPr>
            <w:tcW w:w="563" w:type="pct"/>
          </w:tcPr>
          <w:p w14:paraId="1B7B24D7" w14:textId="07328B55" w:rsidR="000C19F8" w:rsidRPr="00182783" w:rsidRDefault="00772C18" w:rsidP="008B26E5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30" w:type="pct"/>
          </w:tcPr>
          <w:p w14:paraId="5E411F93" w14:textId="2B53F553" w:rsidR="000C19F8" w:rsidRPr="00182783" w:rsidRDefault="00051E95" w:rsidP="008B26E5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bemutatáshoz projektor</w:t>
            </w:r>
            <w:r w:rsidR="00015ECE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tanulónként micro:bit mikrokontroller</w:t>
            </w:r>
            <w:r w:rsidR="00015ECE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5. számú feladatkártya</w:t>
            </w:r>
            <w:r w:rsidR="00015ECE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A939CC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különféle mágnesek</w:t>
            </w:r>
          </w:p>
        </w:tc>
      </w:tr>
      <w:tr w:rsidR="000C19F8" w:rsidRPr="00772C18" w14:paraId="76ACF7B4" w14:textId="77777777" w:rsidTr="004B30E4">
        <w:trPr>
          <w:jc w:val="center"/>
        </w:trPr>
        <w:tc>
          <w:tcPr>
            <w:tcW w:w="325" w:type="pct"/>
            <w:vAlign w:val="center"/>
          </w:tcPr>
          <w:p w14:paraId="5C2BD92D" w14:textId="1D3543A6" w:rsidR="000C19F8" w:rsidRPr="00182783" w:rsidRDefault="000C19F8" w:rsidP="008B26E5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</w:t>
            </w:r>
            <w:r w:rsidR="00031D39" w:rsidRPr="00182783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7DA124E6" w14:textId="1A5852BF" w:rsidR="000C19F8" w:rsidRPr="00182783" w:rsidRDefault="000C19F8" w:rsidP="008B26E5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220CB6"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Az 5. számú feladatkártya feladatai alapján a diákok </w:t>
            </w:r>
            <w:r w:rsidR="0019727E"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mikrokontroller mágneses érzékelőjét használják. Megmérik </w:t>
            </w:r>
            <w:r w:rsidR="00D84D3D"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és összehasonlítják különböző </w:t>
            </w:r>
            <w:r w:rsidR="00031C8E"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mágnese</w:t>
            </w:r>
            <w:r w:rsidR="0077719C"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k</w:t>
            </w:r>
            <w:r w:rsidR="00031C8E"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erősségét. A mért érték függvényében fényerősséget változtatnak.</w:t>
            </w:r>
          </w:p>
        </w:tc>
        <w:tc>
          <w:tcPr>
            <w:tcW w:w="1594" w:type="pct"/>
          </w:tcPr>
          <w:p w14:paraId="7FDA8FD2" w14:textId="5CF1D2FB" w:rsidR="000C19F8" w:rsidRPr="00182783" w:rsidRDefault="00DB4381" w:rsidP="00182783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Lásd:</w:t>
            </w:r>
            <w:r w:rsidR="00031D39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A tanulási-tanítási egység cél- és feladatrendszere egységben (2. oldal).</w:t>
            </w:r>
          </w:p>
        </w:tc>
        <w:tc>
          <w:tcPr>
            <w:tcW w:w="563" w:type="pct"/>
          </w:tcPr>
          <w:p w14:paraId="7ECC6DA9" w14:textId="12EA4E2B" w:rsidR="000C19F8" w:rsidRPr="00182783" w:rsidRDefault="00772C18" w:rsidP="008B26E5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30" w:type="pct"/>
          </w:tcPr>
          <w:p w14:paraId="0397EEB3" w14:textId="7C9AEB42" w:rsidR="000C19F8" w:rsidRPr="00182783" w:rsidRDefault="00051E95" w:rsidP="008B26E5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="001C520B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anulónként 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</w:t>
            </w:r>
            <w:r w:rsidR="00015ECE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7505AB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5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. számú feladatkártya</w:t>
            </w:r>
            <w:r w:rsidR="00015ECE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A939CC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különféle mágnesek</w:t>
            </w:r>
          </w:p>
        </w:tc>
      </w:tr>
      <w:tr w:rsidR="000C19F8" w:rsidRPr="00772C18" w14:paraId="12F725B3" w14:textId="77777777" w:rsidTr="004B30E4">
        <w:trPr>
          <w:jc w:val="center"/>
        </w:trPr>
        <w:tc>
          <w:tcPr>
            <w:tcW w:w="325" w:type="pct"/>
            <w:vAlign w:val="center"/>
          </w:tcPr>
          <w:p w14:paraId="64A7BACF" w14:textId="1A1D1EBA" w:rsidR="000C19F8" w:rsidRPr="00182783" w:rsidRDefault="00B55EB0" w:rsidP="008B26E5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</w:t>
            </w:r>
            <w:r w:rsidR="00031D39" w:rsidRPr="00182783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11B6924F" w14:textId="335DAC84" w:rsidR="00C87553" w:rsidRPr="00182783" w:rsidRDefault="000C19F8" w:rsidP="00182783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</w:t>
            </w:r>
          </w:p>
        </w:tc>
        <w:tc>
          <w:tcPr>
            <w:tcW w:w="1594" w:type="pct"/>
          </w:tcPr>
          <w:p w14:paraId="2417A4E3" w14:textId="77777777" w:rsidR="000C19F8" w:rsidRPr="00182783" w:rsidRDefault="000C19F8" w:rsidP="00182783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mások felé történő szóbeli kifejezése fejlesztheti az anyanyelvi kompetenciát, növekedhet a tanulók önbizalma.</w:t>
            </w:r>
          </w:p>
        </w:tc>
        <w:tc>
          <w:tcPr>
            <w:tcW w:w="563" w:type="pct"/>
          </w:tcPr>
          <w:p w14:paraId="3A1D572E" w14:textId="2E273C10" w:rsidR="000C19F8" w:rsidRPr="00182783" w:rsidRDefault="00031D39" w:rsidP="008B26E5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30" w:type="pct"/>
          </w:tcPr>
          <w:p w14:paraId="12A65AD4" w14:textId="44408D29" w:rsidR="000C19F8" w:rsidRPr="00182783" w:rsidRDefault="00DF3398" w:rsidP="008B26E5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icro:bit mikrokontroller</w:t>
            </w:r>
            <w:r w:rsidR="00015ECE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C19F8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A939CC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különféle mágnesek</w:t>
            </w:r>
          </w:p>
        </w:tc>
      </w:tr>
      <w:tr w:rsidR="00B55EB0" w:rsidRPr="00772C18" w14:paraId="4EE5B4F5" w14:textId="77777777" w:rsidTr="004B30E4">
        <w:trPr>
          <w:jc w:val="center"/>
        </w:trPr>
        <w:tc>
          <w:tcPr>
            <w:tcW w:w="325" w:type="pct"/>
            <w:vAlign w:val="center"/>
          </w:tcPr>
          <w:p w14:paraId="5478299B" w14:textId="28CD7F36" w:rsidR="00B55EB0" w:rsidRPr="00182783" w:rsidRDefault="00B55EB0" w:rsidP="008B26E5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</w:t>
            </w:r>
            <w:r w:rsidR="00031D39" w:rsidRPr="00182783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20E10D88" w14:textId="74095CF9" w:rsidR="00B55EB0" w:rsidRPr="00182783" w:rsidRDefault="00B55EB0" w:rsidP="008B26E5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</w:t>
            </w:r>
            <w:r w:rsidR="00051E95"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:</w:t>
            </w:r>
            <w:r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1C520B"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online </w:t>
            </w:r>
            <w:r w:rsidRPr="00182783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teszt kitöltése</w:t>
            </w:r>
          </w:p>
        </w:tc>
        <w:tc>
          <w:tcPr>
            <w:tcW w:w="1594" w:type="pct"/>
          </w:tcPr>
          <w:p w14:paraId="74D0D54C" w14:textId="3AFBA0BB" w:rsidR="00B55EB0" w:rsidRPr="00182783" w:rsidRDefault="00B55EB0" w:rsidP="00182783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</w:t>
            </w:r>
            <w:r w:rsidR="001C520B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előkerülnek</w:t>
            </w:r>
            <w:r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így jobban rögzülnek </w:t>
            </w:r>
            <w:r w:rsidR="001C520B"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órán </w:t>
            </w:r>
            <w:r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megismert fogalmak, eljárások. A kérdőív azonnali visszajelzést ad a tanulóknak, így segíti az önértékelési készségek fejlődését. </w:t>
            </w:r>
          </w:p>
        </w:tc>
        <w:tc>
          <w:tcPr>
            <w:tcW w:w="563" w:type="pct"/>
          </w:tcPr>
          <w:p w14:paraId="0A93BBF9" w14:textId="70394D61" w:rsidR="00B55EB0" w:rsidRPr="00182783" w:rsidRDefault="00031D39" w:rsidP="008B26E5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30" w:type="pct"/>
          </w:tcPr>
          <w:p w14:paraId="609F0091" w14:textId="580C89A5" w:rsidR="00B55EB0" w:rsidRPr="00182783" w:rsidRDefault="00051E95" w:rsidP="008B26E5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182783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0E2865A5" w14:textId="77777777" w:rsidR="00B54359" w:rsidRDefault="00B54359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116"/>
      </w:tblGrid>
      <w:tr w:rsidR="00FA64BC" w:rsidRPr="000E3C34" w14:paraId="1F674B20" w14:textId="77777777" w:rsidTr="008B26E5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57883508" w14:textId="419F0FA8" w:rsidR="00FA64BC" w:rsidRPr="0099034F" w:rsidRDefault="0099034F" w:rsidP="0099034F">
            <w:pPr>
              <w:spacing w:line="264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6. </w:t>
            </w:r>
            <w:r w:rsidR="00FA64BC" w:rsidRPr="0099034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2CAB25A4" w14:textId="77777777" w:rsidR="00EF765A" w:rsidRPr="00EF765A" w:rsidRDefault="00EF765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3"/>
        <w:gridCol w:w="5103"/>
        <w:gridCol w:w="4819"/>
        <w:gridCol w:w="1702"/>
        <w:gridCol w:w="2509"/>
      </w:tblGrid>
      <w:tr w:rsidR="00FA64BC" w:rsidRPr="002F0C30" w14:paraId="050F2AF9" w14:textId="77777777" w:rsidTr="0099034F">
        <w:trPr>
          <w:jc w:val="center"/>
        </w:trPr>
        <w:tc>
          <w:tcPr>
            <w:tcW w:w="325" w:type="pct"/>
            <w:shd w:val="clear" w:color="auto" w:fill="F7FCB4"/>
            <w:vAlign w:val="center"/>
            <w:hideMark/>
          </w:tcPr>
          <w:p w14:paraId="6B3720AA" w14:textId="762A0D6C" w:rsidR="00FA64BC" w:rsidRPr="0099034F" w:rsidRDefault="00FA64BC" w:rsidP="0099034F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Időkeret</w:t>
            </w:r>
          </w:p>
        </w:tc>
        <w:tc>
          <w:tcPr>
            <w:tcW w:w="1688" w:type="pct"/>
            <w:shd w:val="clear" w:color="auto" w:fill="F7FCB4"/>
            <w:vAlign w:val="center"/>
            <w:hideMark/>
          </w:tcPr>
          <w:p w14:paraId="3CED013C" w14:textId="77777777" w:rsidR="00FA64BC" w:rsidRPr="0099034F" w:rsidRDefault="00FA64BC" w:rsidP="0099034F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leírása</w:t>
            </w:r>
          </w:p>
        </w:tc>
        <w:tc>
          <w:tcPr>
            <w:tcW w:w="1594" w:type="pct"/>
            <w:shd w:val="clear" w:color="auto" w:fill="F7FCB4"/>
            <w:vAlign w:val="center"/>
          </w:tcPr>
          <w:p w14:paraId="6B552ECA" w14:textId="77777777" w:rsidR="00FA64BC" w:rsidRPr="0099034F" w:rsidRDefault="00FA64BC" w:rsidP="0099034F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célja</w:t>
            </w:r>
          </w:p>
        </w:tc>
        <w:tc>
          <w:tcPr>
            <w:tcW w:w="563" w:type="pct"/>
            <w:shd w:val="clear" w:color="auto" w:fill="F7FCB4"/>
            <w:vAlign w:val="center"/>
            <w:hideMark/>
          </w:tcPr>
          <w:p w14:paraId="0FEF03A8" w14:textId="77777777" w:rsidR="00051E95" w:rsidRPr="0099034F" w:rsidRDefault="00FA64BC" w:rsidP="0099034F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Munkaformák/</w:t>
            </w:r>
          </w:p>
          <w:p w14:paraId="3DF0ECF9" w14:textId="2C6DEB77" w:rsidR="00FA64BC" w:rsidRPr="0099034F" w:rsidRDefault="00FA64BC" w:rsidP="0099034F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módszerek</w:t>
            </w:r>
          </w:p>
        </w:tc>
        <w:tc>
          <w:tcPr>
            <w:tcW w:w="830" w:type="pct"/>
            <w:shd w:val="clear" w:color="auto" w:fill="F7FCB4"/>
            <w:vAlign w:val="center"/>
            <w:hideMark/>
          </w:tcPr>
          <w:p w14:paraId="5EBFF462" w14:textId="77777777" w:rsidR="00FA64BC" w:rsidRPr="0099034F" w:rsidRDefault="00FA64BC" w:rsidP="0099034F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Eszközök, segédanyagok, mellékletek</w:t>
            </w:r>
          </w:p>
        </w:tc>
      </w:tr>
      <w:tr w:rsidR="00FA64BC" w:rsidRPr="00051E95" w14:paraId="4942832F" w14:textId="77777777" w:rsidTr="0099034F">
        <w:trPr>
          <w:jc w:val="center"/>
        </w:trPr>
        <w:tc>
          <w:tcPr>
            <w:tcW w:w="325" w:type="pct"/>
            <w:vAlign w:val="center"/>
          </w:tcPr>
          <w:p w14:paraId="31F03DFE" w14:textId="75906278" w:rsidR="00FA64BC" w:rsidRPr="0099034F" w:rsidRDefault="00FA64BC" w:rsidP="0099034F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</w:t>
            </w:r>
            <w:r w:rsidR="00051E95" w:rsidRPr="0099034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68870134" w14:textId="7B74455E" w:rsidR="00F371EB" w:rsidRPr="0099034F" w:rsidRDefault="00FA64BC" w:rsidP="0099034F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tanár </w:t>
            </w:r>
            <w:r w:rsidR="009F3B80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mindenn</w:t>
            </w:r>
            <w:r w:rsidR="0077719C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</w:t>
            </w:r>
            <w:r w:rsidR="009F3B80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pi életből hoz példát érintésre működésbe hozható eszközökről</w:t>
            </w:r>
            <w:r w:rsidR="00F371EB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  <w:r w:rsidR="009F3B80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Felveti, hogy </w:t>
            </w:r>
            <w:r w:rsidR="007604FA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mi</w:t>
            </w:r>
            <w:r w:rsidR="00DF3398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l</w:t>
            </w:r>
            <w:r w:rsidR="007604FA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yen anyagokkal érintve működnek ezek az eszközök</w:t>
            </w:r>
            <w:r w:rsidR="0077719C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, pl.</w:t>
            </w:r>
            <w:r w:rsidR="007604FA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okostelefon képernyője. Kapcsolatot fedeztet fel a jelenség az áramvezetés között.</w:t>
            </w:r>
          </w:p>
        </w:tc>
        <w:tc>
          <w:tcPr>
            <w:tcW w:w="1594" w:type="pct"/>
          </w:tcPr>
          <w:p w14:paraId="1E46101E" w14:textId="39E9A8A4" w:rsidR="00FA64BC" w:rsidRPr="0099034F" w:rsidRDefault="009F3B80" w:rsidP="0099034F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pin és GND (föld) fogalmának megismerése</w:t>
            </w:r>
            <w:r w:rsidR="00D61882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. Vezető </w:t>
            </w:r>
            <w:r w:rsidR="0041646A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és szigetelő </w:t>
            </w:r>
            <w:r w:rsidR="00D61882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anyagok</w:t>
            </w:r>
            <w:r w:rsidR="0041646A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megkülönböztetése</w:t>
            </w:r>
            <w:r w:rsidR="001C520B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563" w:type="pct"/>
          </w:tcPr>
          <w:p w14:paraId="00E51BC7" w14:textId="3313191B" w:rsidR="00FA64BC" w:rsidRPr="0099034F" w:rsidRDefault="00051E95" w:rsidP="0099034F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30" w:type="pct"/>
          </w:tcPr>
          <w:p w14:paraId="706762B4" w14:textId="1331520B" w:rsidR="00FA64BC" w:rsidRPr="0099034F" w:rsidRDefault="0087387D" w:rsidP="0099034F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</w:t>
            </w:r>
            <w:r w:rsidR="00FA64BC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bemutatáshoz projektor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FA64BC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tanulónként micro:bit mikrokontroller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FA64BC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FA64BC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FA64BC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FA64BC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6. számú feladatkártya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881825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fülhallgató/hangszóró/ber</w:t>
            </w:r>
            <w:r w:rsid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-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regő,</w:t>
            </w:r>
            <w:r w:rsidR="009F3B80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2 db krokodilcsipesz</w:t>
            </w:r>
          </w:p>
        </w:tc>
      </w:tr>
      <w:tr w:rsidR="00FA64BC" w:rsidRPr="00051E95" w14:paraId="353F4787" w14:textId="77777777" w:rsidTr="0099034F">
        <w:trPr>
          <w:jc w:val="center"/>
        </w:trPr>
        <w:tc>
          <w:tcPr>
            <w:tcW w:w="325" w:type="pct"/>
            <w:vAlign w:val="center"/>
          </w:tcPr>
          <w:p w14:paraId="17AF87C1" w14:textId="50321F59" w:rsidR="00FA64BC" w:rsidRPr="0099034F" w:rsidRDefault="00FA64BC" w:rsidP="0099034F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</w:t>
            </w:r>
            <w:r w:rsidR="00051E95" w:rsidRPr="0099034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1223F454" w14:textId="59303E45" w:rsidR="00FA64BC" w:rsidRPr="0099034F" w:rsidRDefault="00FA64BC" w:rsidP="0099034F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051E95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</w:t>
            </w:r>
            <w:r w:rsidR="007C49F6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6</w:t>
            </w:r>
            <w:r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. számú feladatkártya feladatai alapján a diákok </w:t>
            </w:r>
            <w:r w:rsidR="007F0042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áramvezetéssel aktiválnak folyamatokat. Először hanglejátszásra használják,</w:t>
            </w:r>
            <w:r w:rsidR="004C770C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7F0042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mert ez látványosan </w:t>
            </w:r>
            <w:r w:rsidR="00D205AF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szemlélteti a működését, majd összetett feladatokban is alkalmazzák.</w:t>
            </w:r>
          </w:p>
        </w:tc>
        <w:tc>
          <w:tcPr>
            <w:tcW w:w="1594" w:type="pct"/>
          </w:tcPr>
          <w:p w14:paraId="0AF88B0B" w14:textId="2D646D47" w:rsidR="00FA64BC" w:rsidRPr="0099034F" w:rsidRDefault="00DB4381" w:rsidP="0099034F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Lásd:</w:t>
            </w:r>
            <w:r w:rsidR="0087387D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A tanulási-tanítási egység cél- és feladatrendszere egységben (2. oldal).</w:t>
            </w:r>
          </w:p>
        </w:tc>
        <w:tc>
          <w:tcPr>
            <w:tcW w:w="563" w:type="pct"/>
          </w:tcPr>
          <w:p w14:paraId="7BFACFDA" w14:textId="77777777" w:rsidR="00FA64BC" w:rsidRPr="0099034F" w:rsidRDefault="00FA64BC" w:rsidP="0099034F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30" w:type="pct"/>
          </w:tcPr>
          <w:p w14:paraId="3AAEE08B" w14:textId="77777777" w:rsidR="0099034F" w:rsidRDefault="00FA64BC" w:rsidP="0099034F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tanulónként micro:bit mikrokontroller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6. számú feladatkártya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9F3B80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fülhallgató/hangszóró/</w:t>
            </w:r>
          </w:p>
          <w:p w14:paraId="6004DA80" w14:textId="66252950" w:rsidR="00FA64BC" w:rsidRPr="0099034F" w:rsidRDefault="00015ECE" w:rsidP="0099034F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berregő,</w:t>
            </w:r>
            <w:r w:rsidR="009F3B80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2 db krokodilcsipesz</w:t>
            </w:r>
          </w:p>
        </w:tc>
      </w:tr>
      <w:tr w:rsidR="00FA64BC" w:rsidRPr="00051E95" w14:paraId="7067B202" w14:textId="77777777" w:rsidTr="0099034F">
        <w:trPr>
          <w:jc w:val="center"/>
        </w:trPr>
        <w:tc>
          <w:tcPr>
            <w:tcW w:w="325" w:type="pct"/>
            <w:vAlign w:val="center"/>
          </w:tcPr>
          <w:p w14:paraId="57A7D684" w14:textId="4610478D" w:rsidR="00FA64BC" w:rsidRPr="0099034F" w:rsidRDefault="00B55EB0" w:rsidP="0099034F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</w:t>
            </w:r>
            <w:r w:rsidR="0087387D" w:rsidRPr="0099034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5CDD62F0" w14:textId="6B51CD03" w:rsidR="00FA64BC" w:rsidRPr="0099034F" w:rsidRDefault="00FA64BC" w:rsidP="0099034F">
            <w:pPr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</w:t>
            </w:r>
          </w:p>
          <w:p w14:paraId="34297AFD" w14:textId="2B361DCD" w:rsidR="00FA64BC" w:rsidRPr="0099034F" w:rsidRDefault="00FA64BC" w:rsidP="0099034F">
            <w:pPr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594" w:type="pct"/>
          </w:tcPr>
          <w:p w14:paraId="366001AB" w14:textId="77777777" w:rsidR="00FA64BC" w:rsidRPr="0099034F" w:rsidRDefault="00FA64BC" w:rsidP="0099034F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mások felé történő szóbeli kifejezése fejlesztheti az anyanyelvi kompetenciát, növekedhet a tanulók önbizalma.</w:t>
            </w:r>
          </w:p>
        </w:tc>
        <w:tc>
          <w:tcPr>
            <w:tcW w:w="563" w:type="pct"/>
          </w:tcPr>
          <w:p w14:paraId="1C2CDB15" w14:textId="16C647F8" w:rsidR="00FA64BC" w:rsidRPr="0099034F" w:rsidRDefault="0087387D" w:rsidP="0099034F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30" w:type="pct"/>
          </w:tcPr>
          <w:p w14:paraId="7FDD85EC" w14:textId="61E8FF59" w:rsidR="00FA64BC" w:rsidRPr="0099034F" w:rsidRDefault="001C520B" w:rsidP="0099034F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</w:t>
            </w:r>
            <w:r w:rsidR="00FA64BC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:bit mikrokontroller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FA64BC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FA64BC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FA64BC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9F3B80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fülhallgató/hangszóró/ber</w:t>
            </w:r>
            <w:r w:rsid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-</w:t>
            </w:r>
            <w:r w:rsidR="00015ECE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regő,</w:t>
            </w:r>
            <w:r w:rsidR="009F3B80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2 db krokodilcsipesz</w:t>
            </w:r>
          </w:p>
        </w:tc>
      </w:tr>
      <w:tr w:rsidR="00B55EB0" w:rsidRPr="00051E95" w14:paraId="10F70106" w14:textId="77777777" w:rsidTr="0099034F">
        <w:trPr>
          <w:jc w:val="center"/>
        </w:trPr>
        <w:tc>
          <w:tcPr>
            <w:tcW w:w="325" w:type="pct"/>
            <w:vAlign w:val="center"/>
          </w:tcPr>
          <w:p w14:paraId="422C1781" w14:textId="234CA18C" w:rsidR="00B55EB0" w:rsidRPr="0099034F" w:rsidRDefault="00B55EB0" w:rsidP="0099034F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</w:t>
            </w:r>
            <w:r w:rsidR="0087387D" w:rsidRPr="0099034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308E7579" w14:textId="7995C05D" w:rsidR="00B55EB0" w:rsidRPr="0099034F" w:rsidRDefault="00B55EB0" w:rsidP="0099034F">
            <w:pPr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</w:t>
            </w:r>
            <w:r w:rsidR="0087387D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:</w:t>
            </w:r>
            <w:r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1C520B"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online </w:t>
            </w:r>
            <w:r w:rsidRPr="0099034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teszt kitöltése</w:t>
            </w:r>
          </w:p>
        </w:tc>
        <w:tc>
          <w:tcPr>
            <w:tcW w:w="1594" w:type="pct"/>
          </w:tcPr>
          <w:p w14:paraId="643D72FB" w14:textId="476E1D42" w:rsidR="00B55EB0" w:rsidRPr="0099034F" w:rsidRDefault="00B55EB0" w:rsidP="0099034F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</w:t>
            </w:r>
            <w:r w:rsidR="001C520B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előkerülnek</w:t>
            </w: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így jobban rögzülnek </w:t>
            </w:r>
            <w:r w:rsidR="001C520B"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órán </w:t>
            </w: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megismert fogalmak, eljárások. A kérdőív azonnali visszajelzést ad a tanulóknak, így segíti az önértékelési készségek fejlődését. </w:t>
            </w:r>
          </w:p>
        </w:tc>
        <w:tc>
          <w:tcPr>
            <w:tcW w:w="563" w:type="pct"/>
          </w:tcPr>
          <w:p w14:paraId="2470E0BA" w14:textId="2BB8278B" w:rsidR="00B55EB0" w:rsidRPr="0099034F" w:rsidRDefault="0087387D" w:rsidP="0099034F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30" w:type="pct"/>
          </w:tcPr>
          <w:p w14:paraId="1969F55F" w14:textId="5EFBF0DD" w:rsidR="00B55EB0" w:rsidRPr="0099034F" w:rsidRDefault="0087387D" w:rsidP="0099034F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9034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6B83347E" w14:textId="77777777" w:rsidR="00E91380" w:rsidRDefault="00E91380" w:rsidP="008B26E5">
      <w:pPr>
        <w:spacing w:line="264" w:lineRule="auto"/>
      </w:pPr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116"/>
      </w:tblGrid>
      <w:tr w:rsidR="00234FE5" w:rsidRPr="000E3C34" w14:paraId="0AC3E1E5" w14:textId="77777777" w:rsidTr="008B26E5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3929919C" w14:textId="15D310BA" w:rsidR="00234FE5" w:rsidRPr="000578C6" w:rsidRDefault="000578C6" w:rsidP="000578C6">
            <w:pPr>
              <w:spacing w:line="264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7. </w:t>
            </w:r>
            <w:r w:rsidR="00234FE5" w:rsidRPr="000578C6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4BE14A30" w14:textId="77777777" w:rsidR="00EF765A" w:rsidRPr="00EF765A" w:rsidRDefault="00EF765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3"/>
        <w:gridCol w:w="5103"/>
        <w:gridCol w:w="4819"/>
        <w:gridCol w:w="1702"/>
        <w:gridCol w:w="2509"/>
      </w:tblGrid>
      <w:tr w:rsidR="00234FE5" w:rsidRPr="002F0C30" w14:paraId="6F5BEEEB" w14:textId="77777777" w:rsidTr="000578C6">
        <w:trPr>
          <w:jc w:val="center"/>
        </w:trPr>
        <w:tc>
          <w:tcPr>
            <w:tcW w:w="325" w:type="pct"/>
            <w:shd w:val="clear" w:color="auto" w:fill="F7FCB4"/>
            <w:vAlign w:val="center"/>
            <w:hideMark/>
          </w:tcPr>
          <w:p w14:paraId="66AD03ED" w14:textId="0115AF73" w:rsidR="00234FE5" w:rsidRPr="000578C6" w:rsidRDefault="00234FE5" w:rsidP="000578C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Időkeret</w:t>
            </w:r>
          </w:p>
        </w:tc>
        <w:tc>
          <w:tcPr>
            <w:tcW w:w="1688" w:type="pct"/>
            <w:shd w:val="clear" w:color="auto" w:fill="F7FCB4"/>
            <w:vAlign w:val="center"/>
            <w:hideMark/>
          </w:tcPr>
          <w:p w14:paraId="167C99F4" w14:textId="77777777" w:rsidR="00234FE5" w:rsidRPr="000578C6" w:rsidRDefault="00234FE5" w:rsidP="000578C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leírása</w:t>
            </w:r>
          </w:p>
        </w:tc>
        <w:tc>
          <w:tcPr>
            <w:tcW w:w="1594" w:type="pct"/>
            <w:shd w:val="clear" w:color="auto" w:fill="F7FCB4"/>
            <w:vAlign w:val="center"/>
          </w:tcPr>
          <w:p w14:paraId="452AECF9" w14:textId="77777777" w:rsidR="00234FE5" w:rsidRPr="000578C6" w:rsidRDefault="00234FE5" w:rsidP="000578C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célja</w:t>
            </w:r>
          </w:p>
        </w:tc>
        <w:tc>
          <w:tcPr>
            <w:tcW w:w="563" w:type="pct"/>
            <w:shd w:val="clear" w:color="auto" w:fill="F7FCB4"/>
            <w:vAlign w:val="center"/>
            <w:hideMark/>
          </w:tcPr>
          <w:p w14:paraId="7F2BD2FB" w14:textId="77777777" w:rsidR="0087387D" w:rsidRPr="000578C6" w:rsidRDefault="00234FE5" w:rsidP="000578C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Munkaformák/</w:t>
            </w:r>
          </w:p>
          <w:p w14:paraId="1AD1E34D" w14:textId="7EBEF78D" w:rsidR="00234FE5" w:rsidRPr="000578C6" w:rsidRDefault="00234FE5" w:rsidP="000578C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módszerek</w:t>
            </w:r>
          </w:p>
        </w:tc>
        <w:tc>
          <w:tcPr>
            <w:tcW w:w="830" w:type="pct"/>
            <w:shd w:val="clear" w:color="auto" w:fill="F7FCB4"/>
            <w:vAlign w:val="center"/>
            <w:hideMark/>
          </w:tcPr>
          <w:p w14:paraId="0109C875" w14:textId="77777777" w:rsidR="00234FE5" w:rsidRPr="000578C6" w:rsidRDefault="00234FE5" w:rsidP="000578C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Eszközök, segédanyagok, mellékletek</w:t>
            </w:r>
          </w:p>
        </w:tc>
      </w:tr>
      <w:tr w:rsidR="00234FE5" w:rsidRPr="002F0C30" w14:paraId="64C9345C" w14:textId="77777777" w:rsidTr="000578C6">
        <w:trPr>
          <w:jc w:val="center"/>
        </w:trPr>
        <w:tc>
          <w:tcPr>
            <w:tcW w:w="325" w:type="pct"/>
            <w:vAlign w:val="center"/>
          </w:tcPr>
          <w:p w14:paraId="34E992FA" w14:textId="746BD6D8" w:rsidR="00234FE5" w:rsidRPr="000578C6" w:rsidRDefault="00234FE5" w:rsidP="000578C6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</w:t>
            </w:r>
            <w:r w:rsidR="0087387D" w:rsidRPr="000578C6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7FB84B85" w14:textId="7DDE4AC3" w:rsidR="00117A30" w:rsidRPr="000578C6" w:rsidRDefault="00234FE5" w:rsidP="000578C6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tanár </w:t>
            </w:r>
            <w:r w:rsidR="00997125"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bemutat egy papírállatkát, amelynek arca egy micro:bit mikrokontroller</w:t>
            </w:r>
            <w:r w:rsidR="00C57C8C"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 Kéri a diákokat, hogy maguk is készítsenek hasonlót és minél több képességgel ruházzák fel azt.</w:t>
            </w:r>
          </w:p>
          <w:p w14:paraId="5C363130" w14:textId="4A95EDE5" w:rsidR="00234FE5" w:rsidRPr="000578C6" w:rsidRDefault="00234FE5" w:rsidP="000578C6">
            <w:pPr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594" w:type="pct"/>
          </w:tcPr>
          <w:p w14:paraId="2609F2A7" w14:textId="666CF7CC" w:rsidR="00234FE5" w:rsidRPr="000578C6" w:rsidRDefault="00C57C8C" w:rsidP="000578C6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Motiválni a diákokat a modellalkotásra és a programozásra.</w:t>
            </w:r>
          </w:p>
        </w:tc>
        <w:tc>
          <w:tcPr>
            <w:tcW w:w="563" w:type="pct"/>
          </w:tcPr>
          <w:p w14:paraId="66AEBFF1" w14:textId="07ECAF88" w:rsidR="00234FE5" w:rsidRPr="000578C6" w:rsidRDefault="0087387D" w:rsidP="000578C6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30" w:type="pct"/>
          </w:tcPr>
          <w:p w14:paraId="59066122" w14:textId="17D88830" w:rsidR="00234FE5" w:rsidRPr="000578C6" w:rsidRDefault="00A45B44" w:rsidP="000578C6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</w:t>
            </w:r>
            <w:r w:rsidR="00234FE5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bemutatáshoz projektor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234FE5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tanulónként micro:bit mikrokontroller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234FE5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234FE5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234FE5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234FE5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7. számú feladatkártya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D5207A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fülhallgató/hangszóró/ber</w:t>
            </w:r>
            <w:r w:rsid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-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regő,</w:t>
            </w:r>
            <w:r w:rsidR="00D5207A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2 db krokodilcsipesz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D5207A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papírhenger, olló, ragasztó</w:t>
            </w:r>
          </w:p>
        </w:tc>
      </w:tr>
      <w:tr w:rsidR="00234FE5" w:rsidRPr="002F0C30" w14:paraId="787B7A07" w14:textId="77777777" w:rsidTr="000578C6">
        <w:trPr>
          <w:jc w:val="center"/>
        </w:trPr>
        <w:tc>
          <w:tcPr>
            <w:tcW w:w="325" w:type="pct"/>
            <w:vAlign w:val="center"/>
          </w:tcPr>
          <w:p w14:paraId="15EA938D" w14:textId="42B51C5E" w:rsidR="00234FE5" w:rsidRPr="000578C6" w:rsidRDefault="00234FE5" w:rsidP="000578C6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</w:t>
            </w:r>
            <w:r w:rsidR="0087387D" w:rsidRPr="000578C6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0FEE0D8D" w14:textId="0FCF1C32" w:rsidR="00234FE5" w:rsidRPr="000578C6" w:rsidRDefault="00234FE5" w:rsidP="000578C6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A92BC5"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7. számú feladatkártya feladatai</w:t>
            </w:r>
            <w:r w:rsidR="005D077A"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nak megoldása sor</w:t>
            </w:r>
            <w:r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án a diákok </w:t>
            </w:r>
            <w:r w:rsidR="005D077A"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egy saját készítésű állatkát ruháznak fel minél több tulajdonsággal</w:t>
            </w:r>
            <w:r w:rsidR="0077719C"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1594" w:type="pct"/>
          </w:tcPr>
          <w:p w14:paraId="7222A9E9" w14:textId="0B3A8EC4" w:rsidR="00234FE5" w:rsidRPr="000578C6" w:rsidRDefault="00DB4381" w:rsidP="000578C6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Lásd:</w:t>
            </w:r>
            <w:r w:rsidR="0087387D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A tanulási-tanítási egység cél- és feladatrendszere egységben (2. oldal).</w:t>
            </w:r>
          </w:p>
        </w:tc>
        <w:tc>
          <w:tcPr>
            <w:tcW w:w="563" w:type="pct"/>
          </w:tcPr>
          <w:p w14:paraId="36DD3EB0" w14:textId="35B6682C" w:rsidR="00234FE5" w:rsidRPr="000578C6" w:rsidRDefault="0087387D" w:rsidP="000578C6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30" w:type="pct"/>
          </w:tcPr>
          <w:p w14:paraId="76A8F0C4" w14:textId="77777777" w:rsidR="000578C6" w:rsidRDefault="00A45B44" w:rsidP="000578C6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="001C520B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anulónként </w:t>
            </w:r>
            <w:r w:rsidR="00234FE5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234FE5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234FE5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234FE5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234FE5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7. számú feladatkártya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D5207A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fülhallgató/hangszóró/</w:t>
            </w:r>
          </w:p>
          <w:p w14:paraId="60BAC745" w14:textId="68ED6783" w:rsidR="00234FE5" w:rsidRPr="000578C6" w:rsidRDefault="00015ECE" w:rsidP="000578C6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berregő,</w:t>
            </w:r>
            <w:r w:rsidR="00D5207A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2 db krokodilcsipesz</w:t>
            </w: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D5207A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papírhenger, olló, ragasztó</w:t>
            </w:r>
          </w:p>
        </w:tc>
      </w:tr>
      <w:tr w:rsidR="00234FE5" w:rsidRPr="002F0C30" w14:paraId="672C4F44" w14:textId="77777777" w:rsidTr="000578C6">
        <w:trPr>
          <w:jc w:val="center"/>
        </w:trPr>
        <w:tc>
          <w:tcPr>
            <w:tcW w:w="325" w:type="pct"/>
            <w:vAlign w:val="center"/>
          </w:tcPr>
          <w:p w14:paraId="34056830" w14:textId="7B6F38DE" w:rsidR="00234FE5" w:rsidRPr="000578C6" w:rsidRDefault="00B55EB0" w:rsidP="000578C6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</w:t>
            </w:r>
            <w:r w:rsidR="0087387D" w:rsidRPr="000578C6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4E7AC6D6" w14:textId="53EDD359" w:rsidR="00234FE5" w:rsidRPr="000578C6" w:rsidRDefault="00234FE5" w:rsidP="000578C6">
            <w:pPr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</w:t>
            </w:r>
          </w:p>
          <w:p w14:paraId="572AF1EF" w14:textId="77777777" w:rsidR="00234FE5" w:rsidRPr="000578C6" w:rsidRDefault="00234FE5" w:rsidP="000578C6">
            <w:pPr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594" w:type="pct"/>
          </w:tcPr>
          <w:p w14:paraId="259030C6" w14:textId="77777777" w:rsidR="00234FE5" w:rsidRPr="000578C6" w:rsidRDefault="00234FE5" w:rsidP="000578C6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mások felé történő szóbeli kifejezése fejlesztheti az anyanyelvi kompetenciát, növekedhet a tanulók önbizalma.</w:t>
            </w:r>
          </w:p>
        </w:tc>
        <w:tc>
          <w:tcPr>
            <w:tcW w:w="563" w:type="pct"/>
          </w:tcPr>
          <w:p w14:paraId="27ABD254" w14:textId="37A8CE48" w:rsidR="00234FE5" w:rsidRPr="000578C6" w:rsidRDefault="00BB1893" w:rsidP="000578C6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30" w:type="pct"/>
          </w:tcPr>
          <w:p w14:paraId="05B0B56A" w14:textId="4A2989C9" w:rsidR="00234FE5" w:rsidRPr="000578C6" w:rsidRDefault="001C520B" w:rsidP="000578C6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</w:t>
            </w:r>
            <w:r w:rsidR="00234FE5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:bit mikrokontroller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234FE5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234FE5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234FE5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D5207A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fülhallgató/hangszóró/ber</w:t>
            </w:r>
            <w:r w:rsid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-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regő,</w:t>
            </w:r>
            <w:r w:rsidR="00D5207A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2 db krokodilcsipesz</w:t>
            </w:r>
            <w:r w:rsidR="00015ECE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D5207A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papírhenger, olló, ragasztó</w:t>
            </w:r>
          </w:p>
        </w:tc>
      </w:tr>
      <w:tr w:rsidR="00B55EB0" w:rsidRPr="002F0C30" w14:paraId="68625489" w14:textId="77777777" w:rsidTr="000578C6">
        <w:trPr>
          <w:jc w:val="center"/>
        </w:trPr>
        <w:tc>
          <w:tcPr>
            <w:tcW w:w="325" w:type="pct"/>
            <w:vAlign w:val="center"/>
          </w:tcPr>
          <w:p w14:paraId="51F7485B" w14:textId="391481FF" w:rsidR="00B55EB0" w:rsidRPr="000578C6" w:rsidRDefault="00B55EB0" w:rsidP="000578C6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</w:t>
            </w:r>
            <w:r w:rsidR="0087387D" w:rsidRPr="000578C6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169FBEE7" w14:textId="4B842EF1" w:rsidR="00B55EB0" w:rsidRPr="000578C6" w:rsidRDefault="00B55EB0" w:rsidP="000578C6">
            <w:pPr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</w:t>
            </w:r>
            <w:r w:rsidR="00BB1893"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:</w:t>
            </w:r>
            <w:r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1C520B"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online </w:t>
            </w:r>
            <w:r w:rsidRPr="000578C6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teszt kitöltése</w:t>
            </w:r>
          </w:p>
        </w:tc>
        <w:tc>
          <w:tcPr>
            <w:tcW w:w="1594" w:type="pct"/>
          </w:tcPr>
          <w:p w14:paraId="096B5BD1" w14:textId="20C8B7E4" w:rsidR="00B55EB0" w:rsidRPr="000578C6" w:rsidRDefault="00B55EB0" w:rsidP="000578C6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</w:t>
            </w:r>
            <w:r w:rsidR="001C520B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előkerülnek</w:t>
            </w: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így jobban rögzülnek </w:t>
            </w:r>
            <w:r w:rsidR="001C520B"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órán </w:t>
            </w: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megismert fogalmak, eljárások. A kérdőív azonnali visszajelzést ad a tanulóknak, így segíti az önértékelési készségek fejlődését. </w:t>
            </w:r>
          </w:p>
        </w:tc>
        <w:tc>
          <w:tcPr>
            <w:tcW w:w="563" w:type="pct"/>
          </w:tcPr>
          <w:p w14:paraId="76AE27BB" w14:textId="294EE84B" w:rsidR="00B55EB0" w:rsidRPr="000578C6" w:rsidRDefault="00BB1893" w:rsidP="000578C6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30" w:type="pct"/>
          </w:tcPr>
          <w:p w14:paraId="123723BA" w14:textId="77A9E35C" w:rsidR="00B55EB0" w:rsidRPr="000578C6" w:rsidRDefault="00BB1893" w:rsidP="000578C6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0578C6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  <w:tr w:rsidR="000D7E02" w:rsidRPr="000E3C34" w14:paraId="334BB7DC" w14:textId="77777777" w:rsidTr="00D32A8B">
        <w:trPr>
          <w:jc w:val="center"/>
        </w:trPr>
        <w:tc>
          <w:tcPr>
            <w:tcW w:w="5000" w:type="pct"/>
            <w:gridSpan w:val="5"/>
            <w:shd w:val="clear" w:color="auto" w:fill="D6E3BC"/>
            <w:vAlign w:val="center"/>
          </w:tcPr>
          <w:p w14:paraId="6826CB22" w14:textId="04E1E678" w:rsidR="000D7E02" w:rsidRPr="009B4D21" w:rsidRDefault="009B4D21" w:rsidP="009B4D21">
            <w:pPr>
              <w:spacing w:line="264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8. </w:t>
            </w:r>
            <w:r w:rsidR="000D7E02" w:rsidRPr="009B4D2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0E9E5D3B" w14:textId="77777777" w:rsidR="00D32A8B" w:rsidRPr="00D32A8B" w:rsidRDefault="00D32A8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3"/>
        <w:gridCol w:w="5103"/>
        <w:gridCol w:w="4819"/>
        <w:gridCol w:w="1702"/>
        <w:gridCol w:w="2509"/>
      </w:tblGrid>
      <w:tr w:rsidR="000D7E02" w:rsidRPr="002F0C30" w14:paraId="739B5C69" w14:textId="77777777" w:rsidTr="009B4D21">
        <w:trPr>
          <w:jc w:val="center"/>
        </w:trPr>
        <w:tc>
          <w:tcPr>
            <w:tcW w:w="325" w:type="pct"/>
            <w:shd w:val="clear" w:color="auto" w:fill="F7FCB4"/>
            <w:vAlign w:val="center"/>
            <w:hideMark/>
          </w:tcPr>
          <w:p w14:paraId="7D1DA99D" w14:textId="593737DB" w:rsidR="000D7E02" w:rsidRPr="009B4D21" w:rsidRDefault="000D7E02" w:rsidP="009B4D21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Időkeret</w:t>
            </w:r>
          </w:p>
        </w:tc>
        <w:tc>
          <w:tcPr>
            <w:tcW w:w="1688" w:type="pct"/>
            <w:shd w:val="clear" w:color="auto" w:fill="F7FCB4"/>
            <w:vAlign w:val="center"/>
            <w:hideMark/>
          </w:tcPr>
          <w:p w14:paraId="7600DBC0" w14:textId="77777777" w:rsidR="000D7E02" w:rsidRPr="009B4D21" w:rsidRDefault="000D7E02" w:rsidP="00D32A8B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leírása</w:t>
            </w:r>
          </w:p>
        </w:tc>
        <w:tc>
          <w:tcPr>
            <w:tcW w:w="1594" w:type="pct"/>
            <w:shd w:val="clear" w:color="auto" w:fill="F7FCB4"/>
            <w:vAlign w:val="center"/>
          </w:tcPr>
          <w:p w14:paraId="19FB4E5C" w14:textId="77777777" w:rsidR="000D7E02" w:rsidRPr="009B4D21" w:rsidRDefault="000D7E02" w:rsidP="00D32A8B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célja</w:t>
            </w:r>
          </w:p>
        </w:tc>
        <w:tc>
          <w:tcPr>
            <w:tcW w:w="563" w:type="pct"/>
            <w:shd w:val="clear" w:color="auto" w:fill="F7FCB4"/>
            <w:vAlign w:val="center"/>
            <w:hideMark/>
          </w:tcPr>
          <w:p w14:paraId="394C032A" w14:textId="77777777" w:rsidR="009B4D21" w:rsidRPr="009B4D21" w:rsidRDefault="000D7E02" w:rsidP="00D32A8B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Munkaformák/</w:t>
            </w:r>
          </w:p>
          <w:p w14:paraId="58F9F1C4" w14:textId="05CA347B" w:rsidR="000D7E02" w:rsidRPr="009B4D21" w:rsidRDefault="000D7E02" w:rsidP="00D32A8B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módszerek</w:t>
            </w:r>
          </w:p>
        </w:tc>
        <w:tc>
          <w:tcPr>
            <w:tcW w:w="830" w:type="pct"/>
            <w:shd w:val="clear" w:color="auto" w:fill="F7FCB4"/>
            <w:vAlign w:val="center"/>
            <w:hideMark/>
          </w:tcPr>
          <w:p w14:paraId="07BCDDF3" w14:textId="77777777" w:rsidR="000D7E02" w:rsidRPr="009B4D21" w:rsidRDefault="000D7E02" w:rsidP="00D32A8B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Eszközök, segédanyagok, mellékletek</w:t>
            </w:r>
          </w:p>
        </w:tc>
      </w:tr>
      <w:tr w:rsidR="000D7E02" w:rsidRPr="00F21975" w14:paraId="0BB85CBE" w14:textId="77777777" w:rsidTr="009B4D21">
        <w:trPr>
          <w:jc w:val="center"/>
        </w:trPr>
        <w:tc>
          <w:tcPr>
            <w:tcW w:w="325" w:type="pct"/>
            <w:vAlign w:val="center"/>
          </w:tcPr>
          <w:p w14:paraId="2A351DA2" w14:textId="168401E2" w:rsidR="000D7E02" w:rsidRPr="009B4D21" w:rsidRDefault="000D7E02" w:rsidP="00D32A8B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</w:t>
            </w:r>
            <w:r w:rsidR="00891260" w:rsidRPr="009B4D21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766CC963" w14:textId="4438CD52" w:rsidR="00135685" w:rsidRPr="009B4D21" w:rsidRDefault="00135685" w:rsidP="00D32A8B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bemutatja</w:t>
            </w:r>
            <w:r w:rsidR="001C520B" w:rsidRPr="009B4D21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Pr="009B4D21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4109DA" w:rsidRPr="009B4D21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hogyan lehet gyakran használt utasítássorokat függvényként </w:t>
            </w:r>
            <w:r w:rsidR="00D9253A" w:rsidRPr="009B4D21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</w:t>
            </w:r>
            <w:r w:rsidR="004109DA" w:rsidRPr="009B4D21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kódba illeszteni.</w:t>
            </w:r>
          </w:p>
        </w:tc>
        <w:tc>
          <w:tcPr>
            <w:tcW w:w="1594" w:type="pct"/>
          </w:tcPr>
          <w:p w14:paraId="4676C058" w14:textId="69E99ED3" w:rsidR="000D7E02" w:rsidRPr="009B4D21" w:rsidRDefault="00592FEB" w:rsidP="009B4D21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függvény fogalmának megértése, függvény hívásának módja</w:t>
            </w:r>
          </w:p>
        </w:tc>
        <w:tc>
          <w:tcPr>
            <w:tcW w:w="563" w:type="pct"/>
          </w:tcPr>
          <w:p w14:paraId="54BDC0AA" w14:textId="29CD23D6" w:rsidR="000D7E02" w:rsidRPr="009B4D21" w:rsidRDefault="00F21975" w:rsidP="00D32A8B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30" w:type="pct"/>
          </w:tcPr>
          <w:p w14:paraId="0E952BA7" w14:textId="74046FEE" w:rsidR="000D7E02" w:rsidRPr="009B4D21" w:rsidRDefault="00F21975" w:rsidP="00D32A8B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</w:t>
            </w:r>
            <w:r w:rsidR="000D7E02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bemutatáshoz projektor</w:t>
            </w:r>
            <w:r w:rsidR="00015ECE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D7E02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tanulónként micro:bit mikrokontroller</w:t>
            </w:r>
            <w:r w:rsidR="00015ECE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D7E02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0D7E02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D7E02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D7E02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8. számú feladatkártya</w:t>
            </w:r>
          </w:p>
        </w:tc>
      </w:tr>
      <w:tr w:rsidR="000D7E02" w:rsidRPr="00F21975" w14:paraId="627A22FD" w14:textId="77777777" w:rsidTr="009B4D21">
        <w:trPr>
          <w:jc w:val="center"/>
        </w:trPr>
        <w:tc>
          <w:tcPr>
            <w:tcW w:w="325" w:type="pct"/>
            <w:vAlign w:val="center"/>
          </w:tcPr>
          <w:p w14:paraId="3ACAABE8" w14:textId="62AF03BB" w:rsidR="000D7E02" w:rsidRPr="009B4D21" w:rsidRDefault="000D7E02" w:rsidP="00D32A8B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</w:t>
            </w:r>
            <w:r w:rsidR="00891260" w:rsidRPr="009B4D21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0C31B6AE" w14:textId="77777777" w:rsidR="000D7E02" w:rsidRPr="009B4D21" w:rsidRDefault="000D7E02" w:rsidP="00D32A8B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9B4D21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</w:p>
          <w:p w14:paraId="6A39EB0E" w14:textId="74B0EC4A" w:rsidR="000D7E02" w:rsidRPr="009B4D21" w:rsidRDefault="000D7E02" w:rsidP="00D32A8B">
            <w:pPr>
              <w:spacing w:line="264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Az 8. számú feladatkártya feladatai alapján a diákok </w:t>
            </w:r>
            <w:r w:rsidR="004109DA" w:rsidRPr="009B4D21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korábban készített állatka funkcióit bővítik, miközben függvények használatát gyakorolják</w:t>
            </w:r>
            <w:r w:rsidR="008227C4" w:rsidRPr="009B4D21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1594" w:type="pct"/>
          </w:tcPr>
          <w:p w14:paraId="27D033C5" w14:textId="390A146F" w:rsidR="000D7E02" w:rsidRPr="009B4D21" w:rsidRDefault="00DB4381" w:rsidP="009B4D21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Lásd:</w:t>
            </w:r>
            <w:r w:rsidR="00891260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A tanulási-tanítási egység cél- és feladatrendszere egységben (2. oldal).</w:t>
            </w:r>
          </w:p>
        </w:tc>
        <w:tc>
          <w:tcPr>
            <w:tcW w:w="563" w:type="pct"/>
          </w:tcPr>
          <w:p w14:paraId="795ED445" w14:textId="77C2882C" w:rsidR="000D7E02" w:rsidRPr="009B4D21" w:rsidRDefault="00F21975" w:rsidP="00D32A8B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30" w:type="pct"/>
          </w:tcPr>
          <w:p w14:paraId="460254C0" w14:textId="5FB2A037" w:rsidR="000D7E02" w:rsidRPr="009B4D21" w:rsidRDefault="00F21975" w:rsidP="00D32A8B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="001C520B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anulónként </w:t>
            </w:r>
            <w:r w:rsidR="000D7E02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</w:t>
            </w:r>
            <w:r w:rsidR="00015ECE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D7E02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0D7E02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D7E02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0D7E02"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8. számú feladatkártya</w:t>
            </w:r>
          </w:p>
        </w:tc>
      </w:tr>
      <w:tr w:rsidR="009B4D21" w:rsidRPr="00F21975" w14:paraId="083072F1" w14:textId="77777777" w:rsidTr="006B73A2">
        <w:trPr>
          <w:jc w:val="center"/>
        </w:trPr>
        <w:tc>
          <w:tcPr>
            <w:tcW w:w="325" w:type="pct"/>
            <w:vAlign w:val="center"/>
          </w:tcPr>
          <w:p w14:paraId="60C8180A" w14:textId="47734EF6" w:rsidR="009B4D21" w:rsidRPr="009B4D21" w:rsidRDefault="009B4D21" w:rsidP="009B4D21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688" w:type="pct"/>
          </w:tcPr>
          <w:p w14:paraId="774F173D" w14:textId="73E494E3" w:rsidR="009B4D21" w:rsidRPr="0020187F" w:rsidRDefault="009B4D21" w:rsidP="0020187F">
            <w:pPr>
              <w:spacing w:line="264" w:lineRule="auto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</w:t>
            </w:r>
          </w:p>
        </w:tc>
        <w:tc>
          <w:tcPr>
            <w:tcW w:w="1594" w:type="pct"/>
          </w:tcPr>
          <w:p w14:paraId="303B76AC" w14:textId="4A32D301" w:rsidR="009B4D21" w:rsidRPr="009B4D21" w:rsidRDefault="009B4D21" w:rsidP="009B4D21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mások felé történő szóbeli kifejezése fejlesztheti az anyanyelvi kompetenciát, növekedhet a tanulók önbizalma.</w:t>
            </w:r>
          </w:p>
        </w:tc>
        <w:tc>
          <w:tcPr>
            <w:tcW w:w="563" w:type="pct"/>
          </w:tcPr>
          <w:p w14:paraId="74447388" w14:textId="1AD596F2" w:rsidR="009B4D21" w:rsidRPr="009B4D21" w:rsidRDefault="009B4D21" w:rsidP="009B4D21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30" w:type="pct"/>
          </w:tcPr>
          <w:p w14:paraId="01111A74" w14:textId="0F0C83A1" w:rsidR="009B4D21" w:rsidRPr="009B4D21" w:rsidRDefault="009B4D21" w:rsidP="009B4D21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mikrokontroller, USB-kábel, számítógép, elemtartó</w:t>
            </w:r>
          </w:p>
        </w:tc>
      </w:tr>
      <w:tr w:rsidR="009B4D21" w:rsidRPr="00F21975" w14:paraId="3B2621FF" w14:textId="77777777" w:rsidTr="009B4D21">
        <w:trPr>
          <w:jc w:val="center"/>
        </w:trPr>
        <w:tc>
          <w:tcPr>
            <w:tcW w:w="325" w:type="pct"/>
            <w:vAlign w:val="center"/>
          </w:tcPr>
          <w:p w14:paraId="18501988" w14:textId="6E22766D" w:rsidR="009B4D21" w:rsidRPr="009B4D21" w:rsidRDefault="009B4D21" w:rsidP="009B4D21">
            <w:pPr>
              <w:spacing w:line="264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688" w:type="pct"/>
          </w:tcPr>
          <w:p w14:paraId="53F03B7D" w14:textId="3B26239E" w:rsidR="009B4D21" w:rsidRPr="009B4D21" w:rsidRDefault="009B4D21" w:rsidP="009B4D21">
            <w:pPr>
              <w:spacing w:line="264" w:lineRule="auto"/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594" w:type="pct"/>
          </w:tcPr>
          <w:p w14:paraId="42271662" w14:textId="41312D27" w:rsidR="009B4D21" w:rsidRPr="009B4D21" w:rsidRDefault="009B4D21" w:rsidP="009B4D21">
            <w:pPr>
              <w:spacing w:line="264" w:lineRule="auto"/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előjönnek, így jobban rögzülnek most megismert fogalmak, eljárások. A kérdőív azonnali visszajelzést ad a tanulóknak, így segíti az önértékelési készségek fejlődését. </w:t>
            </w:r>
          </w:p>
        </w:tc>
        <w:tc>
          <w:tcPr>
            <w:tcW w:w="563" w:type="pct"/>
          </w:tcPr>
          <w:p w14:paraId="70927D9F" w14:textId="169E1952" w:rsidR="009B4D21" w:rsidRPr="009B4D21" w:rsidRDefault="009B4D21" w:rsidP="009B4D21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30" w:type="pct"/>
          </w:tcPr>
          <w:p w14:paraId="3EEA3CAA" w14:textId="4A3E24B2" w:rsidR="009B4D21" w:rsidRPr="009B4D21" w:rsidRDefault="009B4D21" w:rsidP="009B4D21">
            <w:pPr>
              <w:spacing w:line="264" w:lineRule="auto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9B4D21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2DC5A7D1" w14:textId="77777777" w:rsidR="0031269B" w:rsidRDefault="0031269B" w:rsidP="008B26E5">
      <w:pPr>
        <w:spacing w:line="264" w:lineRule="auto"/>
      </w:pPr>
    </w:p>
    <w:p w14:paraId="48664BF0" w14:textId="77777777" w:rsidR="00793C30" w:rsidRDefault="00793C30" w:rsidP="008B26E5">
      <w:pPr>
        <w:spacing w:line="264" w:lineRule="auto"/>
      </w:pPr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116"/>
      </w:tblGrid>
      <w:tr w:rsidR="00FC519F" w:rsidRPr="000E3C34" w14:paraId="3F01F3D1" w14:textId="77777777" w:rsidTr="008B26E5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4E62CA91" w14:textId="77E90546" w:rsidR="00FC519F" w:rsidRPr="0020187F" w:rsidRDefault="0020187F" w:rsidP="0020187F">
            <w:pPr>
              <w:spacing w:line="264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9. </w:t>
            </w:r>
            <w:r w:rsidR="00FC519F" w:rsidRPr="0020187F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05B1A0FB" w14:textId="77777777" w:rsidR="00EF765A" w:rsidRPr="00EF765A" w:rsidRDefault="00EF765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5103"/>
        <w:gridCol w:w="4819"/>
        <w:gridCol w:w="1702"/>
        <w:gridCol w:w="2509"/>
      </w:tblGrid>
      <w:tr w:rsidR="00FC519F" w:rsidRPr="002F0C30" w14:paraId="7B6A494C" w14:textId="77777777" w:rsidTr="00957A78">
        <w:trPr>
          <w:jc w:val="center"/>
        </w:trPr>
        <w:tc>
          <w:tcPr>
            <w:tcW w:w="325" w:type="pct"/>
            <w:shd w:val="clear" w:color="auto" w:fill="F7FCB4"/>
            <w:vAlign w:val="center"/>
            <w:hideMark/>
          </w:tcPr>
          <w:p w14:paraId="3FF3AA73" w14:textId="565F1238" w:rsidR="00FC519F" w:rsidRPr="0020187F" w:rsidRDefault="00FC519F" w:rsidP="00957A78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Időkeret</w:t>
            </w:r>
          </w:p>
        </w:tc>
        <w:tc>
          <w:tcPr>
            <w:tcW w:w="1688" w:type="pct"/>
            <w:shd w:val="clear" w:color="auto" w:fill="F7FCB4"/>
            <w:vAlign w:val="center"/>
            <w:hideMark/>
          </w:tcPr>
          <w:p w14:paraId="01DEE4E2" w14:textId="77777777" w:rsidR="00FC519F" w:rsidRPr="0020187F" w:rsidRDefault="00FC519F" w:rsidP="00957A78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leírása</w:t>
            </w:r>
          </w:p>
        </w:tc>
        <w:tc>
          <w:tcPr>
            <w:tcW w:w="1594" w:type="pct"/>
            <w:shd w:val="clear" w:color="auto" w:fill="F7FCB4"/>
            <w:vAlign w:val="center"/>
          </w:tcPr>
          <w:p w14:paraId="5EFF632E" w14:textId="77777777" w:rsidR="00FC519F" w:rsidRPr="0020187F" w:rsidRDefault="00FC519F" w:rsidP="00957A78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célja</w:t>
            </w:r>
          </w:p>
        </w:tc>
        <w:tc>
          <w:tcPr>
            <w:tcW w:w="563" w:type="pct"/>
            <w:shd w:val="clear" w:color="auto" w:fill="F7FCB4"/>
            <w:vAlign w:val="center"/>
            <w:hideMark/>
          </w:tcPr>
          <w:p w14:paraId="1E9BC230" w14:textId="77777777" w:rsidR="0020187F" w:rsidRDefault="00FC519F" w:rsidP="00957A78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Munkaformák/</w:t>
            </w:r>
          </w:p>
          <w:p w14:paraId="068CB495" w14:textId="184B5F82" w:rsidR="00FC519F" w:rsidRPr="0020187F" w:rsidRDefault="00FC519F" w:rsidP="00957A78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módszerek</w:t>
            </w:r>
          </w:p>
        </w:tc>
        <w:tc>
          <w:tcPr>
            <w:tcW w:w="830" w:type="pct"/>
            <w:shd w:val="clear" w:color="auto" w:fill="F7FCB4"/>
            <w:vAlign w:val="center"/>
            <w:hideMark/>
          </w:tcPr>
          <w:p w14:paraId="5EF86C94" w14:textId="77777777" w:rsidR="00FC519F" w:rsidRPr="0020187F" w:rsidRDefault="00FC519F" w:rsidP="00957A78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Eszközök, segédanyagok, mellékletek</w:t>
            </w:r>
          </w:p>
        </w:tc>
      </w:tr>
      <w:tr w:rsidR="00FC519F" w:rsidRPr="002F0C30" w14:paraId="4B134CDC" w14:textId="77777777" w:rsidTr="00957A78">
        <w:trPr>
          <w:jc w:val="center"/>
        </w:trPr>
        <w:tc>
          <w:tcPr>
            <w:tcW w:w="325" w:type="pct"/>
            <w:vAlign w:val="center"/>
          </w:tcPr>
          <w:p w14:paraId="378AD927" w14:textId="17961B4C" w:rsidR="00FC519F" w:rsidRPr="0020187F" w:rsidRDefault="00FC519F" w:rsidP="00957A78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</w:t>
            </w:r>
            <w:r w:rsidR="00793C30" w:rsidRPr="0020187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5DD0AA64" w14:textId="571B8227" w:rsidR="00135685" w:rsidRPr="0020187F" w:rsidRDefault="00135685" w:rsidP="00957A78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 tanár megmutatja</w:t>
            </w:r>
            <w:r w:rsidR="00A73E15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, hogy a szöveg mint változó is kezelhető a programozási környezetben. </w:t>
            </w:r>
            <w:r w:rsidR="00586C1A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Beszél</w:t>
            </w:r>
            <w:r w:rsidR="00A73E15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a jelszókezelés fontosságáról.</w:t>
            </w:r>
          </w:p>
          <w:p w14:paraId="64B98069" w14:textId="692D7753" w:rsidR="00FC519F" w:rsidRPr="0020187F" w:rsidRDefault="00FC519F" w:rsidP="00957A78">
            <w:pPr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594" w:type="pct"/>
          </w:tcPr>
          <w:p w14:paraId="3B8034C8" w14:textId="71B4D0E7" w:rsidR="00FC519F" w:rsidRPr="0020187F" w:rsidRDefault="001C520B" w:rsidP="0002346A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 s</w:t>
            </w:r>
            <w:r w:rsidR="00A73E15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zöveg mint változó me</w:t>
            </w:r>
            <w:r w:rsidR="00307AF9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g</w:t>
            </w:r>
            <w:r w:rsidR="00A73E15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ismerése, </w:t>
            </w: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</w:t>
            </w:r>
            <w:r w:rsidR="00A73E15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zövegkezelő utasítások</w:t>
            </w:r>
            <w:r w:rsidR="00D9253A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megértése</w:t>
            </w:r>
            <w:r w:rsidR="00A73E15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.</w:t>
            </w:r>
          </w:p>
        </w:tc>
        <w:tc>
          <w:tcPr>
            <w:tcW w:w="563" w:type="pct"/>
          </w:tcPr>
          <w:p w14:paraId="4075A111" w14:textId="3EEF65A5" w:rsidR="00FC519F" w:rsidRPr="0020187F" w:rsidRDefault="00B840C2" w:rsidP="00957A78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30" w:type="pct"/>
          </w:tcPr>
          <w:p w14:paraId="7BB0DCCB" w14:textId="43A206D3" w:rsidR="00FC519F" w:rsidRPr="0020187F" w:rsidRDefault="00B840C2" w:rsidP="00957A78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</w:t>
            </w:r>
            <w:r w:rsidR="00FC519F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bemutatáshoz projektor</w:t>
            </w:r>
            <w:r w:rsidR="00015ECE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FC519F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tanulónként micro:bit mikrokontroller</w:t>
            </w:r>
            <w:r w:rsidR="00015ECE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FC519F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FC519F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FC519F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FC519F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7B4879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9</w:t>
            </w:r>
            <w:r w:rsidR="00FC519F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. számú feladatkártya</w:t>
            </w:r>
          </w:p>
        </w:tc>
      </w:tr>
      <w:tr w:rsidR="00FC519F" w:rsidRPr="002F0C30" w14:paraId="2D3FEF18" w14:textId="77777777" w:rsidTr="00957A78">
        <w:trPr>
          <w:jc w:val="center"/>
        </w:trPr>
        <w:tc>
          <w:tcPr>
            <w:tcW w:w="325" w:type="pct"/>
            <w:vAlign w:val="center"/>
          </w:tcPr>
          <w:p w14:paraId="3E786A2A" w14:textId="5AE76FA1" w:rsidR="00FC519F" w:rsidRPr="0020187F" w:rsidRDefault="00FC519F" w:rsidP="00957A78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</w:t>
            </w:r>
            <w:r w:rsidR="00793C30" w:rsidRPr="0020187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51B4D73A" w14:textId="7D67E930" w:rsidR="00FC519F" w:rsidRPr="0020187F" w:rsidRDefault="00FC519F" w:rsidP="00957A78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  <w:r w:rsidR="00793C30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Az </w:t>
            </w:r>
            <w:r w:rsidR="007B4879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9</w:t>
            </w:r>
            <w:r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 számú feladatkártya feladatai alapján a diákok</w:t>
            </w:r>
            <w:r w:rsidR="00135685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07AF9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összetett feladatokat oldanak meg </w:t>
            </w:r>
            <w:r w:rsidR="006A15DB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az új anyagként szereplő </w:t>
            </w:r>
            <w:r w:rsidR="00307AF9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szövegkezelő utasítások alkalmazásával</w:t>
            </w:r>
            <w:r w:rsidR="006A15DB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, miközben a fontos programozási alapelem, a függvény használatát is gyakorolják</w:t>
            </w:r>
            <w:r w:rsidR="00307AF9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. A monogram</w:t>
            </w:r>
            <w:r w:rsidR="00825E97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-</w:t>
            </w:r>
            <w:r w:rsidR="00422DE8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feladat látványosan ad vissza</w:t>
            </w:r>
            <w:r w:rsidR="00B81E96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jelzés</w:t>
            </w:r>
            <w:r w:rsidR="00422DE8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t, így könnyebben történik a hibakeresés, ha </w:t>
            </w:r>
            <w:r w:rsidR="00DA05E6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nem jó a kód.</w:t>
            </w:r>
          </w:p>
        </w:tc>
        <w:tc>
          <w:tcPr>
            <w:tcW w:w="1594" w:type="pct"/>
          </w:tcPr>
          <w:p w14:paraId="3886FE30" w14:textId="78079DA5" w:rsidR="00FC519F" w:rsidRPr="0020187F" w:rsidRDefault="00DB4381" w:rsidP="00957A78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Lásd:</w:t>
            </w:r>
            <w:r w:rsidR="009721FC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A tanulási-tanítási egység cél- és feladatrendszere egységben (2. oldal).</w:t>
            </w:r>
          </w:p>
        </w:tc>
        <w:tc>
          <w:tcPr>
            <w:tcW w:w="563" w:type="pct"/>
          </w:tcPr>
          <w:p w14:paraId="2DD23B06" w14:textId="5823E97F" w:rsidR="00FC519F" w:rsidRPr="0020187F" w:rsidRDefault="00B840C2" w:rsidP="00957A78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30" w:type="pct"/>
          </w:tcPr>
          <w:p w14:paraId="752F28DF" w14:textId="67AAED2C" w:rsidR="00FC519F" w:rsidRPr="0020187F" w:rsidRDefault="00FC519F" w:rsidP="00957A78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tanulónként micro:bit mikrokontroller</w:t>
            </w:r>
            <w:r w:rsidR="00015ECE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7B4879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9</w:t>
            </w: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. számú feladatkártya</w:t>
            </w:r>
          </w:p>
        </w:tc>
      </w:tr>
      <w:tr w:rsidR="00FC519F" w:rsidRPr="002F0C30" w14:paraId="19AB436D" w14:textId="77777777" w:rsidTr="00957A78">
        <w:trPr>
          <w:jc w:val="center"/>
        </w:trPr>
        <w:tc>
          <w:tcPr>
            <w:tcW w:w="325" w:type="pct"/>
            <w:vAlign w:val="center"/>
          </w:tcPr>
          <w:p w14:paraId="08C43DC5" w14:textId="674C6F92" w:rsidR="00FC519F" w:rsidRPr="0020187F" w:rsidRDefault="00B55EB0" w:rsidP="00957A78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</w:t>
            </w:r>
            <w:r w:rsidR="00810FB2" w:rsidRPr="0020187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035FB887" w14:textId="457BE90C" w:rsidR="00FC519F" w:rsidRPr="0020187F" w:rsidRDefault="00FC519F" w:rsidP="00957A78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bemutatása.</w:t>
            </w:r>
            <w:r w:rsidR="00F877A3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A szókereső játékot érdemes csoportban </w:t>
            </w:r>
            <w:r w:rsidR="00745020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játszani. Kilenc micro:biten generáljunk véletlenszerű nagybetűt, rakjuk ki őket </w:t>
            </w:r>
            <w:bookmarkStart w:id="2" w:name="_Hlk41056957"/>
            <w:r w:rsidR="00745020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3</w:t>
            </w:r>
            <w:r w:rsidR="00D8218A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 </w:t>
            </w:r>
            <w:r w:rsidR="00825E97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×</w:t>
            </w:r>
            <w:r w:rsidR="00D8218A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 </w:t>
            </w:r>
            <w:r w:rsidR="00745020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3-as négyzetbe</w:t>
            </w:r>
            <w:bookmarkEnd w:id="2"/>
            <w:r w:rsidR="00745020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, majd mindenki írjon le annyi szót 1 perc alatt, amennyit csak tud</w:t>
            </w:r>
            <w:r w:rsidR="00B81E96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!</w:t>
            </w:r>
            <w:r w:rsidR="00D9253A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Tapasztalat szerint szükség lehet 2-3 olyan micro:bitre, amely csak magánhangzót genrál.</w:t>
            </w:r>
          </w:p>
        </w:tc>
        <w:tc>
          <w:tcPr>
            <w:tcW w:w="1594" w:type="pct"/>
          </w:tcPr>
          <w:p w14:paraId="0A36BA62" w14:textId="77777777" w:rsidR="00FC519F" w:rsidRPr="0020187F" w:rsidRDefault="00FC519F" w:rsidP="00957A78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mások felé történő szóbeli kifejezése fejlesztheti az anyanyelvi kompetenciát, növekedhet a tanulók önbizalma.</w:t>
            </w:r>
          </w:p>
        </w:tc>
        <w:tc>
          <w:tcPr>
            <w:tcW w:w="563" w:type="pct"/>
          </w:tcPr>
          <w:p w14:paraId="709902F0" w14:textId="1015A4C0" w:rsidR="00FC519F" w:rsidRPr="0020187F" w:rsidRDefault="000A5D07" w:rsidP="00957A78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30" w:type="pct"/>
          </w:tcPr>
          <w:p w14:paraId="39129A03" w14:textId="7ACCD2C3" w:rsidR="00FC519F" w:rsidRPr="0020187F" w:rsidRDefault="00FC519F" w:rsidP="00957A78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</w:t>
            </w:r>
            <w:r w:rsidR="00015ECE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</w:p>
        </w:tc>
      </w:tr>
      <w:tr w:rsidR="00B55EB0" w:rsidRPr="002F0C30" w14:paraId="11B57BE5" w14:textId="77777777" w:rsidTr="00957A78">
        <w:trPr>
          <w:jc w:val="center"/>
        </w:trPr>
        <w:tc>
          <w:tcPr>
            <w:tcW w:w="325" w:type="pct"/>
            <w:vAlign w:val="center"/>
          </w:tcPr>
          <w:p w14:paraId="6E8F3AAB" w14:textId="4EA5D35A" w:rsidR="00B55EB0" w:rsidRPr="0020187F" w:rsidRDefault="00B55EB0" w:rsidP="00957A78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</w:t>
            </w:r>
            <w:r w:rsidR="00810FB2" w:rsidRPr="0020187F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07CA9EEC" w14:textId="6C99FA7B" w:rsidR="00B55EB0" w:rsidRPr="0020187F" w:rsidRDefault="00B55EB0" w:rsidP="00957A78">
            <w:pPr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</w:t>
            </w:r>
            <w:r w:rsidR="000A0EA4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:</w:t>
            </w:r>
            <w:r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B81E96"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online </w:t>
            </w:r>
            <w:r w:rsidRPr="0020187F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teszt kitöltése</w:t>
            </w:r>
          </w:p>
        </w:tc>
        <w:tc>
          <w:tcPr>
            <w:tcW w:w="1594" w:type="pct"/>
          </w:tcPr>
          <w:p w14:paraId="033F6D53" w14:textId="08BD1557" w:rsidR="00B55EB0" w:rsidRPr="0020187F" w:rsidRDefault="00B55EB0" w:rsidP="00957A78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</w:t>
            </w:r>
            <w:r w:rsidR="00B81E96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előkerülnek</w:t>
            </w: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, így jobban rögzülnek </w:t>
            </w:r>
            <w:r w:rsidR="00B81E96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órán </w:t>
            </w: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megismert fogalmak, eljárások. A kérdőív azonnali visszajelzést ad a tanulóknak, így segíti az önértékelési készségek fejlődését. </w:t>
            </w:r>
          </w:p>
        </w:tc>
        <w:tc>
          <w:tcPr>
            <w:tcW w:w="563" w:type="pct"/>
          </w:tcPr>
          <w:p w14:paraId="3351B55C" w14:textId="168A8EA0" w:rsidR="00B55EB0" w:rsidRPr="0020187F" w:rsidRDefault="000A5D07" w:rsidP="00957A78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30" w:type="pct"/>
          </w:tcPr>
          <w:p w14:paraId="60A76AB5" w14:textId="5CA11021" w:rsidR="00B55EB0" w:rsidRPr="0020187F" w:rsidRDefault="000A5D07" w:rsidP="00957A78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</w:t>
            </w:r>
            <w:r w:rsidR="00B81E96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zámítógép </w:t>
            </w:r>
            <w:r w:rsidR="00B55EB0" w:rsidRPr="0020187F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vagy mobiltelefon</w:t>
            </w:r>
          </w:p>
        </w:tc>
      </w:tr>
    </w:tbl>
    <w:p w14:paraId="280ACA94" w14:textId="77777777" w:rsidR="00E314A5" w:rsidRDefault="00E314A5" w:rsidP="008B26E5">
      <w:pPr>
        <w:spacing w:line="264" w:lineRule="auto"/>
      </w:pPr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116"/>
      </w:tblGrid>
      <w:tr w:rsidR="00655F1B" w:rsidRPr="000E3C34" w14:paraId="38C45242" w14:textId="77777777" w:rsidTr="008B26E5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346F9C1A" w14:textId="247DA125" w:rsidR="00655F1B" w:rsidRPr="00B54359" w:rsidRDefault="00B54359" w:rsidP="00B54359">
            <w:pPr>
              <w:spacing w:line="264" w:lineRule="auto"/>
              <w:ind w:left="36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4B30E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 xml:space="preserve">10. </w:t>
            </w:r>
            <w:r w:rsidR="00655F1B" w:rsidRPr="004B30E4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04412B06" w14:textId="77777777" w:rsidR="00EF765A" w:rsidRPr="00EF765A" w:rsidRDefault="00EF765A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3"/>
        <w:gridCol w:w="5103"/>
        <w:gridCol w:w="4819"/>
        <w:gridCol w:w="1702"/>
        <w:gridCol w:w="2509"/>
      </w:tblGrid>
      <w:tr w:rsidR="00655F1B" w:rsidRPr="004B30E4" w14:paraId="747B4EF7" w14:textId="77777777" w:rsidTr="004B30E4">
        <w:trPr>
          <w:jc w:val="center"/>
        </w:trPr>
        <w:tc>
          <w:tcPr>
            <w:tcW w:w="325" w:type="pct"/>
            <w:shd w:val="clear" w:color="auto" w:fill="F7FCB4"/>
            <w:vAlign w:val="center"/>
            <w:hideMark/>
          </w:tcPr>
          <w:p w14:paraId="03DA86B6" w14:textId="6546FC4A" w:rsidR="00655F1B" w:rsidRPr="004B30E4" w:rsidRDefault="00655F1B" w:rsidP="004B30E4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bookmarkStart w:id="3" w:name="_Hlk37105266"/>
            <w:r w:rsidRPr="004B30E4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Időkeret</w:t>
            </w:r>
          </w:p>
        </w:tc>
        <w:tc>
          <w:tcPr>
            <w:tcW w:w="1688" w:type="pct"/>
            <w:shd w:val="clear" w:color="auto" w:fill="F7FCB4"/>
            <w:vAlign w:val="center"/>
            <w:hideMark/>
          </w:tcPr>
          <w:p w14:paraId="716EB84D" w14:textId="77777777" w:rsidR="00655F1B" w:rsidRPr="004B30E4" w:rsidRDefault="00655F1B" w:rsidP="004B30E4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leírása</w:t>
            </w:r>
          </w:p>
        </w:tc>
        <w:tc>
          <w:tcPr>
            <w:tcW w:w="1594" w:type="pct"/>
            <w:shd w:val="clear" w:color="auto" w:fill="F7FCB4"/>
            <w:vAlign w:val="center"/>
          </w:tcPr>
          <w:p w14:paraId="3FA1470D" w14:textId="77777777" w:rsidR="00655F1B" w:rsidRPr="004B30E4" w:rsidRDefault="00655F1B" w:rsidP="004B30E4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Tevékenység célja</w:t>
            </w:r>
          </w:p>
        </w:tc>
        <w:tc>
          <w:tcPr>
            <w:tcW w:w="563" w:type="pct"/>
            <w:shd w:val="clear" w:color="auto" w:fill="F7FCB4"/>
            <w:vAlign w:val="center"/>
            <w:hideMark/>
          </w:tcPr>
          <w:p w14:paraId="718976CA" w14:textId="77777777" w:rsidR="00B54359" w:rsidRPr="004B30E4" w:rsidRDefault="00655F1B" w:rsidP="004B30E4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Munkaformák/</w:t>
            </w:r>
          </w:p>
          <w:p w14:paraId="292F98E9" w14:textId="567C16F4" w:rsidR="00655F1B" w:rsidRPr="004B30E4" w:rsidRDefault="00655F1B" w:rsidP="004B30E4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módszerek</w:t>
            </w:r>
          </w:p>
        </w:tc>
        <w:tc>
          <w:tcPr>
            <w:tcW w:w="830" w:type="pct"/>
            <w:shd w:val="clear" w:color="auto" w:fill="F7FCB4"/>
            <w:vAlign w:val="center"/>
            <w:hideMark/>
          </w:tcPr>
          <w:p w14:paraId="2209FEA9" w14:textId="77777777" w:rsidR="00655F1B" w:rsidRPr="004B30E4" w:rsidRDefault="00655F1B" w:rsidP="004B30E4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 Semibold" w:hAnsi="Segoe UI Semibold" w:cs="Segoe UI Semibold"/>
                <w:color w:val="262626" w:themeColor="text1" w:themeTint="D9"/>
                <w:sz w:val="19"/>
                <w:szCs w:val="19"/>
              </w:rPr>
              <w:t>Eszközök, segédanyagok, mellékletek</w:t>
            </w:r>
          </w:p>
        </w:tc>
      </w:tr>
      <w:bookmarkEnd w:id="3"/>
      <w:tr w:rsidR="00655F1B" w:rsidRPr="004B30E4" w14:paraId="61C9BC5B" w14:textId="77777777" w:rsidTr="004B30E4">
        <w:trPr>
          <w:jc w:val="center"/>
        </w:trPr>
        <w:tc>
          <w:tcPr>
            <w:tcW w:w="325" w:type="pct"/>
            <w:vAlign w:val="center"/>
          </w:tcPr>
          <w:p w14:paraId="39915510" w14:textId="0EA1B9EC" w:rsidR="00655F1B" w:rsidRPr="004B30E4" w:rsidRDefault="00655F1B" w:rsidP="004B30E4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5</w:t>
            </w:r>
            <w:r w:rsidR="00BD66E7" w:rsidRPr="004B30E4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1779200E" w14:textId="60368500" w:rsidR="00655F1B" w:rsidRPr="004B30E4" w:rsidRDefault="00655F1B" w:rsidP="004B30E4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 tanár </w:t>
            </w:r>
            <w:r w:rsidR="001C4C4F" w:rsidRPr="004B30E4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röviden összefoglalja az eddig megismert programozási fogalmakat (változó kezelése, összetett elágazás, ciklus, matematikai műveletek</w:t>
            </w:r>
            <w:r w:rsidR="007E5137" w:rsidRPr="004B30E4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, függvény</w:t>
            </w:r>
            <w:r w:rsidR="0039037D" w:rsidRPr="004B30E4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stb.</w:t>
            </w:r>
            <w:r w:rsidR="001C4C4F" w:rsidRPr="004B30E4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)</w:t>
            </w:r>
          </w:p>
          <w:p w14:paraId="1CCF7960" w14:textId="77777777" w:rsidR="00655F1B" w:rsidRPr="004B30E4" w:rsidRDefault="00655F1B" w:rsidP="004B30E4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</w:p>
        </w:tc>
        <w:tc>
          <w:tcPr>
            <w:tcW w:w="1594" w:type="pct"/>
          </w:tcPr>
          <w:p w14:paraId="5E702BDE" w14:textId="71CC8F5C" w:rsidR="00655F1B" w:rsidRPr="004B30E4" w:rsidRDefault="001C4C4F" w:rsidP="004B30E4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Rendszerezés</w:t>
            </w:r>
          </w:p>
        </w:tc>
        <w:tc>
          <w:tcPr>
            <w:tcW w:w="563" w:type="pct"/>
          </w:tcPr>
          <w:p w14:paraId="104FD53E" w14:textId="33B6EBB3" w:rsidR="00655F1B" w:rsidRPr="004B30E4" w:rsidRDefault="00BD66E7" w:rsidP="004B30E4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frontális munka</w:t>
            </w:r>
          </w:p>
        </w:tc>
        <w:tc>
          <w:tcPr>
            <w:tcW w:w="830" w:type="pct"/>
          </w:tcPr>
          <w:p w14:paraId="61B46D15" w14:textId="516B970F" w:rsidR="00655F1B" w:rsidRPr="004B30E4" w:rsidRDefault="00BD66E7" w:rsidP="004B30E4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</w:t>
            </w:r>
            <w:r w:rsidR="00655F1B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bemutatáshoz projektor</w:t>
            </w:r>
            <w:r w:rsidR="00015ECE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655F1B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tanulónként micro:bit mikrokontroller</w:t>
            </w:r>
            <w:r w:rsidR="00015ECE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655F1B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655F1B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655F1B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655F1B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10. számú feladatkártya</w:t>
            </w:r>
          </w:p>
        </w:tc>
      </w:tr>
      <w:tr w:rsidR="00655F1B" w:rsidRPr="004B30E4" w14:paraId="2602F80F" w14:textId="77777777" w:rsidTr="004B30E4">
        <w:trPr>
          <w:jc w:val="center"/>
        </w:trPr>
        <w:tc>
          <w:tcPr>
            <w:tcW w:w="325" w:type="pct"/>
            <w:vAlign w:val="center"/>
          </w:tcPr>
          <w:p w14:paraId="134BE752" w14:textId="63A809F8" w:rsidR="00655F1B" w:rsidRPr="004B30E4" w:rsidRDefault="00655F1B" w:rsidP="004B30E4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30</w:t>
            </w:r>
            <w:r w:rsidR="00BD66E7" w:rsidRPr="004B30E4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 xml:space="preserve"> perc</w:t>
            </w:r>
          </w:p>
        </w:tc>
        <w:tc>
          <w:tcPr>
            <w:tcW w:w="1688" w:type="pct"/>
          </w:tcPr>
          <w:p w14:paraId="61F5FCB8" w14:textId="77777777" w:rsidR="00655F1B" w:rsidRPr="004B30E4" w:rsidRDefault="00655F1B" w:rsidP="004B30E4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  <w:t>A tanulók a feladatkártya feladataival foglalkoznak.</w:t>
            </w:r>
            <w:r w:rsidRPr="004B30E4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 Önállóan értelmezik a kihívást, majd elkészítik a leírás alapján a kódot. Futtatják a kódot, értékelik a látott eredményt. A minta alapján megpróbálják megoldani az önálló kihívásokat, munkájukat a hátlapon levő megoldás alapján ellenőrzik. Ha szükséges, segítséget kérnek társaiktól, illetve a tanártól.</w:t>
            </w:r>
          </w:p>
          <w:p w14:paraId="34ED0712" w14:textId="66F30911" w:rsidR="00655F1B" w:rsidRPr="004B30E4" w:rsidRDefault="00655F1B" w:rsidP="004B30E4">
            <w:pPr>
              <w:jc w:val="both"/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 xml:space="preserve">Az 10. számú feladatkártya összetett feladatai alapján rendszerezhetik eddig szerzett ismereteiket. </w:t>
            </w:r>
          </w:p>
        </w:tc>
        <w:tc>
          <w:tcPr>
            <w:tcW w:w="1594" w:type="pct"/>
          </w:tcPr>
          <w:p w14:paraId="01DD6C4A" w14:textId="123A8920" w:rsidR="00655F1B" w:rsidRPr="004B30E4" w:rsidRDefault="00DB4381" w:rsidP="004B30E4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Lásd:</w:t>
            </w:r>
            <w:r w:rsidR="00BD66E7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A tanulási-tanítási egység cél- és feladatrendszere egységben (2. oldal).</w:t>
            </w:r>
          </w:p>
        </w:tc>
        <w:tc>
          <w:tcPr>
            <w:tcW w:w="563" w:type="pct"/>
          </w:tcPr>
          <w:p w14:paraId="268FF5F3" w14:textId="4D61E547" w:rsidR="00655F1B" w:rsidRPr="004B30E4" w:rsidRDefault="00BD66E7" w:rsidP="004B30E4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egyéni, páros munka</w:t>
            </w:r>
          </w:p>
        </w:tc>
        <w:tc>
          <w:tcPr>
            <w:tcW w:w="830" w:type="pct"/>
          </w:tcPr>
          <w:p w14:paraId="7BDB456A" w14:textId="32B18762" w:rsidR="00655F1B" w:rsidRPr="004B30E4" w:rsidRDefault="00BD66E7" w:rsidP="004B30E4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t</w:t>
            </w:r>
            <w:r w:rsidR="00B81E96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anulónként </w:t>
            </w:r>
            <w:r w:rsidR="00655F1B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</w:t>
            </w:r>
            <w:r w:rsidR="00015ECE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655F1B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</w:t>
            </w:r>
            <w:r w:rsidR="003D0BEE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USB-kábel</w:t>
            </w:r>
            <w:r w:rsidR="00655F1B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 számítógép</w:t>
            </w:r>
            <w:r w:rsidR="00015ECE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655F1B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elemtartó</w:t>
            </w:r>
            <w:r w:rsidR="00015ECE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,</w:t>
            </w:r>
            <w:r w:rsidR="00655F1B"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 10. számú feladatkártya</w:t>
            </w:r>
          </w:p>
        </w:tc>
      </w:tr>
      <w:tr w:rsidR="004B30E4" w:rsidRPr="004B30E4" w14:paraId="4A5848E2" w14:textId="77777777" w:rsidTr="006B73A2">
        <w:trPr>
          <w:jc w:val="center"/>
        </w:trPr>
        <w:tc>
          <w:tcPr>
            <w:tcW w:w="325" w:type="pct"/>
            <w:vAlign w:val="center"/>
          </w:tcPr>
          <w:p w14:paraId="151177FE" w14:textId="756201CD" w:rsidR="004B30E4" w:rsidRPr="004B30E4" w:rsidRDefault="004B30E4" w:rsidP="004B30E4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6 perc</w:t>
            </w:r>
          </w:p>
        </w:tc>
        <w:tc>
          <w:tcPr>
            <w:tcW w:w="1688" w:type="pct"/>
          </w:tcPr>
          <w:p w14:paraId="5A35075D" w14:textId="4BEC038B" w:rsidR="004B30E4" w:rsidRPr="004B30E4" w:rsidRDefault="004B30E4" w:rsidP="004B30E4">
            <w:pPr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Az elkészült megoldással nem rendelkező önálló kihívások és saját programok bemutatása. Érdemes versenyt rendezni: kinek a reakcióideje kisebb.</w:t>
            </w:r>
          </w:p>
        </w:tc>
        <w:tc>
          <w:tcPr>
            <w:tcW w:w="1594" w:type="pct"/>
          </w:tcPr>
          <w:p w14:paraId="3F686E8D" w14:textId="3850BEE4" w:rsidR="004B30E4" w:rsidRPr="004B30E4" w:rsidRDefault="004B30E4" w:rsidP="004B30E4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Az elsajátított ismeretek mások felé történő szóbeli kifejezése fejlesztheti az anyanyelvi kompetenciát, növekedhet a tanulók önbizalma.</w:t>
            </w:r>
          </w:p>
        </w:tc>
        <w:tc>
          <w:tcPr>
            <w:tcW w:w="563" w:type="pct"/>
          </w:tcPr>
          <w:p w14:paraId="2465E30D" w14:textId="0CB8110A" w:rsidR="004B30E4" w:rsidRPr="004B30E4" w:rsidRDefault="004B30E4" w:rsidP="004B30E4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bemutatás frontálisan vagy csoportban</w:t>
            </w:r>
          </w:p>
        </w:tc>
        <w:tc>
          <w:tcPr>
            <w:tcW w:w="830" w:type="pct"/>
          </w:tcPr>
          <w:p w14:paraId="73C43CAA" w14:textId="0C7268CE" w:rsidR="004B30E4" w:rsidRPr="004B30E4" w:rsidRDefault="004B30E4" w:rsidP="004B30E4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micro:bit mikrokontroller, USB-kábel, számítógép, elemtartó</w:t>
            </w:r>
          </w:p>
        </w:tc>
      </w:tr>
      <w:tr w:rsidR="004B30E4" w:rsidRPr="004B30E4" w14:paraId="128098FA" w14:textId="77777777" w:rsidTr="004B30E4">
        <w:trPr>
          <w:jc w:val="center"/>
        </w:trPr>
        <w:tc>
          <w:tcPr>
            <w:tcW w:w="325" w:type="pct"/>
            <w:vAlign w:val="center"/>
          </w:tcPr>
          <w:p w14:paraId="5D4066A2" w14:textId="1C2B54D8" w:rsidR="004B30E4" w:rsidRPr="004B30E4" w:rsidRDefault="004B30E4" w:rsidP="004B30E4">
            <w:pPr>
              <w:jc w:val="center"/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bCs/>
                <w:color w:val="262626" w:themeColor="text1" w:themeTint="D9"/>
                <w:sz w:val="19"/>
                <w:szCs w:val="19"/>
              </w:rPr>
              <w:t>4 perc</w:t>
            </w:r>
          </w:p>
        </w:tc>
        <w:tc>
          <w:tcPr>
            <w:tcW w:w="1688" w:type="pct"/>
          </w:tcPr>
          <w:p w14:paraId="0AAE4120" w14:textId="4562AA2D" w:rsidR="004B30E4" w:rsidRPr="004B30E4" w:rsidRDefault="004B30E4" w:rsidP="004B30E4">
            <w:pPr>
              <w:jc w:val="both"/>
              <w:rPr>
                <w:rFonts w:ascii="Segoe UI Semibold" w:eastAsia="Verdana" w:hAnsi="Segoe UI Semibold" w:cs="Segoe UI Semibold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eastAsia="Verdana" w:hAnsi="Segoe UI" w:cs="Segoe UI"/>
                <w:color w:val="262626" w:themeColor="text1" w:themeTint="D9"/>
                <w:sz w:val="19"/>
                <w:szCs w:val="19"/>
              </w:rPr>
              <w:t>Önértékelés: online teszt kitöltése</w:t>
            </w:r>
          </w:p>
        </w:tc>
        <w:tc>
          <w:tcPr>
            <w:tcW w:w="1594" w:type="pct"/>
          </w:tcPr>
          <w:p w14:paraId="5A052E28" w14:textId="752753AA" w:rsidR="004B30E4" w:rsidRPr="004B30E4" w:rsidRDefault="004B30E4" w:rsidP="004B30E4">
            <w:pPr>
              <w:jc w:val="both"/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 xml:space="preserve">Az óra anyagának megértését ellenőrző online kérdőív kitöltése közben ismét előkerülnek, így jobban rögzülnek az órán megismert fogalmak, eljárások. A kérdőív azonnali visszajelzést ad a tanulóknak, így segíti az önértékelési készségek fejlődését. </w:t>
            </w:r>
          </w:p>
        </w:tc>
        <w:tc>
          <w:tcPr>
            <w:tcW w:w="563" w:type="pct"/>
          </w:tcPr>
          <w:p w14:paraId="13C8A3F4" w14:textId="00C1A05D" w:rsidR="004B30E4" w:rsidRPr="004B30E4" w:rsidRDefault="004B30E4" w:rsidP="004B30E4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egyéni munka</w:t>
            </w:r>
          </w:p>
        </w:tc>
        <w:tc>
          <w:tcPr>
            <w:tcW w:w="830" w:type="pct"/>
          </w:tcPr>
          <w:p w14:paraId="13467EF1" w14:textId="1F31D027" w:rsidR="004B30E4" w:rsidRPr="004B30E4" w:rsidRDefault="004B30E4" w:rsidP="004B30E4">
            <w:pPr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</w:pPr>
            <w:r w:rsidRPr="004B30E4">
              <w:rPr>
                <w:rFonts w:ascii="Segoe UI" w:hAnsi="Segoe UI" w:cs="Segoe UI"/>
                <w:color w:val="262626" w:themeColor="text1" w:themeTint="D9"/>
                <w:sz w:val="19"/>
                <w:szCs w:val="19"/>
              </w:rPr>
              <w:t>számítógép vagy mobiltelefon</w:t>
            </w:r>
          </w:p>
        </w:tc>
      </w:tr>
    </w:tbl>
    <w:p w14:paraId="340D513F" w14:textId="36451A30" w:rsidR="00E314A5" w:rsidRPr="005E33E3" w:rsidRDefault="00BD66E7" w:rsidP="00B426E6">
      <w:pPr>
        <w:rPr>
          <w:sz w:val="19"/>
          <w:szCs w:val="19"/>
        </w:rPr>
      </w:pPr>
      <w:r w:rsidRPr="004B30E4">
        <w:rPr>
          <w:sz w:val="19"/>
          <w:szCs w:val="19"/>
        </w:rPr>
        <w:br w:type="page"/>
      </w:r>
    </w:p>
    <w:p w14:paraId="39DB405E" w14:textId="13FEE113" w:rsidR="00E314A5" w:rsidRDefault="00E314A5" w:rsidP="00B426E6">
      <w:pPr>
        <w:rPr>
          <w:rFonts w:ascii="Segoe UI" w:hAnsi="Segoe UI" w:cs="Segoe UI"/>
          <w:b/>
          <w:bCs/>
          <w:smallCaps/>
          <w:color w:val="1B4985"/>
        </w:rPr>
        <w:sectPr w:rsidR="00E314A5" w:rsidSect="00957A78"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851" w:right="851" w:bottom="851" w:left="851" w:header="567" w:footer="567" w:gutter="0"/>
          <w:cols w:space="708"/>
          <w:formProt w:val="0"/>
          <w:docGrid w:linePitch="326"/>
        </w:sectPr>
      </w:pPr>
    </w:p>
    <w:p w14:paraId="735EBA63" w14:textId="779EFECF" w:rsidR="0077017A" w:rsidRPr="0077017A" w:rsidRDefault="00F339E9" w:rsidP="00CC7359">
      <w:pPr>
        <w:shd w:val="clear" w:color="auto" w:fill="D9E2F3" w:themeFill="accent5" w:themeFillTint="33"/>
        <w:spacing w:before="24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MELLÉKLETEK</w:t>
      </w:r>
      <w:r w:rsidR="0077017A" w:rsidRPr="0077017A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</w:p>
    <w:p w14:paraId="69AE30D7" w14:textId="1B62010B" w:rsidR="00B95C0A" w:rsidRPr="00CC7359" w:rsidRDefault="00B95C0A" w:rsidP="00CC7359">
      <w:pPr>
        <w:pStyle w:val="Listaszerbekezds"/>
        <w:numPr>
          <w:ilvl w:val="0"/>
          <w:numId w:val="28"/>
        </w:numPr>
        <w:spacing w:after="120" w:line="312" w:lineRule="auto"/>
        <w:contextualSpacing w:val="0"/>
        <w:rPr>
          <w:rFonts w:ascii="Segoe UI" w:hAnsi="Segoe UI" w:cs="Segoe UI"/>
          <w:sz w:val="22"/>
        </w:rPr>
      </w:pPr>
      <w:r w:rsidRPr="00CC7359">
        <w:rPr>
          <w:rFonts w:ascii="Segoe UI" w:hAnsi="Segoe UI" w:cs="Segoe UI"/>
          <w:sz w:val="22"/>
        </w:rPr>
        <w:t>óra: 1. számú feladatkártya</w:t>
      </w:r>
    </w:p>
    <w:p w14:paraId="7A38B72F" w14:textId="49620670" w:rsidR="00B95C0A" w:rsidRPr="00CC7359" w:rsidRDefault="00B95C0A" w:rsidP="00CC1F3C">
      <w:pPr>
        <w:pStyle w:val="Listaszerbekezds"/>
        <w:numPr>
          <w:ilvl w:val="0"/>
          <w:numId w:val="28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r w:rsidRPr="00CC7359">
        <w:rPr>
          <w:rFonts w:ascii="Segoe UI" w:hAnsi="Segoe UI" w:cs="Segoe UI"/>
          <w:sz w:val="22"/>
        </w:rPr>
        <w:t>óra: 2. számú feladatkártya</w:t>
      </w:r>
    </w:p>
    <w:p w14:paraId="509DE235" w14:textId="05539012" w:rsidR="00B95C0A" w:rsidRPr="00CC7359" w:rsidRDefault="00B95C0A" w:rsidP="00CC1F3C">
      <w:pPr>
        <w:pStyle w:val="Listaszerbekezds"/>
        <w:numPr>
          <w:ilvl w:val="0"/>
          <w:numId w:val="28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r w:rsidRPr="00CC7359">
        <w:rPr>
          <w:rFonts w:ascii="Segoe UI" w:hAnsi="Segoe UI" w:cs="Segoe UI"/>
          <w:sz w:val="22"/>
        </w:rPr>
        <w:t>óra: 3. számú feladatkártya</w:t>
      </w:r>
    </w:p>
    <w:p w14:paraId="71CAB616" w14:textId="25A0D3FB" w:rsidR="00B95C0A" w:rsidRPr="00CC7359" w:rsidRDefault="00B95C0A" w:rsidP="00CC1F3C">
      <w:pPr>
        <w:pStyle w:val="Listaszerbekezds"/>
        <w:numPr>
          <w:ilvl w:val="0"/>
          <w:numId w:val="28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r w:rsidRPr="00CC7359">
        <w:rPr>
          <w:rFonts w:ascii="Segoe UI" w:hAnsi="Segoe UI" w:cs="Segoe UI"/>
          <w:sz w:val="22"/>
        </w:rPr>
        <w:t>óra: 4. számú feladatkártya</w:t>
      </w:r>
    </w:p>
    <w:p w14:paraId="25F119C1" w14:textId="42430E1A" w:rsidR="00B95C0A" w:rsidRPr="00CC7359" w:rsidRDefault="00B95C0A" w:rsidP="00CC1F3C">
      <w:pPr>
        <w:pStyle w:val="Listaszerbekezds"/>
        <w:numPr>
          <w:ilvl w:val="0"/>
          <w:numId w:val="28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r w:rsidRPr="00CC7359">
        <w:rPr>
          <w:rFonts w:ascii="Segoe UI" w:hAnsi="Segoe UI" w:cs="Segoe UI"/>
          <w:sz w:val="22"/>
        </w:rPr>
        <w:t>óra: 5. számú feladatkártya</w:t>
      </w:r>
    </w:p>
    <w:p w14:paraId="2180DD27" w14:textId="0ACB56B7" w:rsidR="00B95C0A" w:rsidRPr="00CC7359" w:rsidRDefault="00B95C0A" w:rsidP="00CC1F3C">
      <w:pPr>
        <w:pStyle w:val="Listaszerbekezds"/>
        <w:numPr>
          <w:ilvl w:val="0"/>
          <w:numId w:val="28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r w:rsidRPr="00CC7359">
        <w:rPr>
          <w:rFonts w:ascii="Segoe UI" w:hAnsi="Segoe UI" w:cs="Segoe UI"/>
          <w:sz w:val="22"/>
        </w:rPr>
        <w:t>óra: 6. számú feladatkártya</w:t>
      </w:r>
    </w:p>
    <w:p w14:paraId="35CA5351" w14:textId="30D276C4" w:rsidR="00B95C0A" w:rsidRPr="00CC7359" w:rsidRDefault="00B95C0A" w:rsidP="00CC1F3C">
      <w:pPr>
        <w:pStyle w:val="Listaszerbekezds"/>
        <w:numPr>
          <w:ilvl w:val="0"/>
          <w:numId w:val="28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r w:rsidRPr="00CC7359">
        <w:rPr>
          <w:rFonts w:ascii="Segoe UI" w:hAnsi="Segoe UI" w:cs="Segoe UI"/>
          <w:sz w:val="22"/>
        </w:rPr>
        <w:t>óra: 7. számú feladatkártya</w:t>
      </w:r>
    </w:p>
    <w:p w14:paraId="1522FC98" w14:textId="2F81C01C" w:rsidR="00B95C0A" w:rsidRPr="00CC7359" w:rsidRDefault="00B95C0A" w:rsidP="00CC1F3C">
      <w:pPr>
        <w:pStyle w:val="Listaszerbekezds"/>
        <w:numPr>
          <w:ilvl w:val="0"/>
          <w:numId w:val="28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r w:rsidRPr="00CC7359">
        <w:rPr>
          <w:rFonts w:ascii="Segoe UI" w:hAnsi="Segoe UI" w:cs="Segoe UI"/>
          <w:sz w:val="22"/>
        </w:rPr>
        <w:t>óra: 8. számú feladatkártya</w:t>
      </w:r>
    </w:p>
    <w:p w14:paraId="1FB3AF3E" w14:textId="533C1C37" w:rsidR="00B95C0A" w:rsidRPr="00CC7359" w:rsidRDefault="00B95C0A" w:rsidP="00CC1F3C">
      <w:pPr>
        <w:pStyle w:val="Listaszerbekezds"/>
        <w:numPr>
          <w:ilvl w:val="0"/>
          <w:numId w:val="28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r w:rsidRPr="00CC7359">
        <w:rPr>
          <w:rFonts w:ascii="Segoe UI" w:hAnsi="Segoe UI" w:cs="Segoe UI"/>
          <w:sz w:val="22"/>
        </w:rPr>
        <w:t>óra: 9. számú feladatkártya</w:t>
      </w:r>
    </w:p>
    <w:p w14:paraId="19CEB0C8" w14:textId="41CE4C10" w:rsidR="00B95C0A" w:rsidRPr="00CC7359" w:rsidRDefault="00B95C0A" w:rsidP="00CC1F3C">
      <w:pPr>
        <w:pStyle w:val="Listaszerbekezds"/>
        <w:numPr>
          <w:ilvl w:val="0"/>
          <w:numId w:val="28"/>
        </w:numPr>
        <w:spacing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r w:rsidRPr="00CC7359">
        <w:rPr>
          <w:rFonts w:ascii="Segoe UI" w:hAnsi="Segoe UI" w:cs="Segoe UI"/>
          <w:sz w:val="22"/>
        </w:rPr>
        <w:t>óra: 10. számú feladatkártya</w:t>
      </w:r>
    </w:p>
    <w:p w14:paraId="2248C746" w14:textId="601443E6" w:rsidR="00F36EF7" w:rsidRPr="00CC7359" w:rsidRDefault="00F36EF7" w:rsidP="00CC1F3C">
      <w:pPr>
        <w:spacing w:after="120" w:line="312" w:lineRule="auto"/>
        <w:ind w:left="360"/>
        <w:jc w:val="both"/>
        <w:rPr>
          <w:rFonts w:ascii="Segoe UI" w:hAnsi="Segoe UI" w:cs="Segoe UI"/>
        </w:rPr>
      </w:pPr>
      <w:r w:rsidRPr="00CC7359">
        <w:rPr>
          <w:rFonts w:ascii="Segoe UI" w:hAnsi="Segoe UI" w:cs="Segoe UI"/>
          <w:sz w:val="22"/>
        </w:rPr>
        <w:t>A kártyákon levő grafik</w:t>
      </w:r>
      <w:r w:rsidR="00CF4003" w:rsidRPr="00CC7359">
        <w:rPr>
          <w:rFonts w:ascii="Segoe UI" w:hAnsi="Segoe UI" w:cs="Segoe UI"/>
          <w:sz w:val="22"/>
        </w:rPr>
        <w:t>ák</w:t>
      </w:r>
      <w:r w:rsidRPr="00CC7359">
        <w:rPr>
          <w:rFonts w:ascii="Segoe UI" w:hAnsi="Segoe UI" w:cs="Segoe UI"/>
          <w:sz w:val="22"/>
        </w:rPr>
        <w:t xml:space="preserve"> forrása: </w:t>
      </w:r>
      <w:hyperlink r:id="rId22" w:history="1">
        <w:r w:rsidRPr="00CC7359">
          <w:rPr>
            <w:rStyle w:val="Hiperhivatkozs"/>
            <w:rFonts w:ascii="Segoe UI" w:hAnsi="Segoe UI" w:cs="Segoe UI"/>
          </w:rPr>
          <w:t>https://pixabay.com</w:t>
        </w:r>
      </w:hyperlink>
    </w:p>
    <w:p w14:paraId="76512366" w14:textId="0F4813B1" w:rsidR="00BC27C1" w:rsidRPr="00CC7359" w:rsidRDefault="00BC27C1" w:rsidP="00CC1F3C">
      <w:pPr>
        <w:spacing w:after="120" w:line="312" w:lineRule="auto"/>
        <w:ind w:left="360"/>
        <w:jc w:val="both"/>
        <w:rPr>
          <w:rFonts w:ascii="Segoe UI" w:hAnsi="Segoe UI" w:cs="Segoe UI"/>
          <w:sz w:val="22"/>
        </w:rPr>
      </w:pPr>
      <w:r w:rsidRPr="00CC7359">
        <w:rPr>
          <w:rFonts w:ascii="Segoe UI" w:hAnsi="Segoe UI" w:cs="Segoe UI"/>
          <w:sz w:val="22"/>
        </w:rPr>
        <w:t xml:space="preserve">A feladatkártyák angol és magyar nyelvű </w:t>
      </w:r>
      <w:r w:rsidR="0079128B" w:rsidRPr="00CC7359">
        <w:rPr>
          <w:rFonts w:ascii="Segoe UI" w:hAnsi="Segoe UI" w:cs="Segoe UI"/>
          <w:sz w:val="22"/>
        </w:rPr>
        <w:t>programozási környezethez tartozó</w:t>
      </w:r>
      <w:r w:rsidRPr="00CC7359">
        <w:rPr>
          <w:rFonts w:ascii="Segoe UI" w:hAnsi="Segoe UI" w:cs="Segoe UI"/>
          <w:sz w:val="22"/>
        </w:rPr>
        <w:t xml:space="preserve"> változatban is rendelkezésre állnak. </w:t>
      </w:r>
    </w:p>
    <w:p w14:paraId="32ECBA03" w14:textId="400BCA7C" w:rsidR="00BC27C1" w:rsidRPr="00CC7359" w:rsidRDefault="00BC27C1" w:rsidP="00473F04">
      <w:pPr>
        <w:spacing w:before="240" w:after="120" w:line="312" w:lineRule="auto"/>
        <w:ind w:left="357"/>
        <w:jc w:val="both"/>
        <w:rPr>
          <w:rFonts w:ascii="Segoe UI Semibold" w:hAnsi="Segoe UI Semibold" w:cs="Segoe UI Semibold"/>
          <w:sz w:val="22"/>
        </w:rPr>
      </w:pPr>
      <w:r w:rsidRPr="00CC7359">
        <w:rPr>
          <w:rFonts w:ascii="Segoe UI Semibold" w:hAnsi="Segoe UI Semibold" w:cs="Segoe UI Semibold"/>
          <w:sz w:val="22"/>
        </w:rPr>
        <w:t xml:space="preserve">A kártyák elkészítése: </w:t>
      </w:r>
    </w:p>
    <w:p w14:paraId="30571E4F" w14:textId="2C27A4B4" w:rsidR="00BC27C1" w:rsidRPr="00CC7359" w:rsidRDefault="00BC27C1" w:rsidP="00CC1F3C">
      <w:pPr>
        <w:spacing w:after="120" w:line="312" w:lineRule="auto"/>
        <w:ind w:left="360"/>
        <w:jc w:val="both"/>
        <w:rPr>
          <w:rFonts w:ascii="Segoe UI" w:hAnsi="Segoe UI" w:cs="Segoe UI"/>
          <w:sz w:val="22"/>
        </w:rPr>
      </w:pPr>
      <w:r w:rsidRPr="00CC7359">
        <w:rPr>
          <w:rFonts w:ascii="Segoe UI" w:hAnsi="Segoe UI" w:cs="Segoe UI"/>
          <w:sz w:val="22"/>
        </w:rPr>
        <w:t xml:space="preserve">Nyomtatás után az A4-es lapokat félbehajtjuk, így A5-ös kártyákat kapunk. A kártyákat érdemes laminálni. </w:t>
      </w:r>
    </w:p>
    <w:p w14:paraId="07E64B0F" w14:textId="779A4CD0" w:rsidR="00CB1EB7" w:rsidRPr="00CC7359" w:rsidRDefault="00CB1EB7" w:rsidP="00CC1F3C">
      <w:pPr>
        <w:spacing w:after="120" w:line="312" w:lineRule="auto"/>
        <w:ind w:left="360"/>
        <w:jc w:val="both"/>
        <w:rPr>
          <w:rFonts w:ascii="Segoe UI" w:hAnsi="Segoe UI" w:cs="Segoe UI"/>
          <w:sz w:val="22"/>
        </w:rPr>
      </w:pPr>
      <w:r w:rsidRPr="00CC7359">
        <w:rPr>
          <w:rFonts w:ascii="Segoe UI" w:hAnsi="Segoe UI" w:cs="Segoe UI"/>
          <w:sz w:val="22"/>
        </w:rPr>
        <w:t>A kártyák előnye, hogy egy-egy ismeret (pl. ciklus írása, egy szenzor kódolása) bármikor visszakereshető, ha később szükség van rá. Bár van magyar kódolási felület, a kártyákon inkább az angol nyelvű felület használ</w:t>
      </w:r>
      <w:r w:rsidR="00C05EC3" w:rsidRPr="00CC7359">
        <w:rPr>
          <w:rFonts w:ascii="Segoe UI" w:hAnsi="Segoe UI" w:cs="Segoe UI"/>
          <w:sz w:val="22"/>
        </w:rPr>
        <w:t>ata javasolt</w:t>
      </w:r>
      <w:r w:rsidRPr="00CC7359">
        <w:rPr>
          <w:rFonts w:ascii="Segoe UI" w:hAnsi="Segoe UI" w:cs="Segoe UI"/>
          <w:sz w:val="22"/>
        </w:rPr>
        <w:t>, ezzel szorgalmazva az angol nyelv tanulását.</w:t>
      </w:r>
    </w:p>
    <w:p w14:paraId="334B7612" w14:textId="17BF48A7" w:rsidR="0023000E" w:rsidRPr="00CC7359" w:rsidRDefault="0023000E" w:rsidP="00473F04">
      <w:pPr>
        <w:spacing w:before="240" w:after="120" w:line="312" w:lineRule="auto"/>
        <w:ind w:left="357"/>
        <w:jc w:val="both"/>
        <w:rPr>
          <w:rFonts w:ascii="Segoe UI Semibold" w:hAnsi="Segoe UI Semibold" w:cs="Segoe UI Semibold"/>
          <w:sz w:val="22"/>
        </w:rPr>
      </w:pPr>
      <w:r w:rsidRPr="00CC7359">
        <w:rPr>
          <w:rFonts w:ascii="Segoe UI Semibold" w:hAnsi="Segoe UI Semibold" w:cs="Segoe UI Semibold"/>
          <w:sz w:val="22"/>
        </w:rPr>
        <w:t>Óra végi online tesztek</w:t>
      </w:r>
    </w:p>
    <w:p w14:paraId="32E7DF41" w14:textId="328C1F00" w:rsidR="00C40F6A" w:rsidRPr="00CC7359" w:rsidRDefault="00C40F6A" w:rsidP="00CC1F3C">
      <w:pPr>
        <w:spacing w:after="120" w:line="312" w:lineRule="auto"/>
        <w:ind w:left="360"/>
        <w:jc w:val="both"/>
        <w:rPr>
          <w:rFonts w:ascii="Segoe UI" w:hAnsi="Segoe UI" w:cs="Segoe UI"/>
          <w:sz w:val="22"/>
        </w:rPr>
      </w:pPr>
      <w:r w:rsidRPr="00CC7359">
        <w:rPr>
          <w:rFonts w:ascii="Segoe UI Semibold" w:hAnsi="Segoe UI Semibold" w:cs="Segoe UI Semibold"/>
          <w:sz w:val="22"/>
        </w:rPr>
        <w:t>A tesztek javasolt használata:</w:t>
      </w:r>
      <w:r w:rsidRPr="00CC7359">
        <w:rPr>
          <w:rFonts w:ascii="Segoe UI" w:hAnsi="Segoe UI" w:cs="Segoe UI"/>
          <w:sz w:val="22"/>
        </w:rPr>
        <w:t xml:space="preserve"> A dokumentum tíz felirata a tíz teszt linkjeit tartalmazza. Javasolt a pdf</w:t>
      </w:r>
      <w:r w:rsidR="00B81E96" w:rsidRPr="00CC7359">
        <w:rPr>
          <w:rFonts w:ascii="Segoe UI" w:hAnsi="Segoe UI" w:cs="Segoe UI"/>
          <w:sz w:val="22"/>
        </w:rPr>
        <w:t>-</w:t>
      </w:r>
      <w:r w:rsidRPr="00CC7359">
        <w:rPr>
          <w:rFonts w:ascii="Segoe UI" w:hAnsi="Segoe UI" w:cs="Segoe UI"/>
          <w:sz w:val="22"/>
        </w:rPr>
        <w:t>dokumentumot megosztani a tanulókkal, akik így bármelyik tesztet elérhetik.</w:t>
      </w:r>
    </w:p>
    <w:sectPr w:rsidR="00C40F6A" w:rsidRPr="00CC7359" w:rsidSect="00473F04">
      <w:headerReference w:type="default" r:id="rId23"/>
      <w:headerReference w:type="first" r:id="rId24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C931C" w14:textId="77777777" w:rsidR="0061143C" w:rsidRDefault="0061143C">
      <w:r>
        <w:separator/>
      </w:r>
    </w:p>
  </w:endnote>
  <w:endnote w:type="continuationSeparator" w:id="0">
    <w:p w14:paraId="6BF6729E" w14:textId="77777777" w:rsidR="0061143C" w:rsidRDefault="0061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83F9" w14:textId="078AC646" w:rsidR="00182783" w:rsidRPr="00EC02F3" w:rsidRDefault="00182783" w:rsidP="00EE0B77">
    <w:pPr>
      <w:pStyle w:val="llb"/>
      <w:tabs>
        <w:tab w:val="clear" w:pos="4320"/>
        <w:tab w:val="clear" w:pos="8640"/>
        <w:tab w:val="center" w:pos="4536"/>
      </w:tabs>
      <w:jc w:val="center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NUMPAGES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26858475" w:displacedByCustomXml="next"/>
  <w:sdt>
    <w:sdtPr>
      <w:rPr>
        <w:rFonts w:ascii="Segoe UI" w:hAnsi="Segoe UI" w:cs="Segoe UI"/>
        <w:bCs/>
      </w:rPr>
      <w:id w:val="619110463"/>
      <w:docPartObj>
        <w:docPartGallery w:val="Page Numbers (Bottom of Page)"/>
        <w:docPartUnique/>
      </w:docPartObj>
    </w:sdtPr>
    <w:sdtContent>
      <w:p w14:paraId="05EA0907" w14:textId="77777777" w:rsidR="00182783" w:rsidRPr="005321AE" w:rsidRDefault="00182783" w:rsidP="003D7C43">
        <w:pPr>
          <w:pStyle w:val="llb"/>
          <w:rPr>
            <w:rFonts w:ascii="Arial" w:hAnsi="Arial" w:cs="Arial"/>
            <w:sz w:val="12"/>
            <w:szCs w:val="12"/>
            <w:lang w:eastAsia="hu-HU"/>
          </w:rPr>
        </w:pPr>
        <w:r w:rsidRPr="005321AE">
          <w:rPr>
            <w:rFonts w:ascii="Arial" w:hAnsi="Arial" w:cs="Arial"/>
            <w:sz w:val="12"/>
            <w:szCs w:val="12"/>
            <w:lang w:eastAsia="hu-HU"/>
          </w:rPr>
          <w:drawing>
            <wp:anchor distT="0" distB="0" distL="114300" distR="114300" simplePos="0" relativeHeight="251659264" behindDoc="1" locked="0" layoutInCell="1" allowOverlap="0" wp14:anchorId="0FD3B26A" wp14:editId="2B75F9CE">
              <wp:simplePos x="0" y="0"/>
              <wp:positionH relativeFrom="page">
                <wp:posOffset>3445510</wp:posOffset>
              </wp:positionH>
              <wp:positionV relativeFrom="page">
                <wp:posOffset>7812405</wp:posOffset>
              </wp:positionV>
              <wp:extent cx="4107600" cy="2880000"/>
              <wp:effectExtent l="0" t="0" r="7620" b="0"/>
              <wp:wrapSquare wrapText="bothSides"/>
              <wp:docPr id="7" name="Ké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ghivo_kedv_2020_A4_bg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7600" cy="288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321AE">
          <w:rPr>
            <w:rFonts w:ascii="Arial" w:hAnsi="Arial" w:cs="Arial"/>
            <w:sz w:val="12"/>
            <w:szCs w:val="12"/>
            <w:lang w:eastAsia="hu-HU"/>
          </w:rPr>
          <w:t>Digitális Jólét Nonprofit Kft.</w:t>
        </w:r>
      </w:p>
      <w:p w14:paraId="7E68FB59" w14:textId="77777777" w:rsidR="00182783" w:rsidRPr="005321AE" w:rsidRDefault="00182783" w:rsidP="003D7C43">
        <w:pPr>
          <w:pStyle w:val="llb"/>
          <w:rPr>
            <w:rFonts w:ascii="Arial" w:hAnsi="Arial" w:cs="Arial"/>
            <w:sz w:val="12"/>
            <w:szCs w:val="12"/>
            <w:lang w:eastAsia="hu-HU"/>
          </w:rPr>
        </w:pPr>
        <w:r w:rsidRPr="005321AE">
          <w:rPr>
            <w:rFonts w:ascii="Arial" w:hAnsi="Arial" w:cs="Arial"/>
            <w:sz w:val="12"/>
            <w:szCs w:val="12"/>
            <w:lang w:eastAsia="hu-HU"/>
          </w:rPr>
          <w:t>Digitális Pedagógiai Módszertani Központ</w:t>
        </w:r>
      </w:p>
      <w:p w14:paraId="1C7F932C" w14:textId="77777777" w:rsidR="00182783" w:rsidRPr="005321AE" w:rsidRDefault="00182783" w:rsidP="003D7C43">
        <w:pPr>
          <w:pStyle w:val="llb"/>
          <w:rPr>
            <w:rFonts w:ascii="Arial" w:hAnsi="Arial" w:cs="Arial"/>
            <w:sz w:val="12"/>
            <w:szCs w:val="12"/>
            <w:lang w:eastAsia="hu-HU"/>
          </w:rPr>
        </w:pPr>
        <w:r w:rsidRPr="005321AE">
          <w:rPr>
            <w:rFonts w:ascii="Arial" w:hAnsi="Arial" w:cs="Arial"/>
            <w:sz w:val="12"/>
            <w:szCs w:val="12"/>
            <w:lang w:eastAsia="hu-HU"/>
          </w:rPr>
          <w:t xml:space="preserve">1016 Budapest, </w:t>
        </w:r>
        <w:r>
          <w:rPr>
            <w:rFonts w:ascii="Arial" w:hAnsi="Arial" w:cs="Arial"/>
            <w:sz w:val="12"/>
            <w:szCs w:val="12"/>
            <w:lang w:eastAsia="hu-HU"/>
          </w:rPr>
          <w:t>Naphegy tér 8.</w:t>
        </w:r>
      </w:p>
      <w:p w14:paraId="653DD2FA" w14:textId="77777777" w:rsidR="00182783" w:rsidRPr="00170408" w:rsidRDefault="00182783" w:rsidP="003D7C43">
        <w:pPr>
          <w:pStyle w:val="llb"/>
          <w:rPr>
            <w:rFonts w:ascii="Arial" w:hAnsi="Arial" w:cs="Arial"/>
            <w:sz w:val="12"/>
            <w:szCs w:val="12"/>
            <w:lang w:eastAsia="hu-HU"/>
          </w:rPr>
        </w:pPr>
        <w:r w:rsidRPr="005321AE">
          <w:rPr>
            <w:rFonts w:ascii="Arial" w:hAnsi="Arial" w:cs="Arial"/>
            <w:sz w:val="12"/>
            <w:szCs w:val="12"/>
            <w:lang w:eastAsia="hu-HU"/>
          </w:rPr>
          <w:t>info@dpmk.hu • www.dpmk.hu</w:t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95611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66227633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20C4EAF2" w14:textId="094F8BED" w:rsidR="00182783" w:rsidRPr="00256F68" w:rsidRDefault="00182783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PAGE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 w:rsidRPr="00442CA5">
              <w:rPr>
                <w:rFonts w:ascii="Segoe UI" w:hAnsi="Segoe UI" w:cs="Segoe UI"/>
                <w:bCs/>
              </w:rPr>
              <w:t>2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  <w:r w:rsidRPr="00442CA5">
              <w:rPr>
                <w:rFonts w:ascii="Segoe UI" w:hAnsi="Segoe UI" w:cs="Segoe UI"/>
              </w:rPr>
              <w:t>/</w:t>
            </w: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NUMPAGES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 w:rsidRPr="00442CA5">
              <w:rPr>
                <w:rFonts w:ascii="Segoe UI" w:hAnsi="Segoe UI" w:cs="Segoe UI"/>
                <w:bCs/>
              </w:rPr>
              <w:t>2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85872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529079992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44D1218" w14:textId="2B1DE0CF" w:rsidR="00182783" w:rsidRPr="00EC02F3" w:rsidRDefault="00182783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PAGE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 w:rsidRPr="00FD0E7C">
              <w:rPr>
                <w:rFonts w:ascii="Segoe UI" w:hAnsi="Segoe UI" w:cs="Segoe UI"/>
                <w:bCs/>
              </w:rPr>
              <w:t>2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  <w:r w:rsidRPr="00FD0E7C">
              <w:rPr>
                <w:rFonts w:ascii="Segoe UI" w:hAnsi="Segoe UI" w:cs="Segoe UI"/>
              </w:rPr>
              <w:t>/</w:t>
            </w: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NUMPAGES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 w:rsidRPr="00FD0E7C">
              <w:rPr>
                <w:rFonts w:ascii="Segoe UI" w:hAnsi="Segoe UI" w:cs="Segoe UI"/>
                <w:bCs/>
              </w:rPr>
              <w:t>2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971BF" w14:textId="77777777" w:rsidR="0061143C" w:rsidRDefault="0061143C">
      <w:r>
        <w:separator/>
      </w:r>
    </w:p>
  </w:footnote>
  <w:footnote w:type="continuationSeparator" w:id="0">
    <w:p w14:paraId="436EB48D" w14:textId="77777777" w:rsidR="0061143C" w:rsidRDefault="00611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4940" w:type="pct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36"/>
      <w:gridCol w:w="4825"/>
    </w:tblGrid>
    <w:tr w:rsidR="00182783" w:rsidRPr="002966AD" w14:paraId="3FF54B3B" w14:textId="77777777" w:rsidTr="001317B8">
      <w:trPr>
        <w:trHeight w:val="1024"/>
      </w:trPr>
      <w:tc>
        <w:tcPr>
          <w:tcW w:w="2308" w:type="pct"/>
          <w:vAlign w:val="center"/>
        </w:tcPr>
        <w:p w14:paraId="0888741E" w14:textId="77777777" w:rsidR="00182783" w:rsidRPr="0026658A" w:rsidRDefault="00182783" w:rsidP="00C8659A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4053FFDC" wp14:editId="718B6433">
                <wp:extent cx="1931400" cy="42840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5DB662E" w14:textId="77777777" w:rsidR="00182783" w:rsidRPr="00213085" w:rsidRDefault="00182783" w:rsidP="00C8659A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7CEBF741" w14:textId="77777777" w:rsidR="00182783" w:rsidRPr="005321AE" w:rsidRDefault="00182783" w:rsidP="00C8659A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03798542" w14:textId="77777777" w:rsidR="00182783" w:rsidRPr="005321AE" w:rsidRDefault="00182783" w:rsidP="00C8659A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67F9E634" w14:textId="77777777" w:rsidR="00182783" w:rsidRPr="005321AE" w:rsidRDefault="00182783" w:rsidP="00C8659A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79013FB0" w14:textId="77777777" w:rsidR="00182783" w:rsidRPr="005321AE" w:rsidRDefault="00182783" w:rsidP="00C8659A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63CE81E7" w14:textId="6E09D097" w:rsidR="00182783" w:rsidRPr="009F10C9" w:rsidRDefault="00182783" w:rsidP="008D00E1">
    <w:pPr>
      <w:pStyle w:val="lfej"/>
      <w:ind w:left="0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182783" w:rsidRPr="005321AE" w14:paraId="49545A4B" w14:textId="77777777" w:rsidTr="002E0448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182783" w:rsidRPr="005321AE" w14:paraId="6CAF04CC" w14:textId="77777777" w:rsidTr="00CD4806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5000" w:type="pct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88"/>
                  <w:gridCol w:w="4768"/>
                </w:tblGrid>
                <w:tr w:rsidR="00182783" w:rsidRPr="002966AD" w14:paraId="47C6A3F3" w14:textId="77777777" w:rsidTr="00C8659A">
                  <w:trPr>
                    <w:trHeight w:val="1134"/>
                  </w:trPr>
                  <w:tc>
                    <w:tcPr>
                      <w:tcW w:w="2308" w:type="pct"/>
                      <w:vAlign w:val="center"/>
                    </w:tcPr>
                    <w:p w14:paraId="4BC5F7EE" w14:textId="77777777" w:rsidR="00182783" w:rsidRPr="0026658A" w:rsidRDefault="00182783" w:rsidP="00B30AF2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szCs w:val="20"/>
                          <w:lang w:eastAsia="hu-HU"/>
                        </w:rPr>
                        <w:drawing>
                          <wp:inline distT="0" distB="0" distL="0" distR="0" wp14:anchorId="1157FCCD" wp14:editId="7789ED28">
                            <wp:extent cx="1931400" cy="428400"/>
                            <wp:effectExtent l="0" t="0" r="0" b="0"/>
                            <wp:docPr id="13" name="Kép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5412D" w14:textId="77777777" w:rsidR="00182783" w:rsidRPr="00213085" w:rsidRDefault="00182783" w:rsidP="00B30AF2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2692" w:type="pct"/>
                      <w:vAlign w:val="center"/>
                    </w:tcPr>
                    <w:p w14:paraId="1E621B6A" w14:textId="77777777" w:rsidR="00182783" w:rsidRPr="005321AE" w:rsidRDefault="00182783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4C27099" w14:textId="77777777" w:rsidR="00182783" w:rsidRPr="005321AE" w:rsidRDefault="00182783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2266752D" w14:textId="77777777" w:rsidR="00182783" w:rsidRPr="005321AE" w:rsidRDefault="00182783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4FA9FFC9" w14:textId="77777777" w:rsidR="00182783" w:rsidRPr="005321AE" w:rsidRDefault="00182783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2A8C8AA1" w14:textId="77777777" w:rsidR="00182783" w:rsidRPr="005321AE" w:rsidRDefault="00182783" w:rsidP="00B30AF2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2F0AB87D" w14:textId="24F67EF9" w:rsidR="00182783" w:rsidRPr="005321AE" w:rsidRDefault="00182783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255FDEF" w14:textId="3FEBD986" w:rsidR="00182783" w:rsidRDefault="00182783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883"/>
    </w:tblGrid>
    <w:tr w:rsidR="00182783" w:rsidRPr="002966AD" w14:paraId="4671822D" w14:textId="77777777" w:rsidTr="006B0E92">
      <w:trPr>
        <w:trHeight w:val="1187"/>
      </w:trPr>
      <w:tc>
        <w:tcPr>
          <w:tcW w:w="2308" w:type="pct"/>
          <w:vAlign w:val="center"/>
        </w:tcPr>
        <w:p w14:paraId="7F91577F" w14:textId="77777777" w:rsidR="00182783" w:rsidRPr="0026658A" w:rsidRDefault="00182783" w:rsidP="00C8659A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72AA9AD1" wp14:editId="16022C27">
                <wp:extent cx="1931400" cy="428400"/>
                <wp:effectExtent l="0" t="0" r="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D696D4" w14:textId="77777777" w:rsidR="00182783" w:rsidRPr="00213085" w:rsidRDefault="00182783" w:rsidP="00C8659A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146507E1" w14:textId="77777777" w:rsidR="00182783" w:rsidRPr="005321AE" w:rsidRDefault="00182783" w:rsidP="00C8659A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02EBF372" w14:textId="77777777" w:rsidR="00182783" w:rsidRPr="005321AE" w:rsidRDefault="00182783" w:rsidP="00C8659A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30E71270" w14:textId="77777777" w:rsidR="00182783" w:rsidRPr="005321AE" w:rsidRDefault="00182783" w:rsidP="00C8659A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2BBB2B1B" w14:textId="77777777" w:rsidR="00182783" w:rsidRPr="005321AE" w:rsidRDefault="00182783" w:rsidP="00C8659A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0B9BCA3F" w14:textId="77777777" w:rsidR="00182783" w:rsidRPr="009F10C9" w:rsidRDefault="00182783" w:rsidP="008D00E1">
    <w:pPr>
      <w:pStyle w:val="lfej"/>
      <w:ind w:left="0"/>
      <w:rPr>
        <w:sz w:val="6"/>
        <w:szCs w:val="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68"/>
      <w:gridCol w:w="7568"/>
    </w:tblGrid>
    <w:tr w:rsidR="00182783" w:rsidRPr="002966AD" w14:paraId="2D046BA1" w14:textId="77777777" w:rsidTr="002E0448">
      <w:trPr>
        <w:trHeight w:val="1146"/>
      </w:trPr>
      <w:tc>
        <w:tcPr>
          <w:tcW w:w="2500" w:type="pct"/>
          <w:vAlign w:val="center"/>
        </w:tcPr>
        <w:p w14:paraId="2180CB75" w14:textId="77777777" w:rsidR="00182783" w:rsidRPr="0026658A" w:rsidRDefault="0018278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21E6B8E3" wp14:editId="2B4FA66C">
                <wp:extent cx="1931400" cy="428400"/>
                <wp:effectExtent l="0" t="0" r="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0A0864" w14:textId="77777777" w:rsidR="00182783" w:rsidRPr="00213085" w:rsidRDefault="00182783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4CF0C9B5" w14:textId="77777777" w:rsidR="00182783" w:rsidRPr="005321AE" w:rsidRDefault="0018278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C76F560" w14:textId="77777777" w:rsidR="00182783" w:rsidRPr="005321AE" w:rsidRDefault="0018278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AB04ECD" w14:textId="77777777" w:rsidR="00182783" w:rsidRPr="005321AE" w:rsidRDefault="0018278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28CBC9AB" w14:textId="77777777" w:rsidR="00182783" w:rsidRPr="005321AE" w:rsidRDefault="0018278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DA1D668" w14:textId="77777777" w:rsidR="00182783" w:rsidRPr="003A6B2B" w:rsidRDefault="00182783" w:rsidP="00F75282">
    <w:pPr>
      <w:pStyle w:val="lfej"/>
      <w:tabs>
        <w:tab w:val="clear" w:pos="1800"/>
        <w:tab w:val="clear" w:pos="2160"/>
        <w:tab w:val="clear" w:pos="2730"/>
      </w:tabs>
      <w:ind w:left="0"/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82"/>
    </w:tblGrid>
    <w:tr w:rsidR="00182783" w:rsidRPr="005321AE" w14:paraId="7D4B6949" w14:textId="77777777" w:rsidTr="006A1794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9166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76"/>
            <w:gridCol w:w="4290"/>
          </w:tblGrid>
          <w:tr w:rsidR="00182783" w:rsidRPr="002966AD" w14:paraId="6E4189F4" w14:textId="77777777" w:rsidTr="00473F04">
            <w:trPr>
              <w:trHeight w:val="1134"/>
            </w:trPr>
            <w:tc>
              <w:tcPr>
                <w:tcW w:w="2660" w:type="pct"/>
                <w:vAlign w:val="center"/>
              </w:tcPr>
              <w:p w14:paraId="523E0C8C" w14:textId="77777777" w:rsidR="00182783" w:rsidRPr="0026658A" w:rsidRDefault="00182783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  <w:lang w:eastAsia="hu-HU"/>
                  </w:rPr>
                  <w:drawing>
                    <wp:inline distT="0" distB="0" distL="0" distR="0" wp14:anchorId="636ED4F3" wp14:editId="2DEC656A">
                      <wp:extent cx="1931400" cy="428400"/>
                      <wp:effectExtent l="0" t="0" r="0" b="0"/>
                      <wp:docPr id="3" name="Ké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1743E30" w14:textId="77777777" w:rsidR="00182783" w:rsidRPr="00213085" w:rsidRDefault="00182783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340" w:type="pct"/>
                <w:vAlign w:val="center"/>
              </w:tcPr>
              <w:p w14:paraId="53827D6B" w14:textId="77777777" w:rsidR="00182783" w:rsidRPr="005321AE" w:rsidRDefault="00182783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501264BC" w14:textId="77777777" w:rsidR="00182783" w:rsidRPr="005321AE" w:rsidRDefault="00182783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6CAF6B97" w14:textId="77777777" w:rsidR="00182783" w:rsidRPr="005321AE" w:rsidRDefault="00182783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20BF8442" w14:textId="77777777" w:rsidR="00182783" w:rsidRPr="005321AE" w:rsidRDefault="00182783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63563566" w14:textId="77777777" w:rsidR="00182783" w:rsidRPr="005321AE" w:rsidRDefault="00182783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5113108D" w14:textId="77777777" w:rsidR="00182783" w:rsidRPr="009F10C9" w:rsidRDefault="00182783" w:rsidP="008D00E1">
    <w:pPr>
      <w:pStyle w:val="lfej"/>
      <w:ind w:left="0"/>
      <w:rPr>
        <w:sz w:val="6"/>
        <w:szCs w:val="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182783" w:rsidRPr="002966AD" w14:paraId="6F75BCD0" w14:textId="77777777" w:rsidTr="002E0448">
      <w:trPr>
        <w:trHeight w:val="1146"/>
      </w:trPr>
      <w:tc>
        <w:tcPr>
          <w:tcW w:w="2500" w:type="pct"/>
          <w:vAlign w:val="center"/>
        </w:tcPr>
        <w:p w14:paraId="544D62F6" w14:textId="77777777" w:rsidR="00182783" w:rsidRPr="0026658A" w:rsidRDefault="0018278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3C86A3EF" wp14:editId="144BCEDC">
                <wp:extent cx="1931400" cy="428400"/>
                <wp:effectExtent l="0" t="0" r="0" b="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DA6D02" w14:textId="77777777" w:rsidR="00182783" w:rsidRPr="00213085" w:rsidRDefault="00182783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5194AB69" w14:textId="77777777" w:rsidR="00182783" w:rsidRPr="005321AE" w:rsidRDefault="0018278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F80B223" w14:textId="77777777" w:rsidR="00182783" w:rsidRPr="005321AE" w:rsidRDefault="0018278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173EBE23" w14:textId="77777777" w:rsidR="00182783" w:rsidRPr="005321AE" w:rsidRDefault="0018278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D10FAE3" w14:textId="77777777" w:rsidR="00182783" w:rsidRPr="005321AE" w:rsidRDefault="00182783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2D97C6A" w14:textId="77777777" w:rsidR="00182783" w:rsidRPr="00CC7359" w:rsidRDefault="00182783" w:rsidP="00F75282">
    <w:pPr>
      <w:pStyle w:val="lfej"/>
      <w:tabs>
        <w:tab w:val="clear" w:pos="1800"/>
        <w:tab w:val="clear" w:pos="2160"/>
        <w:tab w:val="clear" w:pos="2730"/>
      </w:tabs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981" type="#_x0000_t75" style="width:128.1pt;height:128.1pt" o:bullet="t">
        <v:imagedata r:id="rId1" o:title="if_Add_item_positive_2629882"/>
      </v:shape>
    </w:pict>
  </w:numPicBullet>
  <w:abstractNum w:abstractNumId="0" w15:restartNumberingAfterBreak="0">
    <w:nsid w:val="04C64506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86A"/>
    <w:multiLevelType w:val="hybridMultilevel"/>
    <w:tmpl w:val="3A9A7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80C5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2BC2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5" w15:restartNumberingAfterBreak="0">
    <w:nsid w:val="1A9A4AC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C3417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F68E3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9078C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D4CA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2F74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04A2D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F61E2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64C08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7661D"/>
    <w:multiLevelType w:val="hybridMultilevel"/>
    <w:tmpl w:val="6C068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46517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C648D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3410E"/>
    <w:multiLevelType w:val="hybridMultilevel"/>
    <w:tmpl w:val="CA6E6A4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09533A"/>
    <w:multiLevelType w:val="hybridMultilevel"/>
    <w:tmpl w:val="576E8FEE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552401BB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F5878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55CD0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A0A6C"/>
    <w:multiLevelType w:val="hybridMultilevel"/>
    <w:tmpl w:val="43A0C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10E72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7"/>
  </w:num>
  <w:num w:numId="4">
    <w:abstractNumId w:val="24"/>
  </w:num>
  <w:num w:numId="5">
    <w:abstractNumId w:val="21"/>
  </w:num>
  <w:num w:numId="6">
    <w:abstractNumId w:val="22"/>
  </w:num>
  <w:num w:numId="7">
    <w:abstractNumId w:val="12"/>
  </w:num>
  <w:num w:numId="8">
    <w:abstractNumId w:val="19"/>
  </w:num>
  <w:num w:numId="9">
    <w:abstractNumId w:val="27"/>
  </w:num>
  <w:num w:numId="10">
    <w:abstractNumId w:val="20"/>
  </w:num>
  <w:num w:numId="11">
    <w:abstractNumId w:val="14"/>
  </w:num>
  <w:num w:numId="12">
    <w:abstractNumId w:val="1"/>
  </w:num>
  <w:num w:numId="13">
    <w:abstractNumId w:val="18"/>
  </w:num>
  <w:num w:numId="14">
    <w:abstractNumId w:val="7"/>
  </w:num>
  <w:num w:numId="15">
    <w:abstractNumId w:val="10"/>
  </w:num>
  <w:num w:numId="16">
    <w:abstractNumId w:val="3"/>
  </w:num>
  <w:num w:numId="17">
    <w:abstractNumId w:val="11"/>
  </w:num>
  <w:num w:numId="18">
    <w:abstractNumId w:val="5"/>
  </w:num>
  <w:num w:numId="19">
    <w:abstractNumId w:val="2"/>
  </w:num>
  <w:num w:numId="20">
    <w:abstractNumId w:val="6"/>
  </w:num>
  <w:num w:numId="21">
    <w:abstractNumId w:val="0"/>
  </w:num>
  <w:num w:numId="22">
    <w:abstractNumId w:val="13"/>
  </w:num>
  <w:num w:numId="23">
    <w:abstractNumId w:val="9"/>
  </w:num>
  <w:num w:numId="24">
    <w:abstractNumId w:val="23"/>
  </w:num>
  <w:num w:numId="25">
    <w:abstractNumId w:val="8"/>
  </w:num>
  <w:num w:numId="26">
    <w:abstractNumId w:val="16"/>
  </w:num>
  <w:num w:numId="27">
    <w:abstractNumId w:val="26"/>
  </w:num>
  <w:num w:numId="28">
    <w:abstractNumId w:val="28"/>
  </w:num>
  <w:num w:numId="29">
    <w:abstractNumId w:val="29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06932"/>
    <w:rsid w:val="0001092C"/>
    <w:rsid w:val="00010C74"/>
    <w:rsid w:val="000114F3"/>
    <w:rsid w:val="00014ACF"/>
    <w:rsid w:val="00014AF6"/>
    <w:rsid w:val="00015750"/>
    <w:rsid w:val="00015ECE"/>
    <w:rsid w:val="0001639A"/>
    <w:rsid w:val="000172E7"/>
    <w:rsid w:val="00017D52"/>
    <w:rsid w:val="00021CA3"/>
    <w:rsid w:val="0002346A"/>
    <w:rsid w:val="000260BB"/>
    <w:rsid w:val="000276F2"/>
    <w:rsid w:val="00031A95"/>
    <w:rsid w:val="00031C8E"/>
    <w:rsid w:val="00031D39"/>
    <w:rsid w:val="00051E95"/>
    <w:rsid w:val="00056635"/>
    <w:rsid w:val="0005770C"/>
    <w:rsid w:val="000578C6"/>
    <w:rsid w:val="00060787"/>
    <w:rsid w:val="00064193"/>
    <w:rsid w:val="00064311"/>
    <w:rsid w:val="00065952"/>
    <w:rsid w:val="00073FE5"/>
    <w:rsid w:val="00080969"/>
    <w:rsid w:val="00086AFB"/>
    <w:rsid w:val="00090FA0"/>
    <w:rsid w:val="000A0E3B"/>
    <w:rsid w:val="000A0EA4"/>
    <w:rsid w:val="000A120D"/>
    <w:rsid w:val="000A178D"/>
    <w:rsid w:val="000A26FB"/>
    <w:rsid w:val="000A2E19"/>
    <w:rsid w:val="000A2E74"/>
    <w:rsid w:val="000A5D07"/>
    <w:rsid w:val="000A6629"/>
    <w:rsid w:val="000A7047"/>
    <w:rsid w:val="000B1A05"/>
    <w:rsid w:val="000B68C6"/>
    <w:rsid w:val="000C19F8"/>
    <w:rsid w:val="000C2688"/>
    <w:rsid w:val="000C3041"/>
    <w:rsid w:val="000C4C4B"/>
    <w:rsid w:val="000D4E03"/>
    <w:rsid w:val="000D7E02"/>
    <w:rsid w:val="000E2201"/>
    <w:rsid w:val="000E3C34"/>
    <w:rsid w:val="000F3C75"/>
    <w:rsid w:val="000F71AC"/>
    <w:rsid w:val="00107DBB"/>
    <w:rsid w:val="00110634"/>
    <w:rsid w:val="00112CDA"/>
    <w:rsid w:val="001161C7"/>
    <w:rsid w:val="00117A30"/>
    <w:rsid w:val="00122FC1"/>
    <w:rsid w:val="00124284"/>
    <w:rsid w:val="001317B8"/>
    <w:rsid w:val="00133E8C"/>
    <w:rsid w:val="00135685"/>
    <w:rsid w:val="00135EBC"/>
    <w:rsid w:val="00136970"/>
    <w:rsid w:val="001427AD"/>
    <w:rsid w:val="00145BA8"/>
    <w:rsid w:val="001477B7"/>
    <w:rsid w:val="00157016"/>
    <w:rsid w:val="00160B09"/>
    <w:rsid w:val="00160CF9"/>
    <w:rsid w:val="001638A1"/>
    <w:rsid w:val="00172AAF"/>
    <w:rsid w:val="00182783"/>
    <w:rsid w:val="001838A5"/>
    <w:rsid w:val="0018710C"/>
    <w:rsid w:val="00190A6F"/>
    <w:rsid w:val="0019727E"/>
    <w:rsid w:val="001B0E48"/>
    <w:rsid w:val="001B42C2"/>
    <w:rsid w:val="001B46BD"/>
    <w:rsid w:val="001B5311"/>
    <w:rsid w:val="001B5DDC"/>
    <w:rsid w:val="001C1109"/>
    <w:rsid w:val="001C19EA"/>
    <w:rsid w:val="001C2313"/>
    <w:rsid w:val="001C4C4F"/>
    <w:rsid w:val="001C520B"/>
    <w:rsid w:val="001D075D"/>
    <w:rsid w:val="001D0773"/>
    <w:rsid w:val="001D13DE"/>
    <w:rsid w:val="001D2EA1"/>
    <w:rsid w:val="001D5148"/>
    <w:rsid w:val="001D5FB4"/>
    <w:rsid w:val="001D6248"/>
    <w:rsid w:val="001D7DB6"/>
    <w:rsid w:val="001E00B2"/>
    <w:rsid w:val="001E2FD1"/>
    <w:rsid w:val="001E5DB9"/>
    <w:rsid w:val="001F2D1F"/>
    <w:rsid w:val="001F6E1C"/>
    <w:rsid w:val="0020187F"/>
    <w:rsid w:val="002035FB"/>
    <w:rsid w:val="002046AE"/>
    <w:rsid w:val="0020495B"/>
    <w:rsid w:val="00206332"/>
    <w:rsid w:val="0021029E"/>
    <w:rsid w:val="00213085"/>
    <w:rsid w:val="00216355"/>
    <w:rsid w:val="00217515"/>
    <w:rsid w:val="00220CB6"/>
    <w:rsid w:val="00223774"/>
    <w:rsid w:val="00224FCC"/>
    <w:rsid w:val="0023000E"/>
    <w:rsid w:val="00232344"/>
    <w:rsid w:val="0023342C"/>
    <w:rsid w:val="0023422B"/>
    <w:rsid w:val="00234FE5"/>
    <w:rsid w:val="00235578"/>
    <w:rsid w:val="002373F2"/>
    <w:rsid w:val="002433E8"/>
    <w:rsid w:val="00243CC8"/>
    <w:rsid w:val="002440BC"/>
    <w:rsid w:val="00244D17"/>
    <w:rsid w:val="00256F68"/>
    <w:rsid w:val="00257F07"/>
    <w:rsid w:val="00263DE6"/>
    <w:rsid w:val="00270A48"/>
    <w:rsid w:val="00273CF7"/>
    <w:rsid w:val="00277E2D"/>
    <w:rsid w:val="002811B6"/>
    <w:rsid w:val="002835F1"/>
    <w:rsid w:val="0028365D"/>
    <w:rsid w:val="002841C4"/>
    <w:rsid w:val="0028475D"/>
    <w:rsid w:val="00284874"/>
    <w:rsid w:val="00295890"/>
    <w:rsid w:val="002A1A2E"/>
    <w:rsid w:val="002A2132"/>
    <w:rsid w:val="002A51EA"/>
    <w:rsid w:val="002A7960"/>
    <w:rsid w:val="002B268A"/>
    <w:rsid w:val="002B4430"/>
    <w:rsid w:val="002B4519"/>
    <w:rsid w:val="002B62B6"/>
    <w:rsid w:val="002C25CC"/>
    <w:rsid w:val="002C4013"/>
    <w:rsid w:val="002C51B3"/>
    <w:rsid w:val="002D009F"/>
    <w:rsid w:val="002D7575"/>
    <w:rsid w:val="002E0448"/>
    <w:rsid w:val="002E072E"/>
    <w:rsid w:val="002E0E66"/>
    <w:rsid w:val="002E1DD7"/>
    <w:rsid w:val="002E31B0"/>
    <w:rsid w:val="002E71BB"/>
    <w:rsid w:val="002F0C30"/>
    <w:rsid w:val="002F1F29"/>
    <w:rsid w:val="002F207F"/>
    <w:rsid w:val="002F2438"/>
    <w:rsid w:val="0030039A"/>
    <w:rsid w:val="003010C2"/>
    <w:rsid w:val="00302084"/>
    <w:rsid w:val="00307AF9"/>
    <w:rsid w:val="0031269B"/>
    <w:rsid w:val="00320212"/>
    <w:rsid w:val="003217F1"/>
    <w:rsid w:val="00350DC0"/>
    <w:rsid w:val="00360135"/>
    <w:rsid w:val="00360FF4"/>
    <w:rsid w:val="00364205"/>
    <w:rsid w:val="0037706B"/>
    <w:rsid w:val="003901AB"/>
    <w:rsid w:val="0039037D"/>
    <w:rsid w:val="00395E97"/>
    <w:rsid w:val="0039609D"/>
    <w:rsid w:val="003A3CB2"/>
    <w:rsid w:val="003A3D54"/>
    <w:rsid w:val="003A6B2B"/>
    <w:rsid w:val="003C1A70"/>
    <w:rsid w:val="003C2F74"/>
    <w:rsid w:val="003C3440"/>
    <w:rsid w:val="003D0BEE"/>
    <w:rsid w:val="003D0F2D"/>
    <w:rsid w:val="003D4866"/>
    <w:rsid w:val="003D7C43"/>
    <w:rsid w:val="003E1BC4"/>
    <w:rsid w:val="003E2CBF"/>
    <w:rsid w:val="003E4BFF"/>
    <w:rsid w:val="003E5D99"/>
    <w:rsid w:val="003E6431"/>
    <w:rsid w:val="003F0DEA"/>
    <w:rsid w:val="003F2E59"/>
    <w:rsid w:val="003F669D"/>
    <w:rsid w:val="00402008"/>
    <w:rsid w:val="00402277"/>
    <w:rsid w:val="004109DA"/>
    <w:rsid w:val="00415DA2"/>
    <w:rsid w:val="0041646A"/>
    <w:rsid w:val="00420E1D"/>
    <w:rsid w:val="00421F29"/>
    <w:rsid w:val="004228B6"/>
    <w:rsid w:val="00422DE8"/>
    <w:rsid w:val="004251D2"/>
    <w:rsid w:val="00426313"/>
    <w:rsid w:val="00432C67"/>
    <w:rsid w:val="00434DAE"/>
    <w:rsid w:val="00437452"/>
    <w:rsid w:val="004428C5"/>
    <w:rsid w:val="00442CA5"/>
    <w:rsid w:val="004449C5"/>
    <w:rsid w:val="0044675B"/>
    <w:rsid w:val="0045575B"/>
    <w:rsid w:val="00455E73"/>
    <w:rsid w:val="004565C0"/>
    <w:rsid w:val="004577E1"/>
    <w:rsid w:val="004611EA"/>
    <w:rsid w:val="00473F04"/>
    <w:rsid w:val="004756E1"/>
    <w:rsid w:val="00476ECF"/>
    <w:rsid w:val="00480837"/>
    <w:rsid w:val="00482CAB"/>
    <w:rsid w:val="00485130"/>
    <w:rsid w:val="00494863"/>
    <w:rsid w:val="0049781E"/>
    <w:rsid w:val="004A0F5C"/>
    <w:rsid w:val="004A12AE"/>
    <w:rsid w:val="004A1D96"/>
    <w:rsid w:val="004A2198"/>
    <w:rsid w:val="004A258F"/>
    <w:rsid w:val="004A77E1"/>
    <w:rsid w:val="004A7C32"/>
    <w:rsid w:val="004B199A"/>
    <w:rsid w:val="004B30E4"/>
    <w:rsid w:val="004B4810"/>
    <w:rsid w:val="004C770C"/>
    <w:rsid w:val="004D09CE"/>
    <w:rsid w:val="004D1B71"/>
    <w:rsid w:val="004D3B88"/>
    <w:rsid w:val="004E39F6"/>
    <w:rsid w:val="004E5A75"/>
    <w:rsid w:val="004E5C08"/>
    <w:rsid w:val="004E781B"/>
    <w:rsid w:val="004F1E7C"/>
    <w:rsid w:val="004F6969"/>
    <w:rsid w:val="004F7AE6"/>
    <w:rsid w:val="005045D0"/>
    <w:rsid w:val="0050551C"/>
    <w:rsid w:val="00512218"/>
    <w:rsid w:val="00513653"/>
    <w:rsid w:val="00514B92"/>
    <w:rsid w:val="00515577"/>
    <w:rsid w:val="00522381"/>
    <w:rsid w:val="00523B05"/>
    <w:rsid w:val="00527819"/>
    <w:rsid w:val="00532AFE"/>
    <w:rsid w:val="00540EDC"/>
    <w:rsid w:val="005411CE"/>
    <w:rsid w:val="00541D20"/>
    <w:rsid w:val="00545607"/>
    <w:rsid w:val="00551C11"/>
    <w:rsid w:val="00555571"/>
    <w:rsid w:val="00561880"/>
    <w:rsid w:val="00572730"/>
    <w:rsid w:val="00575975"/>
    <w:rsid w:val="00577ECA"/>
    <w:rsid w:val="0058431B"/>
    <w:rsid w:val="00586C1A"/>
    <w:rsid w:val="005900D4"/>
    <w:rsid w:val="00591B92"/>
    <w:rsid w:val="00592FEB"/>
    <w:rsid w:val="005944DE"/>
    <w:rsid w:val="005A025D"/>
    <w:rsid w:val="005A1A2A"/>
    <w:rsid w:val="005A7BD3"/>
    <w:rsid w:val="005B6DA8"/>
    <w:rsid w:val="005C159B"/>
    <w:rsid w:val="005C5A7D"/>
    <w:rsid w:val="005C7B7F"/>
    <w:rsid w:val="005D077A"/>
    <w:rsid w:val="005D29FA"/>
    <w:rsid w:val="005D4265"/>
    <w:rsid w:val="005E2644"/>
    <w:rsid w:val="005E2E4B"/>
    <w:rsid w:val="005E3039"/>
    <w:rsid w:val="005E31DD"/>
    <w:rsid w:val="005E33E3"/>
    <w:rsid w:val="005F2B9B"/>
    <w:rsid w:val="0060135D"/>
    <w:rsid w:val="00605454"/>
    <w:rsid w:val="00607286"/>
    <w:rsid w:val="0061143C"/>
    <w:rsid w:val="00622D2F"/>
    <w:rsid w:val="00633353"/>
    <w:rsid w:val="00644990"/>
    <w:rsid w:val="0064628D"/>
    <w:rsid w:val="00651962"/>
    <w:rsid w:val="00652BE3"/>
    <w:rsid w:val="00653740"/>
    <w:rsid w:val="00655F1B"/>
    <w:rsid w:val="006564A4"/>
    <w:rsid w:val="00657E87"/>
    <w:rsid w:val="00662FEA"/>
    <w:rsid w:val="00665B18"/>
    <w:rsid w:val="00666102"/>
    <w:rsid w:val="00683BE9"/>
    <w:rsid w:val="00684506"/>
    <w:rsid w:val="0069052C"/>
    <w:rsid w:val="006A0AA3"/>
    <w:rsid w:val="006A1175"/>
    <w:rsid w:val="006A15DB"/>
    <w:rsid w:val="006A1794"/>
    <w:rsid w:val="006B0E92"/>
    <w:rsid w:val="006B3B8C"/>
    <w:rsid w:val="006B551E"/>
    <w:rsid w:val="006B7EC0"/>
    <w:rsid w:val="006C0EE8"/>
    <w:rsid w:val="006C70F5"/>
    <w:rsid w:val="006D2623"/>
    <w:rsid w:val="006D5F34"/>
    <w:rsid w:val="006E1326"/>
    <w:rsid w:val="006E376F"/>
    <w:rsid w:val="006F4EEC"/>
    <w:rsid w:val="006F7C4B"/>
    <w:rsid w:val="00702D88"/>
    <w:rsid w:val="007065E4"/>
    <w:rsid w:val="00706DAB"/>
    <w:rsid w:val="007072A6"/>
    <w:rsid w:val="0071195C"/>
    <w:rsid w:val="007134C2"/>
    <w:rsid w:val="00713536"/>
    <w:rsid w:val="00714D1F"/>
    <w:rsid w:val="00721780"/>
    <w:rsid w:val="00722F48"/>
    <w:rsid w:val="0072326E"/>
    <w:rsid w:val="007233BF"/>
    <w:rsid w:val="00726223"/>
    <w:rsid w:val="0073200D"/>
    <w:rsid w:val="0073775C"/>
    <w:rsid w:val="00745020"/>
    <w:rsid w:val="00746145"/>
    <w:rsid w:val="007505AB"/>
    <w:rsid w:val="00751A79"/>
    <w:rsid w:val="007554D6"/>
    <w:rsid w:val="00756B82"/>
    <w:rsid w:val="0075786E"/>
    <w:rsid w:val="007604FA"/>
    <w:rsid w:val="00763EFA"/>
    <w:rsid w:val="00764427"/>
    <w:rsid w:val="007655F4"/>
    <w:rsid w:val="00766625"/>
    <w:rsid w:val="00766E43"/>
    <w:rsid w:val="0077017A"/>
    <w:rsid w:val="007716B6"/>
    <w:rsid w:val="00772C18"/>
    <w:rsid w:val="0077719C"/>
    <w:rsid w:val="007777E8"/>
    <w:rsid w:val="00777841"/>
    <w:rsid w:val="00780F91"/>
    <w:rsid w:val="0079128B"/>
    <w:rsid w:val="0079277A"/>
    <w:rsid w:val="00793C30"/>
    <w:rsid w:val="00795404"/>
    <w:rsid w:val="007A4DA4"/>
    <w:rsid w:val="007B0D74"/>
    <w:rsid w:val="007B1799"/>
    <w:rsid w:val="007B1C24"/>
    <w:rsid w:val="007B24C7"/>
    <w:rsid w:val="007B4879"/>
    <w:rsid w:val="007C080B"/>
    <w:rsid w:val="007C1153"/>
    <w:rsid w:val="007C15DE"/>
    <w:rsid w:val="007C2EB4"/>
    <w:rsid w:val="007C49F6"/>
    <w:rsid w:val="007C6CE8"/>
    <w:rsid w:val="007D1727"/>
    <w:rsid w:val="007D331B"/>
    <w:rsid w:val="007D45D1"/>
    <w:rsid w:val="007D4F78"/>
    <w:rsid w:val="007D5EB5"/>
    <w:rsid w:val="007E391E"/>
    <w:rsid w:val="007E3D7E"/>
    <w:rsid w:val="007E4518"/>
    <w:rsid w:val="007E5137"/>
    <w:rsid w:val="007F0042"/>
    <w:rsid w:val="007F4B3A"/>
    <w:rsid w:val="00801277"/>
    <w:rsid w:val="0080183E"/>
    <w:rsid w:val="0080290B"/>
    <w:rsid w:val="00806BCA"/>
    <w:rsid w:val="00806E37"/>
    <w:rsid w:val="00810DB4"/>
    <w:rsid w:val="00810EEB"/>
    <w:rsid w:val="00810FB2"/>
    <w:rsid w:val="00820111"/>
    <w:rsid w:val="00821C3E"/>
    <w:rsid w:val="008227C4"/>
    <w:rsid w:val="0082473A"/>
    <w:rsid w:val="00825B21"/>
    <w:rsid w:val="00825E97"/>
    <w:rsid w:val="00826FA9"/>
    <w:rsid w:val="008338E0"/>
    <w:rsid w:val="00840A6A"/>
    <w:rsid w:val="00851316"/>
    <w:rsid w:val="00857FDE"/>
    <w:rsid w:val="008679F4"/>
    <w:rsid w:val="00871DED"/>
    <w:rsid w:val="00872D22"/>
    <w:rsid w:val="0087387D"/>
    <w:rsid w:val="008738E0"/>
    <w:rsid w:val="00881825"/>
    <w:rsid w:val="008828FB"/>
    <w:rsid w:val="008840E2"/>
    <w:rsid w:val="00885BAB"/>
    <w:rsid w:val="00891260"/>
    <w:rsid w:val="00894FED"/>
    <w:rsid w:val="008A3306"/>
    <w:rsid w:val="008B0C8D"/>
    <w:rsid w:val="008B26E5"/>
    <w:rsid w:val="008B3D6E"/>
    <w:rsid w:val="008B4E7D"/>
    <w:rsid w:val="008B64B8"/>
    <w:rsid w:val="008C408E"/>
    <w:rsid w:val="008C5E89"/>
    <w:rsid w:val="008D00E1"/>
    <w:rsid w:val="008D47D0"/>
    <w:rsid w:val="008D636A"/>
    <w:rsid w:val="008E37EA"/>
    <w:rsid w:val="008E51B3"/>
    <w:rsid w:val="008E5F56"/>
    <w:rsid w:val="008E7903"/>
    <w:rsid w:val="008E7E13"/>
    <w:rsid w:val="008F4677"/>
    <w:rsid w:val="00901622"/>
    <w:rsid w:val="009067AA"/>
    <w:rsid w:val="009150B0"/>
    <w:rsid w:val="0091701C"/>
    <w:rsid w:val="00917CA3"/>
    <w:rsid w:val="009217DE"/>
    <w:rsid w:val="00921BEF"/>
    <w:rsid w:val="0092251F"/>
    <w:rsid w:val="00923FD3"/>
    <w:rsid w:val="009268EC"/>
    <w:rsid w:val="00930086"/>
    <w:rsid w:val="00941623"/>
    <w:rsid w:val="00945EE4"/>
    <w:rsid w:val="009476F4"/>
    <w:rsid w:val="0095306C"/>
    <w:rsid w:val="00957A78"/>
    <w:rsid w:val="009610ED"/>
    <w:rsid w:val="00963D61"/>
    <w:rsid w:val="009721FC"/>
    <w:rsid w:val="00977366"/>
    <w:rsid w:val="0098008F"/>
    <w:rsid w:val="009822A8"/>
    <w:rsid w:val="009838D1"/>
    <w:rsid w:val="0099034F"/>
    <w:rsid w:val="00993E61"/>
    <w:rsid w:val="0099497C"/>
    <w:rsid w:val="00997125"/>
    <w:rsid w:val="009A7CBC"/>
    <w:rsid w:val="009B45E4"/>
    <w:rsid w:val="009B48C3"/>
    <w:rsid w:val="009B4D21"/>
    <w:rsid w:val="009B54A3"/>
    <w:rsid w:val="009B5682"/>
    <w:rsid w:val="009C20AC"/>
    <w:rsid w:val="009C360E"/>
    <w:rsid w:val="009D01AF"/>
    <w:rsid w:val="009D4F70"/>
    <w:rsid w:val="009D51E9"/>
    <w:rsid w:val="009D5765"/>
    <w:rsid w:val="009D5C1C"/>
    <w:rsid w:val="009F10C9"/>
    <w:rsid w:val="009F1E16"/>
    <w:rsid w:val="009F1F4F"/>
    <w:rsid w:val="009F2962"/>
    <w:rsid w:val="009F35FC"/>
    <w:rsid w:val="009F37F9"/>
    <w:rsid w:val="009F3B80"/>
    <w:rsid w:val="009F6EEC"/>
    <w:rsid w:val="00A02684"/>
    <w:rsid w:val="00A05B88"/>
    <w:rsid w:val="00A11494"/>
    <w:rsid w:val="00A12126"/>
    <w:rsid w:val="00A164B5"/>
    <w:rsid w:val="00A1743A"/>
    <w:rsid w:val="00A175BF"/>
    <w:rsid w:val="00A225F9"/>
    <w:rsid w:val="00A235EE"/>
    <w:rsid w:val="00A25D92"/>
    <w:rsid w:val="00A27ABE"/>
    <w:rsid w:val="00A35B43"/>
    <w:rsid w:val="00A42A28"/>
    <w:rsid w:val="00A45B44"/>
    <w:rsid w:val="00A46297"/>
    <w:rsid w:val="00A514B2"/>
    <w:rsid w:val="00A535CB"/>
    <w:rsid w:val="00A6468A"/>
    <w:rsid w:val="00A654F8"/>
    <w:rsid w:val="00A71448"/>
    <w:rsid w:val="00A73E15"/>
    <w:rsid w:val="00A874FA"/>
    <w:rsid w:val="00A90CD4"/>
    <w:rsid w:val="00A92BC5"/>
    <w:rsid w:val="00A939CC"/>
    <w:rsid w:val="00AC4485"/>
    <w:rsid w:val="00AE30E0"/>
    <w:rsid w:val="00AE4C79"/>
    <w:rsid w:val="00AF1E1D"/>
    <w:rsid w:val="00AF2172"/>
    <w:rsid w:val="00B07731"/>
    <w:rsid w:val="00B22DE1"/>
    <w:rsid w:val="00B26607"/>
    <w:rsid w:val="00B302D4"/>
    <w:rsid w:val="00B30AF2"/>
    <w:rsid w:val="00B32C7E"/>
    <w:rsid w:val="00B332F5"/>
    <w:rsid w:val="00B34F32"/>
    <w:rsid w:val="00B426E6"/>
    <w:rsid w:val="00B44CE7"/>
    <w:rsid w:val="00B507C5"/>
    <w:rsid w:val="00B5241C"/>
    <w:rsid w:val="00B52D8A"/>
    <w:rsid w:val="00B54359"/>
    <w:rsid w:val="00B55EB0"/>
    <w:rsid w:val="00B55EBE"/>
    <w:rsid w:val="00B606AF"/>
    <w:rsid w:val="00B656B9"/>
    <w:rsid w:val="00B75667"/>
    <w:rsid w:val="00B7729E"/>
    <w:rsid w:val="00B81E96"/>
    <w:rsid w:val="00B840C2"/>
    <w:rsid w:val="00B84D34"/>
    <w:rsid w:val="00B854D3"/>
    <w:rsid w:val="00B95431"/>
    <w:rsid w:val="00B95C0A"/>
    <w:rsid w:val="00BA7A09"/>
    <w:rsid w:val="00BB1893"/>
    <w:rsid w:val="00BB42B4"/>
    <w:rsid w:val="00BB6505"/>
    <w:rsid w:val="00BC0800"/>
    <w:rsid w:val="00BC27C1"/>
    <w:rsid w:val="00BD14E1"/>
    <w:rsid w:val="00BD1C3F"/>
    <w:rsid w:val="00BD3257"/>
    <w:rsid w:val="00BD5D68"/>
    <w:rsid w:val="00BD66E7"/>
    <w:rsid w:val="00BE6228"/>
    <w:rsid w:val="00BE7696"/>
    <w:rsid w:val="00C048D4"/>
    <w:rsid w:val="00C05EC3"/>
    <w:rsid w:val="00C06CA8"/>
    <w:rsid w:val="00C07220"/>
    <w:rsid w:val="00C11F50"/>
    <w:rsid w:val="00C12624"/>
    <w:rsid w:val="00C1269B"/>
    <w:rsid w:val="00C13163"/>
    <w:rsid w:val="00C21052"/>
    <w:rsid w:val="00C31CBE"/>
    <w:rsid w:val="00C34A70"/>
    <w:rsid w:val="00C3702A"/>
    <w:rsid w:val="00C40F6A"/>
    <w:rsid w:val="00C570AD"/>
    <w:rsid w:val="00C57C8C"/>
    <w:rsid w:val="00C57D1C"/>
    <w:rsid w:val="00C63FF6"/>
    <w:rsid w:val="00C7121B"/>
    <w:rsid w:val="00C74559"/>
    <w:rsid w:val="00C76EFF"/>
    <w:rsid w:val="00C81221"/>
    <w:rsid w:val="00C8659A"/>
    <w:rsid w:val="00C87553"/>
    <w:rsid w:val="00C90665"/>
    <w:rsid w:val="00C94712"/>
    <w:rsid w:val="00CA3055"/>
    <w:rsid w:val="00CA78CF"/>
    <w:rsid w:val="00CB1EB7"/>
    <w:rsid w:val="00CB3F13"/>
    <w:rsid w:val="00CC1F3C"/>
    <w:rsid w:val="00CC7359"/>
    <w:rsid w:val="00CD4079"/>
    <w:rsid w:val="00CD4806"/>
    <w:rsid w:val="00CE32A9"/>
    <w:rsid w:val="00CE4FC9"/>
    <w:rsid w:val="00CF4003"/>
    <w:rsid w:val="00D019BC"/>
    <w:rsid w:val="00D04011"/>
    <w:rsid w:val="00D11F0D"/>
    <w:rsid w:val="00D1651E"/>
    <w:rsid w:val="00D205AF"/>
    <w:rsid w:val="00D2713E"/>
    <w:rsid w:val="00D2757D"/>
    <w:rsid w:val="00D302E0"/>
    <w:rsid w:val="00D31760"/>
    <w:rsid w:val="00D32A8B"/>
    <w:rsid w:val="00D34ED7"/>
    <w:rsid w:val="00D35B1F"/>
    <w:rsid w:val="00D40E4C"/>
    <w:rsid w:val="00D4138E"/>
    <w:rsid w:val="00D422EE"/>
    <w:rsid w:val="00D45AC8"/>
    <w:rsid w:val="00D47F89"/>
    <w:rsid w:val="00D5207A"/>
    <w:rsid w:val="00D54457"/>
    <w:rsid w:val="00D60AE6"/>
    <w:rsid w:val="00D61882"/>
    <w:rsid w:val="00D61FDE"/>
    <w:rsid w:val="00D6295E"/>
    <w:rsid w:val="00D67BB1"/>
    <w:rsid w:val="00D7119D"/>
    <w:rsid w:val="00D7163A"/>
    <w:rsid w:val="00D8218A"/>
    <w:rsid w:val="00D82AEE"/>
    <w:rsid w:val="00D84D3D"/>
    <w:rsid w:val="00D91C2D"/>
    <w:rsid w:val="00D9253A"/>
    <w:rsid w:val="00D95BAD"/>
    <w:rsid w:val="00DA05E6"/>
    <w:rsid w:val="00DA2DF3"/>
    <w:rsid w:val="00DA4277"/>
    <w:rsid w:val="00DB28EE"/>
    <w:rsid w:val="00DB29FE"/>
    <w:rsid w:val="00DB37C7"/>
    <w:rsid w:val="00DB4381"/>
    <w:rsid w:val="00DB4752"/>
    <w:rsid w:val="00DC6F92"/>
    <w:rsid w:val="00DC7D63"/>
    <w:rsid w:val="00DD0458"/>
    <w:rsid w:val="00DD1884"/>
    <w:rsid w:val="00DD580B"/>
    <w:rsid w:val="00DD5F10"/>
    <w:rsid w:val="00DE2B58"/>
    <w:rsid w:val="00DF0A24"/>
    <w:rsid w:val="00DF3398"/>
    <w:rsid w:val="00E01492"/>
    <w:rsid w:val="00E04BE6"/>
    <w:rsid w:val="00E1089D"/>
    <w:rsid w:val="00E13EE8"/>
    <w:rsid w:val="00E20A88"/>
    <w:rsid w:val="00E235F4"/>
    <w:rsid w:val="00E270C1"/>
    <w:rsid w:val="00E314A5"/>
    <w:rsid w:val="00E35A4C"/>
    <w:rsid w:val="00E41ACD"/>
    <w:rsid w:val="00E41D31"/>
    <w:rsid w:val="00E43423"/>
    <w:rsid w:val="00E4355F"/>
    <w:rsid w:val="00E46DC5"/>
    <w:rsid w:val="00E479EC"/>
    <w:rsid w:val="00E541AB"/>
    <w:rsid w:val="00E5740E"/>
    <w:rsid w:val="00E60206"/>
    <w:rsid w:val="00E6060C"/>
    <w:rsid w:val="00E60ECF"/>
    <w:rsid w:val="00E61C16"/>
    <w:rsid w:val="00E650FF"/>
    <w:rsid w:val="00E6786E"/>
    <w:rsid w:val="00E67D17"/>
    <w:rsid w:val="00E847AA"/>
    <w:rsid w:val="00E91380"/>
    <w:rsid w:val="00E952AC"/>
    <w:rsid w:val="00E95CD4"/>
    <w:rsid w:val="00EA17FA"/>
    <w:rsid w:val="00EA6D70"/>
    <w:rsid w:val="00EB27B9"/>
    <w:rsid w:val="00EB446F"/>
    <w:rsid w:val="00EC02F3"/>
    <w:rsid w:val="00EC2A4E"/>
    <w:rsid w:val="00ED06CD"/>
    <w:rsid w:val="00ED3311"/>
    <w:rsid w:val="00ED35C4"/>
    <w:rsid w:val="00ED495B"/>
    <w:rsid w:val="00ED4B94"/>
    <w:rsid w:val="00EE01FE"/>
    <w:rsid w:val="00EE0B77"/>
    <w:rsid w:val="00EE2549"/>
    <w:rsid w:val="00EE2997"/>
    <w:rsid w:val="00EE45BB"/>
    <w:rsid w:val="00EE5E39"/>
    <w:rsid w:val="00EF765A"/>
    <w:rsid w:val="00F05318"/>
    <w:rsid w:val="00F06F59"/>
    <w:rsid w:val="00F128AB"/>
    <w:rsid w:val="00F1553B"/>
    <w:rsid w:val="00F2104B"/>
    <w:rsid w:val="00F21975"/>
    <w:rsid w:val="00F230C6"/>
    <w:rsid w:val="00F24858"/>
    <w:rsid w:val="00F339E9"/>
    <w:rsid w:val="00F36EF7"/>
    <w:rsid w:val="00F371EB"/>
    <w:rsid w:val="00F37F8D"/>
    <w:rsid w:val="00F43E6B"/>
    <w:rsid w:val="00F445C8"/>
    <w:rsid w:val="00F551E1"/>
    <w:rsid w:val="00F5761E"/>
    <w:rsid w:val="00F6239D"/>
    <w:rsid w:val="00F6277E"/>
    <w:rsid w:val="00F73A5D"/>
    <w:rsid w:val="00F74A10"/>
    <w:rsid w:val="00F75282"/>
    <w:rsid w:val="00F7546A"/>
    <w:rsid w:val="00F76814"/>
    <w:rsid w:val="00F76C0E"/>
    <w:rsid w:val="00F835BB"/>
    <w:rsid w:val="00F8450F"/>
    <w:rsid w:val="00F85AD3"/>
    <w:rsid w:val="00F877A3"/>
    <w:rsid w:val="00F961F0"/>
    <w:rsid w:val="00FA4FC4"/>
    <w:rsid w:val="00FA58CE"/>
    <w:rsid w:val="00FA64BC"/>
    <w:rsid w:val="00FB44F4"/>
    <w:rsid w:val="00FB75C3"/>
    <w:rsid w:val="00FC29DD"/>
    <w:rsid w:val="00FC3E75"/>
    <w:rsid w:val="00FC519F"/>
    <w:rsid w:val="00FC7D0B"/>
    <w:rsid w:val="00FD0E7C"/>
    <w:rsid w:val="00FD3328"/>
    <w:rsid w:val="00FE2BF3"/>
    <w:rsid w:val="00FE62EB"/>
    <w:rsid w:val="00FF03EA"/>
    <w:rsid w:val="00FF5598"/>
    <w:rsid w:val="00FF5DAA"/>
    <w:rsid w:val="00FF7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7121B"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2B4519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akecode.microbit.org/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makecode.microbit.org/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erettanterv.ofi.hu/02_melleklet_5-8/2.2.15_informat_5-8.doc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pixabay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560090-42CF-468F-9325-FDA7A0EB9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3E15B-68A4-4B31-97B0-7A5A114C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4208</Words>
  <Characters>29042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33184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Szabados Tímea</cp:lastModifiedBy>
  <cp:revision>48</cp:revision>
  <cp:lastPrinted>2020-09-24T10:32:00Z</cp:lastPrinted>
  <dcterms:created xsi:type="dcterms:W3CDTF">2020-09-24T07:07:00Z</dcterms:created>
  <dcterms:modified xsi:type="dcterms:W3CDTF">2020-09-24T10:34:00Z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  <property fmtid="{D5CDD505-2E9C-101B-9397-08002B2CF9AE}" pid="5" name="_DocHome">
    <vt:i4>685934443</vt:i4>
  </property>
</Properties>
</file>