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DC1B" w14:textId="05702135" w:rsidR="002F1F29" w:rsidRPr="002F0C30" w:rsidRDefault="00B0435F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Homérosz:</w:t>
      </w:r>
      <w:r w:rsidR="00C25E78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 </w:t>
      </w:r>
      <w:r w:rsidR="00D23998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Iliász</w:t>
      </w:r>
    </w:p>
    <w:p w14:paraId="0D1DC4C3" w14:textId="77777777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4A123538" w14:textId="4DF19AA5" w:rsidR="00FA58CE" w:rsidRPr="00651962" w:rsidRDefault="00926E50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(13</w:t>
      </w:r>
      <w:r w:rsidR="00785C1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0172E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785C1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9F2962"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 w:rsid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37909104" w14:textId="5492164D" w:rsidR="00FA58CE" w:rsidRPr="00D435B1" w:rsidRDefault="00D435B1" w:rsidP="00D435B1">
      <w:pPr>
        <w:tabs>
          <w:tab w:val="left" w:pos="6096"/>
        </w:tabs>
        <w:spacing w:before="1320" w:after="240"/>
        <w:rPr>
          <w:rFonts w:ascii="Segoe UI" w:hAnsi="Segoe UI" w:cs="Segoe UI"/>
          <w:color w:val="164888"/>
          <w:sz w:val="40"/>
        </w:rPr>
      </w:pPr>
      <w:r>
        <w:rPr>
          <w:rFonts w:ascii="Segoe UI" w:hAnsi="Segoe UI" w:cs="Segoe UI"/>
          <w:color w:val="164888"/>
          <w:sz w:val="40"/>
        </w:rPr>
        <w:tab/>
      </w:r>
      <w:r w:rsidR="002F0C30" w:rsidRPr="00D435B1">
        <w:rPr>
          <w:rFonts w:ascii="Segoe UI" w:hAnsi="Segoe UI" w:cs="Segoe UI"/>
          <w:color w:val="164888"/>
          <w:sz w:val="40"/>
        </w:rPr>
        <w:t>S</w:t>
      </w:r>
      <w:r w:rsidR="002F1F29" w:rsidRPr="00D435B1">
        <w:rPr>
          <w:rFonts w:ascii="Segoe UI" w:hAnsi="Segoe UI" w:cs="Segoe UI"/>
          <w:color w:val="164888"/>
          <w:sz w:val="40"/>
        </w:rPr>
        <w:t>zerző</w:t>
      </w:r>
      <w:r w:rsidR="00FA58CE" w:rsidRPr="00D435B1">
        <w:rPr>
          <w:rFonts w:ascii="Segoe UI" w:hAnsi="Segoe UI" w:cs="Segoe UI"/>
          <w:color w:val="164888"/>
          <w:sz w:val="40"/>
        </w:rPr>
        <w:t>:</w:t>
      </w:r>
    </w:p>
    <w:p w14:paraId="401820F8" w14:textId="6AE8DC31" w:rsidR="002F1F29" w:rsidRPr="00D435B1" w:rsidRDefault="00D435B1" w:rsidP="00D435B1">
      <w:pPr>
        <w:tabs>
          <w:tab w:val="left" w:pos="6096"/>
        </w:tabs>
        <w:spacing w:after="1080"/>
        <w:rPr>
          <w:rFonts w:ascii="Segoe UI" w:hAnsi="Segoe UI" w:cs="Segoe UI"/>
          <w:b/>
          <w:color w:val="164888"/>
          <w:sz w:val="32"/>
        </w:rPr>
      </w:pPr>
      <w:r>
        <w:rPr>
          <w:rFonts w:ascii="Segoe UI" w:hAnsi="Segoe UI" w:cs="Segoe UI"/>
          <w:b/>
          <w:color w:val="164888"/>
          <w:sz w:val="32"/>
        </w:rPr>
        <w:tab/>
      </w:r>
      <w:r w:rsidR="001E3F20" w:rsidRPr="00D435B1">
        <w:rPr>
          <w:rFonts w:ascii="Segoe UI" w:hAnsi="Segoe UI" w:cs="Segoe UI"/>
          <w:b/>
          <w:color w:val="164888"/>
          <w:sz w:val="32"/>
        </w:rPr>
        <w:t>Kaszás Erzsébet</w:t>
      </w:r>
    </w:p>
    <w:p w14:paraId="473878D2" w14:textId="77777777" w:rsidR="00D435B1" w:rsidRDefault="00D435B1" w:rsidP="00D435B1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5C7FF19F" w14:textId="77777777" w:rsidR="00D435B1" w:rsidRDefault="00D435B1" w:rsidP="00D435B1">
      <w:pPr>
        <w:tabs>
          <w:tab w:val="left" w:pos="6096"/>
        </w:tabs>
        <w:spacing w:after="120"/>
        <w:rPr>
          <w:rFonts w:ascii="Segoe UI Semibold" w:hAnsi="Segoe UI Semibold" w:cs="Segoe UI Semibold"/>
          <w:color w:val="164888"/>
          <w:sz w:val="28"/>
          <w:szCs w:val="18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Vásárhelyi Virág</w:t>
      </w:r>
    </w:p>
    <w:p w14:paraId="336538BB" w14:textId="77777777" w:rsidR="00D435B1" w:rsidRDefault="00D435B1" w:rsidP="00D435B1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</w:p>
    <w:p w14:paraId="4D3E1ADA" w14:textId="77777777" w:rsidR="00D435B1" w:rsidRDefault="00D435B1" w:rsidP="00D435B1">
      <w:pPr>
        <w:tabs>
          <w:tab w:val="left" w:pos="6096"/>
        </w:tabs>
        <w:spacing w:after="120"/>
        <w:rPr>
          <w:rFonts w:ascii="Segoe UI Semibold" w:hAnsi="Segoe UI Semibold" w:cs="Segoe UI Semibold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4EC73FAF" w14:textId="4CC2DEC4" w:rsidR="00D435B1" w:rsidRPr="00D435B1" w:rsidRDefault="00D435B1" w:rsidP="00D435B1">
      <w:pPr>
        <w:spacing w:after="120"/>
        <w:rPr>
          <w:rFonts w:ascii="Segoe UI Semibold" w:hAnsi="Segoe UI Semibold" w:cs="Segoe UI Semibold"/>
          <w:color w:val="164888"/>
          <w:sz w:val="32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78B58DC0" w14:textId="77777777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680BFFC6" w14:textId="3FDE1E5E" w:rsidR="003901AB" w:rsidRDefault="00E32219" w:rsidP="00F85AD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F169A0" w14:paraId="1B922AFE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2F60470B" w14:textId="77777777" w:rsidR="00FC3E75" w:rsidRPr="00F169A0" w:rsidRDefault="00FC3E75" w:rsidP="004B5ABA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Tantárgy(ak)</w:t>
            </w:r>
          </w:p>
        </w:tc>
      </w:tr>
      <w:tr w:rsidR="008B3D6E" w:rsidRPr="00F169A0" w14:paraId="6DB5815D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FFFFF" w:themeFill="background1"/>
            <w:vAlign w:val="center"/>
          </w:tcPr>
          <w:p w14:paraId="7D91873E" w14:textId="3C3B0D6F" w:rsidR="00FC3E75" w:rsidRPr="00F169A0" w:rsidRDefault="574E6E1D" w:rsidP="004B5AB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F169A0">
              <w:rPr>
                <w:rFonts w:ascii="Segoe UI" w:eastAsia="Helvetica" w:hAnsi="Segoe UI" w:cs="Segoe UI"/>
                <w:sz w:val="20"/>
                <w:szCs w:val="20"/>
                <w:lang w:val="hu"/>
              </w:rPr>
              <w:t>A kerettantervek kiadásának és jóváhagyásának rendjéről szóló 51/2012. (XII. 21.)</w:t>
            </w:r>
            <w:r w:rsidRPr="00F169A0">
              <w:rPr>
                <w:rFonts w:ascii="Segoe UI" w:eastAsia="Times" w:hAnsi="Segoe UI" w:cs="Segoe UI"/>
                <w:sz w:val="20"/>
                <w:szCs w:val="20"/>
              </w:rPr>
              <w:t xml:space="preserve"> </w:t>
            </w:r>
            <w:r w:rsidRPr="00F169A0">
              <w:rPr>
                <w:rFonts w:ascii="Segoe UI" w:eastAsia="Helvetica" w:hAnsi="Segoe UI" w:cs="Segoe UI"/>
                <w:sz w:val="20"/>
                <w:szCs w:val="20"/>
                <w:lang w:val="hu"/>
              </w:rPr>
              <w:t>számú EMMI</w:t>
            </w:r>
            <w:r w:rsidR="00785C1C" w:rsidRPr="00F169A0">
              <w:rPr>
                <w:rFonts w:ascii="Segoe UI" w:eastAsia="Helvetica" w:hAnsi="Segoe UI" w:cs="Segoe UI"/>
                <w:sz w:val="20"/>
                <w:szCs w:val="20"/>
                <w:lang w:val="hu"/>
              </w:rPr>
              <w:t>-</w:t>
            </w:r>
            <w:r w:rsidRPr="00F169A0">
              <w:rPr>
                <w:rFonts w:ascii="Segoe UI" w:eastAsia="Helvetica" w:hAnsi="Segoe UI" w:cs="Segoe UI"/>
                <w:sz w:val="20"/>
                <w:szCs w:val="20"/>
                <w:lang w:val="hu"/>
              </w:rPr>
              <w:t xml:space="preserve">rendelet </w:t>
            </w:r>
            <w:r w:rsidR="00785C1C" w:rsidRPr="00F169A0">
              <w:rPr>
                <w:rFonts w:ascii="Segoe UI" w:hAnsi="Segoe UI" w:cs="Segoe UI"/>
                <w:sz w:val="20"/>
                <w:szCs w:val="20"/>
              </w:rPr>
              <w:t>3. melléklete (</w:t>
            </w:r>
            <w:hyperlink r:id="rId11" w:history="1">
              <w:r w:rsidR="00785C1C" w:rsidRPr="00F169A0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Kerettanterv a gimnáziumok 9–12. évfolyama számára</w:t>
              </w:r>
            </w:hyperlink>
            <w:r w:rsidR="00785C1C" w:rsidRPr="00F169A0">
              <w:rPr>
                <w:rFonts w:ascii="Segoe UI" w:eastAsia="Helvetica" w:hAnsi="Segoe UI" w:cs="Segoe UI"/>
                <w:sz w:val="20"/>
                <w:szCs w:val="20"/>
                <w:lang w:val="hu"/>
              </w:rPr>
              <w:t xml:space="preserve">) </w:t>
            </w:r>
            <w:r w:rsidRPr="00F169A0">
              <w:rPr>
                <w:rFonts w:ascii="Segoe UI" w:eastAsia="Helvetica" w:hAnsi="Segoe UI" w:cs="Segoe UI"/>
                <w:sz w:val="20"/>
                <w:szCs w:val="20"/>
                <w:lang w:val="hu"/>
              </w:rPr>
              <w:t>alapján:</w:t>
            </w:r>
            <w:r w:rsidRPr="00F169A0">
              <w:rPr>
                <w:rFonts w:ascii="Segoe UI" w:eastAsia="Times" w:hAnsi="Segoe UI" w:cs="Segoe UI"/>
                <w:sz w:val="20"/>
                <w:szCs w:val="20"/>
              </w:rPr>
              <w:t xml:space="preserve"> </w:t>
            </w:r>
          </w:p>
          <w:p w14:paraId="51881C60" w14:textId="2176AFCB" w:rsidR="00FC3E75" w:rsidRPr="00F169A0" w:rsidRDefault="00F07E3B" w:rsidP="004B5ABA">
            <w:pPr>
              <w:spacing w:line="252" w:lineRule="auto"/>
              <w:rPr>
                <w:rFonts w:ascii="Segoe UI" w:eastAsia="Times" w:hAnsi="Segoe UI" w:cs="Segoe UI"/>
                <w:sz w:val="20"/>
                <w:szCs w:val="20"/>
              </w:rPr>
            </w:pPr>
            <w:hyperlink r:id="rId12" w:history="1">
              <w:r w:rsidR="2EFB5ECD" w:rsidRPr="00F169A0">
                <w:rPr>
                  <w:rStyle w:val="Hiperhivatkozs"/>
                  <w:rFonts w:ascii="Segoe UI" w:eastAsia="Helvetica" w:hAnsi="Segoe UI" w:cs="Segoe UI"/>
                  <w:sz w:val="20"/>
                  <w:szCs w:val="20"/>
                  <w:lang w:val="hu"/>
                </w:rPr>
                <w:t>Magyar nyelv és irodalom</w:t>
              </w:r>
              <w:r w:rsidR="1C1FA445" w:rsidRPr="00F169A0">
                <w:rPr>
                  <w:rStyle w:val="Hiperhivatkozs"/>
                  <w:rFonts w:ascii="Segoe UI" w:eastAsia="Helvetica" w:hAnsi="Segoe UI" w:cs="Segoe UI"/>
                  <w:sz w:val="20"/>
                  <w:szCs w:val="20"/>
                  <w:lang w:val="hu"/>
                </w:rPr>
                <w:t xml:space="preserve"> – </w:t>
              </w:r>
              <w:r w:rsidR="1C1FA445" w:rsidRPr="00F169A0">
                <w:rPr>
                  <w:rStyle w:val="Hiperhivatkozs"/>
                  <w:rFonts w:ascii="Segoe UI" w:eastAsia="Times" w:hAnsi="Segoe UI" w:cs="Segoe UI"/>
                  <w:sz w:val="20"/>
                  <w:szCs w:val="20"/>
                </w:rPr>
                <w:t>A változat</w:t>
              </w:r>
            </w:hyperlink>
          </w:p>
        </w:tc>
      </w:tr>
      <w:tr w:rsidR="008B3D6E" w:rsidRPr="00F169A0" w14:paraId="5399F5A9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6730BB9A" w14:textId="77777777" w:rsidR="001B0E48" w:rsidRPr="00F169A0" w:rsidRDefault="001B0E48" w:rsidP="004B5ABA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A tanulási-tanítási egység témája</w:t>
            </w:r>
          </w:p>
        </w:tc>
      </w:tr>
      <w:tr w:rsidR="008B3D6E" w:rsidRPr="00F169A0" w14:paraId="36FDBC4E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FFFFF" w:themeFill="background1"/>
            <w:vAlign w:val="center"/>
          </w:tcPr>
          <w:p w14:paraId="547231C1" w14:textId="25534145" w:rsidR="001B0E48" w:rsidRPr="00F169A0" w:rsidRDefault="005B30CA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Irodalom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r w:rsidR="0086119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Homérosz: </w:t>
            </w:r>
            <w:r w:rsidR="00D23998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Iliász</w:t>
            </w:r>
          </w:p>
          <w:p w14:paraId="3BEB9F64" w14:textId="4A1F411E" w:rsidR="005B30CA" w:rsidRPr="00F169A0" w:rsidRDefault="2944CA45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b/>
                <w:bCs/>
                <w:sz w:val="20"/>
                <w:szCs w:val="20"/>
              </w:rPr>
              <w:t>Magyar nyelv:</w:t>
            </w:r>
            <w:r w:rsidRPr="00F169A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6799" w:rsidRPr="00F169A0">
              <w:rPr>
                <w:rFonts w:ascii="Segoe UI" w:eastAsia="Segoe U" w:hAnsi="Segoe UI" w:cs="Segoe UI"/>
                <w:sz w:val="20"/>
                <w:szCs w:val="20"/>
              </w:rPr>
              <w:t>k</w:t>
            </w:r>
            <w:r w:rsidRPr="00F169A0">
              <w:rPr>
                <w:rFonts w:ascii="Segoe UI" w:eastAsia="Segoe U" w:hAnsi="Segoe UI" w:cs="Segoe UI"/>
                <w:sz w:val="20"/>
                <w:szCs w:val="20"/>
              </w:rPr>
              <w:t xml:space="preserve">ommunikáció </w:t>
            </w:r>
            <w:r w:rsidRPr="00F169A0">
              <w:rPr>
                <w:rFonts w:ascii="Segoe UI" w:hAnsi="Segoe UI" w:cs="Segoe UI"/>
                <w:sz w:val="20"/>
                <w:szCs w:val="20"/>
              </w:rPr>
              <w:t>(személyközi kommunikáció, véleményközlő műfajok);</w:t>
            </w:r>
            <w:r w:rsidR="21EC932E" w:rsidRPr="00F169A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6799" w:rsidRPr="00F169A0">
              <w:rPr>
                <w:rFonts w:ascii="Segoe UI" w:hAnsi="Segoe UI" w:cs="Segoe UI"/>
                <w:sz w:val="20"/>
                <w:szCs w:val="20"/>
              </w:rPr>
              <w:t>s</w:t>
            </w:r>
            <w:r w:rsidRPr="00F169A0">
              <w:rPr>
                <w:rFonts w:ascii="Segoe UI" w:hAnsi="Segoe UI" w:cs="Segoe UI"/>
                <w:sz w:val="20"/>
                <w:szCs w:val="20"/>
              </w:rPr>
              <w:t>zövegalkotás (</w:t>
            </w:r>
            <w:r w:rsidR="5FFA99E3" w:rsidRPr="00F169A0">
              <w:rPr>
                <w:rFonts w:ascii="Segoe UI" w:hAnsi="Segoe UI" w:cs="Segoe UI"/>
                <w:sz w:val="20"/>
                <w:szCs w:val="20"/>
              </w:rPr>
              <w:t xml:space="preserve">hatékony jegyzetelési technikák, az anyaggyűjtés módjai, önálló anyaggyűjtés, az információk feladatnak megfelelő alkotó és etikus felhasználása, internetes szövegalkotási gyakorlatok); </w:t>
            </w:r>
            <w:r w:rsidR="00156799" w:rsidRPr="00F169A0">
              <w:rPr>
                <w:rFonts w:ascii="Segoe UI" w:hAnsi="Segoe UI" w:cs="Segoe UI"/>
                <w:sz w:val="20"/>
                <w:szCs w:val="20"/>
              </w:rPr>
              <w:t>h</w:t>
            </w:r>
            <w:r w:rsidR="5FFA99E3" w:rsidRPr="00F169A0">
              <w:rPr>
                <w:rFonts w:ascii="Segoe UI" w:hAnsi="Segoe UI" w:cs="Segoe UI"/>
                <w:sz w:val="20"/>
                <w:szCs w:val="20"/>
              </w:rPr>
              <w:t>elyesírási ismeretek</w:t>
            </w:r>
          </w:p>
          <w:p w14:paraId="594E96D8" w14:textId="77777777" w:rsidR="003C4640" w:rsidRPr="00F169A0" w:rsidRDefault="003C4640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Informatika: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helyesírás-ellenőrző programok, információkezelés</w:t>
            </w:r>
          </w:p>
        </w:tc>
      </w:tr>
      <w:tr w:rsidR="008B3D6E" w:rsidRPr="00F169A0" w14:paraId="05733BB8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shd w:val="clear" w:color="auto" w:fill="F7CAAC" w:themeFill="accent2" w:themeFillTint="66"/>
            <w:vAlign w:val="center"/>
          </w:tcPr>
          <w:p w14:paraId="3F2DBC06" w14:textId="77777777" w:rsidR="00FC3E75" w:rsidRPr="00F169A0" w:rsidRDefault="00FC3E75" w:rsidP="004B5ABA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A tanulási-tanítási egység időtartama</w:t>
            </w:r>
          </w:p>
        </w:tc>
        <w:tc>
          <w:tcPr>
            <w:tcW w:w="3973" w:type="dxa"/>
            <w:shd w:val="clear" w:color="auto" w:fill="auto"/>
          </w:tcPr>
          <w:p w14:paraId="4888E038" w14:textId="77777777" w:rsidR="00885CEC" w:rsidRDefault="31F26FCF" w:rsidP="004B5ABA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  <w:t>13 óra</w:t>
            </w:r>
            <w:r w:rsidR="00156799" w:rsidRPr="00F169A0"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0FEB77EE" w14:textId="21711433" w:rsidR="00885CEC" w:rsidRDefault="78C8A1E8" w:rsidP="00885CE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  <w:t>Irodalom (</w:t>
            </w:r>
            <w:r w:rsidR="5FFA99E3" w:rsidRPr="00F169A0"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  <w:t>6 óra)</w:t>
            </w:r>
          </w:p>
          <w:p w14:paraId="6A2F5CCD" w14:textId="57649AA9" w:rsidR="00885CEC" w:rsidRDefault="5FFA99E3" w:rsidP="00885CE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r w:rsidRPr="00F169A0">
              <w:rPr>
                <w:rFonts w:ascii="Segoe UI" w:eastAsia="Segoe UI" w:hAnsi="Segoe UI" w:cs="Segoe UI"/>
                <w:sz w:val="20"/>
                <w:szCs w:val="20"/>
              </w:rPr>
              <w:t>Mag</w:t>
            </w:r>
            <w:r w:rsidR="78C8A1E8" w:rsidRPr="00F169A0">
              <w:rPr>
                <w:rFonts w:ascii="Segoe UI" w:eastAsia="Segoe UI" w:hAnsi="Segoe UI" w:cs="Segoe UI"/>
                <w:sz w:val="20"/>
                <w:szCs w:val="20"/>
              </w:rPr>
              <w:t>yar nyelv</w:t>
            </w:r>
            <w:r w:rsidR="0D36702B" w:rsidRPr="00F169A0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1F052F8D" w:rsidRPr="00F169A0">
              <w:rPr>
                <w:rFonts w:ascii="Segoe UI" w:eastAsia="Segoe UI" w:hAnsi="Segoe UI" w:cs="Segoe UI"/>
                <w:sz w:val="20"/>
                <w:szCs w:val="20"/>
              </w:rPr>
              <w:t>(5 óra)</w:t>
            </w:r>
          </w:p>
          <w:p w14:paraId="1E85935E" w14:textId="0D0DEC4F" w:rsidR="00FC3E75" w:rsidRPr="00F169A0" w:rsidRDefault="1F052F8D" w:rsidP="00885CE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eastAsia="Segoe UI" w:hAnsi="Segoe UI" w:cs="Segoe UI"/>
                <w:sz w:val="20"/>
                <w:szCs w:val="20"/>
              </w:rPr>
              <w:t>Informatika (</w:t>
            </w:r>
            <w:r w:rsidR="5FFA99E3" w:rsidRPr="00F169A0">
              <w:rPr>
                <w:rFonts w:ascii="Segoe UI" w:eastAsia="Segoe UI" w:hAnsi="Segoe UI" w:cs="Segoe UI"/>
                <w:sz w:val="20"/>
                <w:szCs w:val="20"/>
              </w:rPr>
              <w:t>2 óra)</w:t>
            </w:r>
          </w:p>
        </w:tc>
      </w:tr>
      <w:tr w:rsidR="008B3D6E" w:rsidRPr="00F169A0" w14:paraId="50411251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30C6A8A8" w14:textId="77777777" w:rsidR="008738E0" w:rsidRPr="00F169A0" w:rsidRDefault="008738E0" w:rsidP="004B5ABA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A tanulási-tanítási egység cél- és feladatrendszere</w:t>
            </w:r>
          </w:p>
        </w:tc>
      </w:tr>
      <w:tr w:rsidR="008B3D6E" w:rsidRPr="00F169A0" w14:paraId="3948C6F4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FFFFF" w:themeFill="background1"/>
            <w:vAlign w:val="center"/>
          </w:tcPr>
          <w:p w14:paraId="02262781" w14:textId="77777777" w:rsidR="004D413D" w:rsidRPr="00F169A0" w:rsidRDefault="00C66B3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tananyag célja, hogy</w:t>
            </w:r>
            <w:r w:rsidR="004D413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24EBE3F0" w14:textId="51C176E3" w:rsidR="00C66B36" w:rsidRPr="00535790" w:rsidRDefault="00C66B36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közve</w:t>
            </w:r>
            <w:r w:rsidR="00377B32"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títse és rendszerezze azokat az</w:t>
            </w:r>
            <w:r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ismereteket és szempontokat, amelyek segítségével a tanulók képesek kapcsolatot találni a klasszikus világirodalom egyetemes kérdései és saját világuk között</w:t>
            </w:r>
            <w:r w:rsidR="004D413D"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;</w:t>
            </w:r>
          </w:p>
          <w:p w14:paraId="1BBAED0B" w14:textId="55488ED5" w:rsidR="00C66B36" w:rsidRPr="00F169A0" w:rsidRDefault="004D413D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tanulók megi</w:t>
            </w:r>
            <w:r w:rsidR="00C66B3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smerj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</w:t>
            </w:r>
            <w:r w:rsidR="00C66B3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k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C66B3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mitológiai történeteket és hősöket, legyenek képesek alapvető emberi magatartásformák felismerésére és azonosítására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i</w:t>
            </w:r>
            <w:r w:rsidR="00C66B3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smerjék fel a görög kultúra máig tartó hatását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valamint a</w:t>
            </w:r>
            <w:r w:rsidR="00C66B3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lkotó módon és élményszerűen ismerjék meg az eposz műfaji sajátosságait, a történetmesélés formáit, az elbeszélői nézőpontokat, a narratív struktúrákat.</w:t>
            </w:r>
          </w:p>
          <w:p w14:paraId="6D248354" w14:textId="77777777" w:rsidR="00C66B36" w:rsidRPr="00F169A0" w:rsidRDefault="00C66B3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211FD45B" w14:textId="7CC514B7" w:rsidR="00B22BFF" w:rsidRPr="00F169A0" w:rsidRDefault="001E4AF3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094F2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téma feldolgozása során a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digitális eszközök használata </w:t>
            </w:r>
            <w:r w:rsidR="00D31E84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elsősorban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kreatív-produktív szövegfeldolgozás módszereit segíti, lehető</w:t>
            </w:r>
            <w:r w:rsidR="00B22BFF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é téve, hogy a tanulók aktív és interaktív kapcsolatba kerüljenek </w:t>
            </w:r>
            <w:r w:rsidR="00B22BFF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10481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klasszikus irodalmi szövegekkel</w:t>
            </w:r>
            <w:r w:rsidR="004D413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az alábbi feladattípusokon keresztül</w:t>
            </w:r>
            <w:r w:rsidR="00AE0A8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5D225D75" w14:textId="0C385CBD" w:rsidR="00C438F2" w:rsidRPr="00535790" w:rsidRDefault="00B22BFF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verbális kreatív feladatok (</w:t>
            </w:r>
            <w:r w:rsidR="00C438F2"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invokáció, fiktív levelek és üzenetek, sz</w:t>
            </w:r>
            <w:r w:rsidR="008B676C"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erepjáték,fiktív tudósítás stb.);</w:t>
            </w:r>
          </w:p>
          <w:p w14:paraId="0A682667" w14:textId="6B08F7DB" w:rsidR="00B22BFF" w:rsidRPr="00CA75B3" w:rsidRDefault="00B22BFF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gra</w:t>
            </w: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fikus feladatok (idővonal, gondolattérkép, </w:t>
            </w:r>
            <w:r w:rsidR="00510481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összehasonlítás stb.).</w:t>
            </w:r>
          </w:p>
          <w:p w14:paraId="5895E92D" w14:textId="3F164318" w:rsidR="00D31E84" w:rsidRPr="00F169A0" w:rsidRDefault="00D31E84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A frontális</w:t>
            </w:r>
            <w:r w:rsidR="007C4179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órákon a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tanári előadások a háttérisme</w:t>
            </w:r>
            <w:r w:rsidR="00FD20B3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retek, fogalmak megismerését,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megértését</w:t>
            </w:r>
            <w:r w:rsidR="007C4179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és közös gyakorlását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hivatottak biztosítani</w:t>
            </w:r>
            <w:r w:rsidR="00F67E4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(prezentációk, interaktív gyakorló feladatok, saját weboldal), a közös értelmezések a hangzó szöveggel együtt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</w:t>
            </w:r>
            <w:r w:rsidR="00F67E4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a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szövegértést segítik, a viták lehetőséget teremten</w:t>
            </w:r>
            <w:r w:rsidR="00F67E4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ek nézőpontok ütköztetésére, formálják a tanulók erkölcsi és esztétikai-művészi szemléletét, megalapozzák az irodalmi művek többszempontú ért</w:t>
            </w:r>
            <w:r w:rsidR="006A56D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elmezésének képességét</w:t>
            </w:r>
            <w:r w:rsidR="00F67E4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(történelmi-társadalmi háttér, eszmények és értékrend, műfaji és irodalomelméleti fogalmak használata</w:t>
            </w:r>
            <w:r w:rsidR="008B676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).</w:t>
            </w:r>
          </w:p>
          <w:p w14:paraId="0A1F4030" w14:textId="77777777" w:rsidR="00094F26" w:rsidRPr="00F169A0" w:rsidRDefault="00094F2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</w:p>
          <w:p w14:paraId="6BEE26EF" w14:textId="77777777" w:rsidR="00F67E40" w:rsidRPr="00F169A0" w:rsidRDefault="00F67E40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Az egyéni feladatok </w:t>
            </w:r>
            <w:r w:rsidR="008B676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a kommunikáció különböző formáinak gyakorlására adnak lehetőséget a képzelet, kreativitás fejlődését elősegítő ösztönző környezet biztosításával. Nyitottságra építenek, az önállóság fejlődését segítik (internetes ismeretszerzés, gyűjtőmunka, kreatív írások).</w:t>
            </w:r>
          </w:p>
          <w:p w14:paraId="2A589331" w14:textId="77777777" w:rsidR="00094F26" w:rsidRPr="00F169A0" w:rsidRDefault="00094F2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</w:p>
          <w:p w14:paraId="231375BA" w14:textId="6F4043A5" w:rsidR="007C4179" w:rsidRPr="00F169A0" w:rsidRDefault="008B676C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  <w:r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A csoportos feladatok általában a rendszerezésre szolgálnak (összehasonlítás, idővonal, a szereplők rendszere, jellemtérkép stb.). </w:t>
            </w:r>
            <w:r w:rsidR="007C4179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>Fe</w:t>
            </w:r>
            <w:r w:rsidR="00064220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>jlesztik a</w:t>
            </w:r>
            <w:r w:rsidR="007C4179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 tanulók</w:t>
            </w:r>
            <w:r w:rsidR="006A56DC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 attitűdjét és</w:t>
            </w:r>
            <w:r w:rsidR="007C4179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 szociális kompetenciáit (együttműködés,</w:t>
            </w:r>
            <w:r w:rsidR="36C3160D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 </w:t>
            </w:r>
            <w:r w:rsidR="007C4179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>feladattudat és felelősség, segít</w:t>
            </w:r>
            <w:r w:rsidR="3F1B6811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>ő</w:t>
            </w:r>
            <w:r w:rsidR="007C4179" w:rsidRPr="00F169A0">
              <w:rPr>
                <w:rFonts w:ascii="Segoe UI" w:hAnsi="Segoe UI" w:cs="Segoe UI"/>
                <w:sz w:val="20"/>
                <w:szCs w:val="20"/>
                <w:lang w:val="cs-CZ"/>
              </w:rPr>
              <w:t>készség).</w:t>
            </w:r>
          </w:p>
          <w:p w14:paraId="3C981984" w14:textId="77777777" w:rsidR="00094F26" w:rsidRPr="00F169A0" w:rsidRDefault="00094F2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</w:p>
          <w:p w14:paraId="3217B897" w14:textId="77777777" w:rsidR="008B676C" w:rsidRPr="00F169A0" w:rsidRDefault="007C4179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Az egyéni és a csoportos feladatok egy része inspirálja a tanulókat, hogy kapcsolatokat találjanak az eposz és saját személyes világuk, illetve annak társadalmi kérdései között (Invokáció írása. Miről szólna ma az eposz? Milyen jeleneteket ábrázolna ma Akhilleusz pajzsa?)</w:t>
            </w:r>
            <w:r w:rsidR="00094F2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.</w:t>
            </w:r>
          </w:p>
          <w:p w14:paraId="53115850" w14:textId="77777777" w:rsidR="00094F26" w:rsidRPr="00F169A0" w:rsidRDefault="00094F2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</w:p>
          <w:p w14:paraId="5B75DEA3" w14:textId="5418BF4B" w:rsidR="00EB72DC" w:rsidRPr="00F169A0" w:rsidRDefault="001D62E9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A digitális eszközök használata </w:t>
            </w:r>
            <w:r w:rsidR="00FD20B3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motiválja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és aktivizálja a tanulókat. </w:t>
            </w:r>
            <w:r w:rsidR="007C4179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A téma feldolgozása során </w:t>
            </w:r>
            <w:r w:rsidR="0090127F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olyan technikai és szakmai környezetet biztosítunk, amelyben a tanulók által </w:t>
            </w:r>
            <w:r w:rsidR="00EB72D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használt kommunikációs felületek és alkalmazások fejlesztik a </w:t>
            </w:r>
            <w:r w:rsidR="0090127F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digitális kompetenci</w:t>
            </w:r>
            <w:r w:rsidR="004D413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a alábbi területeit</w:t>
            </w:r>
            <w:r w:rsidR="00EB72D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:</w:t>
            </w:r>
          </w:p>
          <w:p w14:paraId="53EAEA6E" w14:textId="5281F151" w:rsidR="007C4179" w:rsidRPr="00CA75B3" w:rsidRDefault="00EB72DC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kommunikáció</w:t>
            </w: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és eszközhasználat</w:t>
            </w:r>
            <w:r w:rsidR="00584B8B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(Google Drive és </w:t>
            </w:r>
            <w:r w:rsidR="0090127F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Google</w:t>
            </w:r>
            <w:r w:rsidR="004D413D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90127F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alkalmazások, </w:t>
            </w:r>
            <w:r w:rsidR="00584B8B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böngészők, </w:t>
            </w:r>
            <w:r w:rsidR="00D23998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eduPad</w:t>
            </w:r>
            <w:r w:rsidR="0090127F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Miro);</w:t>
            </w:r>
          </w:p>
          <w:p w14:paraId="76306848" w14:textId="2D2535F7" w:rsidR="0090127F" w:rsidRPr="00CA75B3" w:rsidRDefault="0090127F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digitális énmegjelenítés és együttélés (közös felületeken egyéni és csoportmunkák);</w:t>
            </w:r>
          </w:p>
          <w:p w14:paraId="1A11D5EE" w14:textId="5615735A" w:rsidR="008738E0" w:rsidRPr="00F169A0" w:rsidRDefault="0090127F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értékteremtés</w:t>
            </w: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és produktivitás (mások számára is hasznos gyűjtések, összehasonlítások, </w:t>
            </w:r>
            <w:r w:rsidR="001D62E9"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gondolatok megosztása</w:t>
            </w:r>
            <w:r w:rsidR="001D62E9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,</w:t>
            </w:r>
            <w:r w:rsidR="005F4615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 xml:space="preserve"> </w:t>
            </w:r>
            <w:r w:rsidR="001D62E9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cs-CZ"/>
              </w:rPr>
              <w:t>portfólió).</w:t>
            </w:r>
          </w:p>
        </w:tc>
      </w:tr>
      <w:tr w:rsidR="008B3D6E" w:rsidRPr="00F169A0" w14:paraId="4167E99D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38056106" w14:textId="77777777" w:rsidR="00D91C2D" w:rsidRPr="00F169A0" w:rsidRDefault="00D91C2D" w:rsidP="004B5ABA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lastRenderedPageBreak/>
              <w:t>A tanulási-tanítási egység helye az éves fejlesztési folyamatban, előzményei</w:t>
            </w:r>
          </w:p>
        </w:tc>
      </w:tr>
      <w:tr w:rsidR="008B3D6E" w:rsidRPr="00F169A0" w14:paraId="47612DDE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auto"/>
            <w:vAlign w:val="center"/>
          </w:tcPr>
          <w:p w14:paraId="4A79FBFC" w14:textId="77777777" w:rsidR="00D91C2D" w:rsidRPr="00F169A0" w:rsidRDefault="00094F2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Irodalom: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FC7AE8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ókori görögség irodalmából. A homéroszi eposzok.</w:t>
            </w:r>
          </w:p>
          <w:p w14:paraId="44C4C51E" w14:textId="77777777" w:rsidR="00FC7AE8" w:rsidRPr="00F169A0" w:rsidRDefault="00FC7AE8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Előzmények: Mitológia. Görög mitológia</w:t>
            </w:r>
          </w:p>
          <w:p w14:paraId="4BCAF02E" w14:textId="77777777" w:rsidR="00094F26" w:rsidRPr="00F169A0" w:rsidRDefault="00094F26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3579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Magyar nyelv: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Kommunikáció, szövegértés és szövegalkotás</w:t>
            </w:r>
          </w:p>
          <w:p w14:paraId="436CFE36" w14:textId="77777777" w:rsidR="00094F26" w:rsidRPr="00F169A0" w:rsidRDefault="00094F26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Előzmények: A kommunikáció tényezőinek rendszere, a kommunikáció funkciói</w:t>
            </w:r>
          </w:p>
        </w:tc>
      </w:tr>
      <w:tr w:rsidR="008B3D6E" w:rsidRPr="00F169A0" w14:paraId="2D3086BC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762965BA" w14:textId="77777777" w:rsidR="00D91C2D" w:rsidRPr="00F169A0" w:rsidRDefault="00D91C2D" w:rsidP="004B5ABA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Tantárgyi kapcsolatok</w:t>
            </w:r>
          </w:p>
        </w:tc>
      </w:tr>
      <w:tr w:rsidR="008B3D6E" w:rsidRPr="00F169A0" w14:paraId="54B9D8DB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auto"/>
            <w:vAlign w:val="center"/>
          </w:tcPr>
          <w:p w14:paraId="39AD9F02" w14:textId="3CDBCC0B" w:rsidR="00D91C2D" w:rsidRPr="00F169A0" w:rsidRDefault="00FD20B3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Magyar nyelv, </w:t>
            </w:r>
            <w:r w:rsidR="005F4615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i</w:t>
            </w: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nformatika, </w:t>
            </w:r>
            <w:r w:rsidR="005F4615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m</w:t>
            </w: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ozgóképkultúra és médiaismeret</w:t>
            </w:r>
            <w:r w:rsidR="008C5A72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(filmnyelvi alapfogalmak)</w:t>
            </w:r>
          </w:p>
        </w:tc>
      </w:tr>
      <w:tr w:rsidR="008B3D6E" w:rsidRPr="00F169A0" w14:paraId="2615BF1B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78C12E2F" w14:textId="77777777" w:rsidR="00D91C2D" w:rsidRPr="00F169A0" w:rsidRDefault="008B3D6E" w:rsidP="004B5ABA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Az ellenőrzés-értékelés tervei</w:t>
            </w:r>
          </w:p>
        </w:tc>
      </w:tr>
      <w:tr w:rsidR="00551C11" w:rsidRPr="00F169A0" w14:paraId="44D5A96F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auto"/>
            <w:vAlign w:val="center"/>
          </w:tcPr>
          <w:p w14:paraId="2B51365E" w14:textId="14B5F448" w:rsidR="00A60560" w:rsidRPr="00F169A0" w:rsidRDefault="00FD20B3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Nagy létszámú tanulócsoport esetén (36 fős osztályban valósítottam meg a téma feldolgozását)</w:t>
            </w:r>
            <w:r w:rsidR="00513BCB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tükrözött osztálytermi </w:t>
            </w:r>
            <w:r w:rsidR="00A60560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módszerrel </w:t>
            </w:r>
            <w:r w:rsidR="00DC07F0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érdemes </w:t>
            </w:r>
            <w:r w:rsidR="00A60560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tervezni. Mindössze két órát volt alkalmam csoportbontásban számítástechnika teremben tartani. </w:t>
            </w:r>
          </w:p>
          <w:p w14:paraId="659F7988" w14:textId="77777777" w:rsidR="00A60560" w:rsidRPr="00F169A0" w:rsidRDefault="00A60560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320637E4" w14:textId="10BC5230" w:rsidR="00551C11" w:rsidRPr="00F169A0" w:rsidRDefault="00A60560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kontaktórákon az új ismeretek átadása, gyakorlása, közös szövegértelmezés folyik, illetve sok időt kell szánni a tanulói feladatok ismertetésére, értelmezésére, </w:t>
            </w:r>
            <w:r w:rsidR="008C5A72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valamint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értékelésre.</w:t>
            </w:r>
            <w:r w:rsidR="00DC07F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 kontaktórákon (egyéni és csoportmunkák</w:t>
            </w:r>
            <w:r w:rsidR="001422C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megbeszélése</w:t>
            </w:r>
            <w:r w:rsidR="00DC07F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órai közös gyako</w:t>
            </w:r>
            <w:r w:rsidR="001422C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rlások) formatív értékelést terv</w:t>
            </w:r>
            <w:r w:rsidR="00DC07F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eztem és valósítottam meg. Ez alkalmat ad arra, hogy a tanulók </w:t>
            </w:r>
            <w:r w:rsidR="001422C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maguk is reflektáljanak saját és mások munkájára mind szakmai szempontból, mind a munkavégzésre vonatkozóan, illetve hogy a tanár kiemeljen jó megoldásokat. A formatív értékelés után a tanulók</w:t>
            </w:r>
            <w:r w:rsidR="008C5A72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422C0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 meghatározott időn belül – még korrigálhatják az online alkalmazásokkal elvégzett munkájukat.</w:t>
            </w:r>
            <w:r w:rsidR="4742BD0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 kontaktórákon </w:t>
            </w:r>
            <w:r w:rsidR="01352211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(ismétlésnél, összefoglalásnál, ellenőrző kérdésekhez) </w:t>
            </w:r>
            <w:r w:rsidR="24D6857A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kétféle módon is </w:t>
            </w:r>
            <w:r w:rsidR="4742BD0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jól használható a Vocacti</w:t>
            </w:r>
            <w:r w:rsidR="005F4615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</w:t>
            </w:r>
            <w:r w:rsidR="4742BD0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 online alkalmazás.</w:t>
            </w:r>
            <w:r w:rsidR="51835061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Vagy a tanulók neveit írjuk be és kattintásra random megjelenik egy név, vagy </w:t>
            </w:r>
            <w:r w:rsidR="66248EB7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kérdéseket írunk be, amelyekre lehet akár a pontrablás módszerével is válaszolni.</w:t>
            </w:r>
          </w:p>
          <w:p w14:paraId="339AE55E" w14:textId="15B2350F" w:rsidR="00A60560" w:rsidRPr="00F169A0" w:rsidRDefault="005413B5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A tanulókkal való kapcsolattartás, a reflektálás és</w:t>
            </w:r>
            <w:r w:rsidR="00DC07F0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értékelés több szinten valósulhat meg. Számunkra á</w:t>
            </w: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llandó lehetőséget jelentett a Facebook</w:t>
            </w:r>
            <w:r w:rsidR="00A72B06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-</w:t>
            </w:r>
            <w:r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csoport, ahol </w:t>
            </w:r>
            <w:r w:rsidR="00EB7B2B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a diákok kérdéseket tehettek fel, ugyan</w:t>
            </w:r>
            <w:r w:rsidR="00A72B06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ezt a lehetőséget biztosította </w:t>
            </w:r>
            <w:r w:rsidR="008C5A72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a Gmail </w:t>
            </w:r>
            <w:r w:rsidR="00EB7B2B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is</w:t>
            </w:r>
            <w:r w:rsidR="00DC07F0" w:rsidRPr="00F169A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.</w:t>
            </w:r>
          </w:p>
          <w:p w14:paraId="585E222F" w14:textId="1E1CF332" w:rsidR="00684E20" w:rsidRPr="00F169A0" w:rsidRDefault="00684E20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lastRenderedPageBreak/>
              <w:t xml:space="preserve">Mindkét online felület </w:t>
            </w:r>
            <w:r w:rsidR="00A72B0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– az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Etherpad</w:t>
            </w:r>
            <w:r w:rsidR="1D5C3541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</w:t>
            </w:r>
            <w:r w:rsidR="005F4615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1D5C3541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zóta megszűnt, helyette: </w:t>
            </w:r>
            <w:r w:rsidR="00D23998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eduPad</w:t>
            </w:r>
            <w:r w:rsidR="1D5C3541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  <w:r w:rsidR="00A72B0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illetve a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Miro </w:t>
            </w:r>
            <w:r w:rsidR="00A72B0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korábban RealtimeBoard)</w:t>
            </w:r>
            <w:r w:rsidR="00A72B0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–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amelyet a téma feldolgozása során használunk, alkalmas annotálásra, megjegyzésekre,</w:t>
            </w:r>
            <w:r w:rsidR="00BD5D6B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kiegészítésekre, javításokra a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kár a tanulók, akár a tanár részéről.</w:t>
            </w:r>
            <w:r w:rsidR="00313C7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E525984" w14:textId="7C5567EB" w:rsidR="00684E20" w:rsidRPr="00F169A0" w:rsidRDefault="00684E20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tanulókkal a feladatok ismertetésekor közölni kell a tanári értékelés szempontjait</w:t>
            </w:r>
            <w:r w:rsidR="00AB177B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is. Mivel sok és sokféle tevékenységet kell folytani és értékelni, célszerű a pontozás mellett játékosítani is. Én a BeeTheBestet használtam. Ez inspiráló versenyhelyzetet is teremtett</w:t>
            </w:r>
            <w:r w:rsidR="00A72B0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="00AB177B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jelvényeket lehetett készíteni, ezekkel jutalmazni sokféle szempontból, ami a differenciált értékelés nagyszerű lehetősége. Az oldal sajnos később megszűnt. Vannak ugyanakkor más, új lehetőségégek is erre, például a Hashtag.school.</w:t>
            </w:r>
            <w:r w:rsidR="008C5A72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313C7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E-learning használatával </w:t>
            </w:r>
            <w:r w:rsidR="00A72B06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="00313C7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pl. Canvas) még sokoldalúbb értékelési megoldásokhoz juthatunk. </w:t>
            </w:r>
            <w:r w:rsidR="00BD5D6B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Végső esetben azonban egy megosztott táblázat is megfelel, a lényeg, hogy a diákok folyamatosan követhessék a tanári értékelést.</w:t>
            </w:r>
          </w:p>
          <w:p w14:paraId="2840DAC5" w14:textId="73808D5E" w:rsidR="00AB177B" w:rsidRPr="00DC4439" w:rsidRDefault="00BD5D6B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AB177B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pontokat a tanár adja és váltja át osztályzatokra. 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Tekintet</w:t>
            </w:r>
            <w:r w:rsidR="30544EE5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 arra, hogy a téma feldolgozása igen intenzív munkavégzést követelt a tanulóktól is, 2-2 jegyértékű osztályzatra váltottam át a pontokat irodalomból és magyar nyelvből.</w:t>
            </w:r>
            <w:r w:rsidR="00313C7D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Érdemes </w:t>
            </w:r>
            <w:r w:rsidR="006A56DC" w:rsidRPr="00F169A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úgy megállapítani az osztályzatra váltást, hogy hagyjunk a tanulóknak </w:t>
            </w:r>
            <w:r w:rsidR="006A56DC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választási lehetősége</w:t>
            </w:r>
            <w:r w:rsidR="005A608D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ke</w:t>
            </w:r>
            <w:r w:rsidR="006A56DC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 is a fel</w:t>
            </w:r>
            <w:r w:rsidR="00313C7D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6A56DC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datok között.</w:t>
            </w:r>
          </w:p>
          <w:p w14:paraId="5B158BC9" w14:textId="3015BB5B" w:rsidR="00AB177B" w:rsidRPr="00DC4439" w:rsidRDefault="00AB177B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tanulók utolsó feladata az önreflexió elkészítése. Ehhez adhatunk seg</w:t>
            </w:r>
            <w:r w:rsidR="0C5342DE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í</w:t>
            </w:r>
            <w:r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tséget (pl.</w:t>
            </w:r>
            <w:r w:rsidR="00BD5D6B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267042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órai tevékenységek, az otthoni feladatok értékelése. Mi volt hasznos, mi fölösleges? A saját munkád értékelése: Miben fejlődtél? Mi volt nehéz és miért? Miben voltál sikeres? A csoportod munkájának értékelése stb.)</w:t>
            </w:r>
          </w:p>
          <w:p w14:paraId="64A07E27" w14:textId="028254D8" w:rsidR="00A60560" w:rsidRPr="00DC4439" w:rsidRDefault="00AB177B" w:rsidP="004B5ABA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utolsó órát érdemes</w:t>
            </w:r>
            <w:r w:rsidR="00BD5D6B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teljes egészében a </w:t>
            </w:r>
            <w:r w:rsidR="12D06888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formatív</w:t>
            </w:r>
            <w:r w:rsidR="42D14EF7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D5D6B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értékelésre áldozni</w:t>
            </w:r>
            <w:r w:rsidR="005F51AA" w:rsidRPr="00DC443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különösen, ha első alkalommal valósított meg az osztály sokrétű, komplex feladatot, hiszen ennek tapasztalatai sokszorosan megtérülnek a későbbiekben.</w:t>
            </w:r>
          </w:p>
          <w:p w14:paraId="7C1479BA" w14:textId="77777777" w:rsidR="005A608D" w:rsidRPr="00DC4439" w:rsidRDefault="005A608D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388ED36D" w14:textId="30CFE8A0" w:rsidR="00944641" w:rsidRPr="00DC4439" w:rsidRDefault="00944641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DC443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A tanulási folyamat kézzelfogható bizonyítékai (feladatok és a hozzá</w:t>
            </w:r>
            <w:r w:rsidR="00313C7D" w:rsidRPr="00DC443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juk</w:t>
            </w:r>
            <w:r w:rsidRPr="00DC443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rendelt pontok)</w:t>
            </w:r>
          </w:p>
          <w:p w14:paraId="5A51C401" w14:textId="24F6F2E9" w:rsidR="00944641" w:rsidRDefault="00944641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Rcsostblzat"/>
              <w:tblW w:w="8808" w:type="dxa"/>
              <w:tblBorders>
                <w:top w:val="single" w:sz="2" w:space="0" w:color="ED7D31" w:themeColor="accent2"/>
                <w:left w:val="single" w:sz="2" w:space="0" w:color="ED7D31" w:themeColor="accent2"/>
                <w:bottom w:val="single" w:sz="2" w:space="0" w:color="ED7D31" w:themeColor="accent2"/>
                <w:right w:val="single" w:sz="2" w:space="0" w:color="ED7D31" w:themeColor="accent2"/>
                <w:insideH w:val="single" w:sz="2" w:space="0" w:color="ED7D31" w:themeColor="accent2"/>
                <w:insideV w:val="single" w:sz="2" w:space="0" w:color="ED7D31" w:themeColor="accent2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4523"/>
              <w:gridCol w:w="1134"/>
              <w:gridCol w:w="1418"/>
            </w:tblGrid>
            <w:tr w:rsidR="00753AC2" w:rsidRPr="00DC4439" w14:paraId="614CD9B5" w14:textId="77777777" w:rsidTr="00DC4439">
              <w:trPr>
                <w:cantSplit/>
                <w:trHeight w:val="397"/>
              </w:trPr>
              <w:tc>
                <w:tcPr>
                  <w:tcW w:w="8808" w:type="dxa"/>
                  <w:gridSpan w:val="4"/>
                  <w:shd w:val="clear" w:color="auto" w:fill="F7CAAC" w:themeFill="accent2" w:themeFillTint="66"/>
                  <w:vAlign w:val="center"/>
                </w:tcPr>
                <w:p w14:paraId="0DD9382D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Egyéni feladatok</w:t>
                  </w:r>
                </w:p>
              </w:tc>
            </w:tr>
            <w:tr w:rsidR="00DC4439" w:rsidRPr="00DC4439" w14:paraId="0AC32983" w14:textId="77777777" w:rsidTr="00DC4439">
              <w:trPr>
                <w:cantSplit/>
                <w:trHeight w:val="397"/>
              </w:trPr>
              <w:tc>
                <w:tcPr>
                  <w:tcW w:w="1733" w:type="dxa"/>
                  <w:shd w:val="clear" w:color="auto" w:fill="D9E2F3" w:themeFill="accent5" w:themeFillTint="33"/>
                  <w:vAlign w:val="center"/>
                </w:tcPr>
                <w:p w14:paraId="5C48D9E8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Tevékenység</w:t>
                  </w:r>
                </w:p>
              </w:tc>
              <w:tc>
                <w:tcPr>
                  <w:tcW w:w="4523" w:type="dxa"/>
                  <w:shd w:val="clear" w:color="auto" w:fill="D9E2F3" w:themeFill="accent5" w:themeFillTint="33"/>
                  <w:vAlign w:val="center"/>
                </w:tcPr>
                <w:p w14:paraId="71DC7B5C" w14:textId="04833C3A" w:rsidR="00753AC2" w:rsidRPr="00DC4439" w:rsidRDefault="00A72B06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F</w:t>
                  </w:r>
                  <w:r w:rsidR="00753AC2"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eladat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  <w:vAlign w:val="center"/>
                </w:tcPr>
                <w:p w14:paraId="32756FB5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Pont</w:t>
                  </w:r>
                </w:p>
              </w:tc>
              <w:tc>
                <w:tcPr>
                  <w:tcW w:w="1418" w:type="dxa"/>
                  <w:shd w:val="clear" w:color="auto" w:fill="D9E2F3" w:themeFill="accent5" w:themeFillTint="33"/>
                  <w:vAlign w:val="center"/>
                </w:tcPr>
                <w:p w14:paraId="5E4B532F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Alkalmazás, felület</w:t>
                  </w:r>
                </w:p>
              </w:tc>
            </w:tr>
            <w:tr w:rsidR="00DC4439" w:rsidRPr="00DC4439" w14:paraId="44B9AE9F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7C1C4E98" w14:textId="61279CA9" w:rsidR="00753AC2" w:rsidRPr="00DC4439" w:rsidRDefault="00753AC2" w:rsidP="004B5ABA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Kreatív írás: </w:t>
                  </w:r>
                  <w:r w:rsidR="006214FA"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I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nvokáció</w:t>
                  </w:r>
                </w:p>
              </w:tc>
              <w:tc>
                <w:tcPr>
                  <w:tcW w:w="4523" w:type="dxa"/>
                </w:tcPr>
                <w:p w14:paraId="65000C69" w14:textId="66CF8ED5" w:rsidR="00753AC2" w:rsidRPr="00DC4439" w:rsidRDefault="00753AC2" w:rsidP="004B5ABA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Írj 4-5 mondatos invokációt </w:t>
                  </w:r>
                  <w:r w:rsidR="005F4615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egy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általad választott múzsához a homéroszi eposzok feldolgozásának kezdetén!</w:t>
                  </w:r>
                </w:p>
              </w:tc>
              <w:tc>
                <w:tcPr>
                  <w:tcW w:w="1134" w:type="dxa"/>
                </w:tcPr>
                <w:p w14:paraId="4DE90743" w14:textId="77777777" w:rsidR="00753AC2" w:rsidRPr="00DC4439" w:rsidRDefault="00753AC2" w:rsidP="004B5ABA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</w:tcPr>
                <w:p w14:paraId="2CD00E19" w14:textId="306A0BEB" w:rsidR="00753AC2" w:rsidRPr="00DC4439" w:rsidRDefault="00F07E3B" w:rsidP="004B5ABA">
                  <w:pPr>
                    <w:rPr>
                      <w:rFonts w:ascii="Segoe UI" w:hAnsi="Segoe UI" w:cs="Segoe UI"/>
                      <w:color w:val="000090"/>
                      <w:sz w:val="20"/>
                      <w:szCs w:val="20"/>
                    </w:rPr>
                  </w:pPr>
                  <w:hyperlink r:id="rId13" w:history="1">
                    <w:r w:rsidR="00D23998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4E2E10F7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226CE5ED" w14:textId="77777777" w:rsidR="00753AC2" w:rsidRPr="00DC4439" w:rsidRDefault="00753AC2" w:rsidP="004B5ABA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Miről és kiről írna ma eposzt Homérosz?</w:t>
                  </w:r>
                </w:p>
              </w:tc>
              <w:tc>
                <w:tcPr>
                  <w:tcW w:w="4523" w:type="dxa"/>
                </w:tcPr>
                <w:p w14:paraId="46BD789C" w14:textId="77777777" w:rsidR="00753AC2" w:rsidRPr="00DC4439" w:rsidRDefault="00753AC2" w:rsidP="004B5ABA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Képzeld el, kiről és miről írna ma Homérosz eposzt! Ki lenne a hőse? Hol játszódna a történet, mennyi idő alatt? Mi lenne a témája, milyen nagy tettet kellene véghezvinnie a hősnek? Milyen természetfeletti lények támogatnák? Válassz egy cetlit, és írd meg az ötletedet!</w:t>
                  </w:r>
                </w:p>
              </w:tc>
              <w:tc>
                <w:tcPr>
                  <w:tcW w:w="1134" w:type="dxa"/>
                </w:tcPr>
                <w:p w14:paraId="6DC8C565" w14:textId="77777777" w:rsidR="00753AC2" w:rsidRPr="00DC4439" w:rsidRDefault="00753AC2" w:rsidP="004B5ABA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</w:tcPr>
                <w:p w14:paraId="4460BC8C" w14:textId="3CBB6C53" w:rsidR="00753AC2" w:rsidRPr="00DC4439" w:rsidRDefault="00F07E3B" w:rsidP="004B5AB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hyperlink r:id="rId14" w:history="1">
                    <w:r w:rsidR="00753AC2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DC4439" w:rsidRPr="00DC4439" w14:paraId="7DE33907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584D9FDB" w14:textId="1CD07C8F" w:rsidR="00AF0A49" w:rsidRPr="00DC4439" w:rsidRDefault="00AF0A49" w:rsidP="00AF0A4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Kétsoros hexameter írása</w:t>
                  </w:r>
                </w:p>
              </w:tc>
              <w:tc>
                <w:tcPr>
                  <w:tcW w:w="4523" w:type="dxa"/>
                </w:tcPr>
                <w:p w14:paraId="4B145A58" w14:textId="105D8B91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Írj kétsoros hexametert bármilyen témáról!</w:t>
                  </w:r>
                  <w:r w:rsidR="004C25D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Pl.</w:t>
                  </w:r>
                  <w:r w:rsidR="004C25D7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  <w:p w14:paraId="66DACC5D" w14:textId="77777777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Sári Botond Lili Katrin Csongor Anna Levente</w:t>
                  </w:r>
                </w:p>
                <w:p w14:paraId="72DF094A" w14:textId="6E2ACC97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 u u /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 u u /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/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/ - u</w:t>
                  </w:r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u / - -</w:t>
                  </w:r>
                </w:p>
                <w:p w14:paraId="13AADB9B" w14:textId="7DD7BDCC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Réka Alex Viktória</w:t>
                  </w:r>
                  <w:r w:rsid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Mercédesz Zsuzsi Eszter</w:t>
                  </w:r>
                </w:p>
                <w:p w14:paraId="1CB79810" w14:textId="00ECCDA8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- u u / - -</w:t>
                  </w:r>
                  <w:r w:rsid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/ - u u/ - - / - u u / - -</w:t>
                  </w:r>
                </w:p>
              </w:tc>
              <w:tc>
                <w:tcPr>
                  <w:tcW w:w="1134" w:type="dxa"/>
                </w:tcPr>
                <w:p w14:paraId="4A514D9E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10 pont</w:t>
                  </w:r>
                </w:p>
              </w:tc>
              <w:tc>
                <w:tcPr>
                  <w:tcW w:w="1418" w:type="dxa"/>
                </w:tcPr>
                <w:p w14:paraId="27A8481D" w14:textId="41B2B5E7" w:rsidR="00AF0A49" w:rsidRPr="00DC4439" w:rsidRDefault="00F07E3B" w:rsidP="00AF0A49">
                  <w:pPr>
                    <w:rPr>
                      <w:rFonts w:ascii="Segoe UI" w:hAnsi="Segoe UI" w:cs="Segoe UI"/>
                      <w:color w:val="000090"/>
                      <w:sz w:val="20"/>
                      <w:szCs w:val="20"/>
                    </w:rPr>
                  </w:pPr>
                  <w:hyperlink r:id="rId15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0AC7AA48" w14:textId="77777777" w:rsidTr="00DC4439">
              <w:trPr>
                <w:cantSplit/>
                <w:trHeight w:val="397"/>
              </w:trPr>
              <w:tc>
                <w:tcPr>
                  <w:tcW w:w="1733" w:type="dxa"/>
                  <w:tcBorders>
                    <w:bottom w:val="single" w:sz="2" w:space="0" w:color="ED7D31" w:themeColor="accent2"/>
                  </w:tcBorders>
                </w:tcPr>
                <w:p w14:paraId="110FC01A" w14:textId="0E23D63F" w:rsidR="00AF0A49" w:rsidRPr="00DC4439" w:rsidRDefault="00AF0A49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 xml:space="preserve">Kreatív írás: 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Bemutatkozás</w:t>
                  </w:r>
                </w:p>
              </w:tc>
              <w:tc>
                <w:tcPr>
                  <w:tcW w:w="4523" w:type="dxa"/>
                  <w:tcBorders>
                    <w:bottom w:val="single" w:sz="2" w:space="0" w:color="ED7D31" w:themeColor="accent2"/>
                  </w:tcBorders>
                </w:tcPr>
                <w:p w14:paraId="244950FB" w14:textId="77777777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AZ ILIÁSZ SZEREPLŐI</w:t>
                  </w:r>
                </w:p>
                <w:p w14:paraId="44FDC1C3" w14:textId="74BFE0ED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Mutatkozz be néhány mondattal a szereped szerint!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ED7D31" w:themeColor="accent2"/>
                  </w:tcBorders>
                </w:tcPr>
                <w:p w14:paraId="55FF22B7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  <w:tcBorders>
                    <w:bottom w:val="single" w:sz="2" w:space="0" w:color="ED7D31" w:themeColor="accent2"/>
                  </w:tcBorders>
                </w:tcPr>
                <w:p w14:paraId="23E7B2EB" w14:textId="70A1EE2F" w:rsidR="00AF0A49" w:rsidRPr="00DC4439" w:rsidRDefault="00F07E3B" w:rsidP="00AF0A4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16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11FB43C8" w14:textId="77777777" w:rsidTr="00DC4439">
              <w:trPr>
                <w:cantSplit/>
                <w:trHeight w:val="397"/>
              </w:trPr>
              <w:tc>
                <w:tcPr>
                  <w:tcW w:w="1733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28DC3585" w14:textId="77777777" w:rsidR="00DC4439" w:rsidRPr="00DC4439" w:rsidRDefault="00DC4439" w:rsidP="00DC443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Cselekmény és szereplők: </w:t>
                  </w:r>
                </w:p>
                <w:p w14:paraId="22FDECFC" w14:textId="77777777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Hol voltam, mit csináltam? </w:t>
                  </w:r>
                </w:p>
                <w:p w14:paraId="027945D5" w14:textId="77777777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Idővonal</w:t>
                  </w:r>
                </w:p>
              </w:tc>
              <w:tc>
                <w:tcPr>
                  <w:tcW w:w="4523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0178BE65" w14:textId="0372B7AA" w:rsidR="00DC4439" w:rsidRPr="00DC4439" w:rsidRDefault="00DC4439" w:rsidP="00DC4439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Az idővonalon (MITIKUS MÚLT – A TRÓJAI HÁBORÚ 10 ÉVE – A HÁBORÚ UTÁN) helyezz el cetliket a megfelelő helyeken, és a szereped szerint írd le, hol voltál, mit csináltál éppen!</w:t>
                  </w:r>
                </w:p>
              </w:tc>
              <w:tc>
                <w:tcPr>
                  <w:tcW w:w="113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102CDD26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4E905435" w14:textId="501CF712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17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DC4439" w:rsidRPr="00DC4439" w14:paraId="0F4511EE" w14:textId="77777777" w:rsidTr="00DC4439">
              <w:trPr>
                <w:cantSplit/>
                <w:trHeight w:val="397"/>
              </w:trPr>
              <w:tc>
                <w:tcPr>
                  <w:tcW w:w="1733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F6410EB" w14:textId="77777777" w:rsidR="00AF0A49" w:rsidRPr="00DC4439" w:rsidRDefault="00AF0A49" w:rsidP="00AF0A4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Kreatív írás: 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Üzenet Akhilleusznak</w:t>
                  </w:r>
                </w:p>
              </w:tc>
              <w:tc>
                <w:tcPr>
                  <w:tcW w:w="4523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CE9E93A" w14:textId="77777777" w:rsidR="00AF0A49" w:rsidRPr="00DC4439" w:rsidRDefault="00AF0A49" w:rsidP="00AF0A49">
                  <w:pPr>
                    <w:shd w:val="clear" w:color="auto" w:fill="FFFFFF"/>
                    <w:ind w:left="34"/>
                    <w:outlineLvl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Írjatok néhány mondatos üzenetet Akhilleusznak! Az üzenet tartalmazza a véleményeteket: igaza van-e Agamemnónnal való vitájában? Igaza van-e, hogy sértettségében megtagadja a részvételt a további harcokban? Igaza van-e, hogy megkéri anyját, Thetiszt, hogy eszközölje ki Zeusznál, a főistennél, hogy sorozatos vereségek érjék a görögöket?</w:t>
                  </w:r>
                </w:p>
              </w:tc>
              <w:tc>
                <w:tcPr>
                  <w:tcW w:w="113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4A53899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30BAF490" w14:textId="6C14BD5E" w:rsidR="00AF0A49" w:rsidRPr="00DC4439" w:rsidRDefault="00F07E3B" w:rsidP="00AF0A4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18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1632340A" w14:textId="77777777" w:rsidTr="00DC4439">
              <w:trPr>
                <w:cantSplit/>
                <w:trHeight w:val="397"/>
              </w:trPr>
              <w:tc>
                <w:tcPr>
                  <w:tcW w:w="1733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7CD943A" w14:textId="77777777" w:rsidR="00DC4439" w:rsidRPr="00DC4439" w:rsidRDefault="00DC4439" w:rsidP="00DC443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Gyűjtés</w:t>
                  </w:r>
                </w:p>
                <w:p w14:paraId="54BC5AD2" w14:textId="236864E2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Állandó jelzők az Iliászban</w:t>
                  </w:r>
                </w:p>
              </w:tc>
              <w:tc>
                <w:tcPr>
                  <w:tcW w:w="4523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4E834B6E" w14:textId="5DAC8A3E" w:rsidR="00DC4439" w:rsidRPr="00885CEC" w:rsidRDefault="00DC4439" w:rsidP="00885CEC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Keresd meg a szereped szerinti nevedet, és a hozzá tartozó sávban helyezz el cetliket, a hozzá kapcsolódó állandó jelzőkkel. Böngéssz, keress a </w:t>
                  </w:r>
                  <w:hyperlink r:id="rId19" w:history="1">
                    <w:r w:rsidRPr="00885CEC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mű szövegében</w:t>
                    </w:r>
                  </w:hyperlink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!</w:t>
                  </w:r>
                </w:p>
                <w:p w14:paraId="59563D97" w14:textId="05473166" w:rsidR="00DC4439" w:rsidRPr="00DC4439" w:rsidRDefault="00DC4439" w:rsidP="00DC443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 második oszlopban írj saját nevedben állandó jelzős szerkezeteket bárkiről!</w:t>
                  </w:r>
                </w:p>
              </w:tc>
              <w:tc>
                <w:tcPr>
                  <w:tcW w:w="113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5C85ACD6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8 pont</w:t>
                  </w:r>
                </w:p>
              </w:tc>
              <w:tc>
                <w:tcPr>
                  <w:tcW w:w="1418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2C0B6D0" w14:textId="6C11945F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20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DC4439" w:rsidRPr="00DC4439" w14:paraId="3380A451" w14:textId="77777777" w:rsidTr="00DC4439">
              <w:trPr>
                <w:cantSplit/>
                <w:trHeight w:val="397"/>
              </w:trPr>
              <w:tc>
                <w:tcPr>
                  <w:tcW w:w="1733" w:type="dxa"/>
                  <w:tcBorders>
                    <w:top w:val="single" w:sz="2" w:space="0" w:color="ED7D31" w:themeColor="accent2"/>
                  </w:tcBorders>
                </w:tcPr>
                <w:p w14:paraId="1F031B62" w14:textId="77777777" w:rsidR="00AF0A49" w:rsidRPr="00DC4439" w:rsidRDefault="00AF0A49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Érvelés: </w:t>
                  </w:r>
                </w:p>
                <w:p w14:paraId="553E3779" w14:textId="20DFF5FE" w:rsidR="00AF0A49" w:rsidRPr="00DC4439" w:rsidRDefault="00AF0A49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Könyv vagy film?</w:t>
                  </w: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23" w:type="dxa"/>
                  <w:tcBorders>
                    <w:top w:val="single" w:sz="2" w:space="0" w:color="ED7D31" w:themeColor="accent2"/>
                  </w:tcBorders>
                </w:tcPr>
                <w:p w14:paraId="4EE2F1A0" w14:textId="63DEDC93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Könyv vagy film? Melyiket javaslod: Homérosz Iliász című eposzának elolvasását vagy a Trója című film megnézését? Legalább három érvet fogalmazz meg!</w:t>
                  </w:r>
                </w:p>
              </w:tc>
              <w:tc>
                <w:tcPr>
                  <w:tcW w:w="1134" w:type="dxa"/>
                  <w:tcBorders>
                    <w:top w:val="single" w:sz="2" w:space="0" w:color="ED7D31" w:themeColor="accent2"/>
                  </w:tcBorders>
                </w:tcPr>
                <w:p w14:paraId="735C6AB4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  <w:tcBorders>
                    <w:top w:val="single" w:sz="2" w:space="0" w:color="ED7D31" w:themeColor="accent2"/>
                  </w:tcBorders>
                </w:tcPr>
                <w:p w14:paraId="63E71795" w14:textId="7C917EF0" w:rsidR="00AF0A49" w:rsidRPr="00DC4439" w:rsidRDefault="00F07E3B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hyperlink r:id="rId21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69461991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692C948F" w14:textId="759BD013" w:rsidR="00AF0A49" w:rsidRPr="00DC4439" w:rsidRDefault="00AF0A49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Kreatív írás: 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Tudósítás</w:t>
                  </w:r>
                </w:p>
              </w:tc>
              <w:tc>
                <w:tcPr>
                  <w:tcW w:w="4523" w:type="dxa"/>
                </w:tcPr>
                <w:p w14:paraId="6E4C29AF" w14:textId="77777777" w:rsidR="00AF0A49" w:rsidRPr="00DC4439" w:rsidRDefault="00AF0A49" w:rsidP="00AF0A49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Képzeld el, hogy ott voltál egy helyszínen, és készíts 8-10 mondatos fiktív tudósítást a szereped szerint!</w:t>
                  </w:r>
                </w:p>
                <w:p w14:paraId="7AE80273" w14:textId="77777777" w:rsidR="00AF0A49" w:rsidRPr="00DC4439" w:rsidRDefault="00AF0A49" w:rsidP="00AF0A49">
                  <w:pPr>
                    <w:ind w:left="34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Később írj megjegyzést (a szereped szerint) egy általad választott tudósításhoz!</w:t>
                  </w:r>
                </w:p>
              </w:tc>
              <w:tc>
                <w:tcPr>
                  <w:tcW w:w="1134" w:type="dxa"/>
                </w:tcPr>
                <w:p w14:paraId="31B2FAED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12 pont</w:t>
                  </w:r>
                </w:p>
              </w:tc>
              <w:tc>
                <w:tcPr>
                  <w:tcW w:w="1418" w:type="dxa"/>
                </w:tcPr>
                <w:p w14:paraId="320AF42C" w14:textId="78D78DD5" w:rsidR="00AF0A49" w:rsidRPr="00DC4439" w:rsidRDefault="00F07E3B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hyperlink r:id="rId22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7C8B348C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414FCADC" w14:textId="1FE70F0E" w:rsidR="00AF0A49" w:rsidRPr="00DC4439" w:rsidRDefault="00AF0A49" w:rsidP="00AF0A4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Kreatív írás: 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Akhilleusz pajzsa</w:t>
                  </w:r>
                </w:p>
              </w:tc>
              <w:tc>
                <w:tcPr>
                  <w:tcW w:w="4523" w:type="dxa"/>
                </w:tcPr>
                <w:p w14:paraId="2D262514" w14:textId="43BC69BC" w:rsidR="00AF0A49" w:rsidRPr="00DC4439" w:rsidRDefault="00AF0A49" w:rsidP="00AF0A49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Milyen 21. századi jeleneteket ábrázolna ma a pajzs? Igyekezz követni Akhilleusz pajzsának szerkezetét!</w:t>
                  </w:r>
                </w:p>
              </w:tc>
              <w:tc>
                <w:tcPr>
                  <w:tcW w:w="1134" w:type="dxa"/>
                </w:tcPr>
                <w:p w14:paraId="2B692ADC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418" w:type="dxa"/>
                </w:tcPr>
                <w:p w14:paraId="2B086804" w14:textId="5D2034B4" w:rsidR="00AF0A49" w:rsidRPr="00DC4439" w:rsidRDefault="00F07E3B" w:rsidP="00AF0A49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hyperlink r:id="rId23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  <w:tr w:rsidR="00DC4439" w:rsidRPr="00DC4439" w14:paraId="424434AB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036BC990" w14:textId="77777777" w:rsidR="00753AC2" w:rsidRPr="00DC4439" w:rsidRDefault="00753AC2" w:rsidP="004B5ABA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Portfólió</w:t>
                  </w:r>
                </w:p>
              </w:tc>
              <w:tc>
                <w:tcPr>
                  <w:tcW w:w="4523" w:type="dxa"/>
                </w:tcPr>
                <w:p w14:paraId="4534C9D1" w14:textId="1B1BF904" w:rsidR="000D1847" w:rsidRPr="00DC4439" w:rsidRDefault="00F07E3B" w:rsidP="004B5ABA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hyperlink r:id="rId24" w:history="1">
                    <w:r w:rsidR="000D1847" w:rsidRPr="00885CEC">
                      <w:rPr>
                        <w:rStyle w:val="Hiperhivatkozs"/>
                        <w:rFonts w:ascii="Segoe UI" w:hAnsi="Segoe UI" w:cs="Segoe UI"/>
                        <w:bCs/>
                        <w:sz w:val="20"/>
                        <w:szCs w:val="20"/>
                      </w:rPr>
                      <w:t>Segédanyag</w:t>
                    </w:r>
                  </w:hyperlink>
                </w:p>
              </w:tc>
              <w:tc>
                <w:tcPr>
                  <w:tcW w:w="1134" w:type="dxa"/>
                </w:tcPr>
                <w:p w14:paraId="152F2CB9" w14:textId="77777777" w:rsidR="00753AC2" w:rsidRPr="00DC4439" w:rsidRDefault="00753AC2" w:rsidP="004B5ABA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20 pont</w:t>
                  </w:r>
                </w:p>
              </w:tc>
              <w:tc>
                <w:tcPr>
                  <w:tcW w:w="1418" w:type="dxa"/>
                </w:tcPr>
                <w:p w14:paraId="4DD367DC" w14:textId="47FCD6A0" w:rsidR="00753AC2" w:rsidRPr="00DC4439" w:rsidRDefault="209C725A" w:rsidP="004B5AB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 tanulók s</w:t>
                  </w:r>
                  <w:r w:rsidR="00753AC2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aját </w:t>
                  </w:r>
                  <w:hyperlink r:id="rId25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  <w:r w:rsidR="006214FA" w:rsidRPr="00DC4439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="00753AC2" w:rsidRPr="00DC4439">
                    <w:rPr>
                      <w:rFonts w:ascii="Segoe UI" w:hAnsi="Segoe UI" w:cs="Segoe UI"/>
                      <w:sz w:val="20"/>
                      <w:szCs w:val="20"/>
                    </w:rPr>
                    <w:t>felület</w:t>
                  </w:r>
                  <w:r w:rsidR="3ADF44A9" w:rsidRPr="00DC4439">
                    <w:rPr>
                      <w:rFonts w:ascii="Segoe UI" w:hAnsi="Segoe UI" w:cs="Segoe UI"/>
                      <w:sz w:val="20"/>
                      <w:szCs w:val="20"/>
                    </w:rPr>
                    <w:t>ei</w:t>
                  </w:r>
                </w:p>
              </w:tc>
            </w:tr>
            <w:tr w:rsidR="00DC4439" w:rsidRPr="00DC4439" w14:paraId="178D2FA4" w14:textId="77777777" w:rsidTr="00DC4439">
              <w:trPr>
                <w:cantSplit/>
                <w:trHeight w:val="397"/>
              </w:trPr>
              <w:tc>
                <w:tcPr>
                  <w:tcW w:w="1733" w:type="dxa"/>
                </w:tcPr>
                <w:p w14:paraId="4DA5647A" w14:textId="77777777" w:rsidR="00753AC2" w:rsidRPr="00DC4439" w:rsidRDefault="00753AC2" w:rsidP="004B5ABA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Önreflexió</w:t>
                  </w:r>
                </w:p>
              </w:tc>
              <w:tc>
                <w:tcPr>
                  <w:tcW w:w="4523" w:type="dxa"/>
                </w:tcPr>
                <w:p w14:paraId="5D0C8CC9" w14:textId="77777777" w:rsidR="00753AC2" w:rsidRPr="00DC4439" w:rsidRDefault="00753AC2" w:rsidP="004B5ABA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Szóbeli értelmezés szerint</w:t>
                  </w: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br/>
                    <w:t>Pl. Az órai tevékenységek, az otthoni feladatok értékelése. Mi volt hasznos, mi fölösleges? A saját munkád értékelése: Miben fejlődtél? Mi volt nehéz és miért? Miben voltál sikeres? A csoportod munkájának értékelése</w:t>
                  </w:r>
                </w:p>
              </w:tc>
              <w:tc>
                <w:tcPr>
                  <w:tcW w:w="1134" w:type="dxa"/>
                </w:tcPr>
                <w:p w14:paraId="4581ED83" w14:textId="77777777" w:rsidR="00753AC2" w:rsidRPr="00DC4439" w:rsidRDefault="00753AC2" w:rsidP="004B5ABA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13 pont</w:t>
                  </w:r>
                </w:p>
              </w:tc>
              <w:tc>
                <w:tcPr>
                  <w:tcW w:w="1418" w:type="dxa"/>
                </w:tcPr>
                <w:p w14:paraId="2481830C" w14:textId="77777777" w:rsidR="00753AC2" w:rsidRPr="00DC4439" w:rsidRDefault="00753AC2" w:rsidP="004B5AB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Gmail</w:t>
                  </w:r>
                </w:p>
              </w:tc>
            </w:tr>
          </w:tbl>
          <w:p w14:paraId="1E69569C" w14:textId="764AE649" w:rsidR="00753AC2" w:rsidRDefault="00753AC2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32717C53" w14:textId="46BB5518" w:rsidR="00D829A7" w:rsidRDefault="00D829A7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1BBC4480" w14:textId="77777777" w:rsidR="00D829A7" w:rsidRDefault="00D829A7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Rcsostblzat"/>
              <w:tblW w:w="8808" w:type="dxa"/>
              <w:tblBorders>
                <w:top w:val="single" w:sz="2" w:space="0" w:color="ED7D31" w:themeColor="accent2"/>
                <w:left w:val="single" w:sz="2" w:space="0" w:color="ED7D31" w:themeColor="accent2"/>
                <w:bottom w:val="single" w:sz="2" w:space="0" w:color="ED7D31" w:themeColor="accent2"/>
                <w:right w:val="single" w:sz="2" w:space="0" w:color="ED7D31" w:themeColor="accent2"/>
                <w:insideH w:val="single" w:sz="2" w:space="0" w:color="ED7D31" w:themeColor="accent2"/>
                <w:insideV w:val="single" w:sz="2" w:space="0" w:color="ED7D31" w:themeColor="accent2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4394"/>
              <w:gridCol w:w="1134"/>
              <w:gridCol w:w="1560"/>
            </w:tblGrid>
            <w:tr w:rsidR="00753AC2" w:rsidRPr="00DC4439" w14:paraId="23D390E6" w14:textId="77777777" w:rsidTr="00DC4439">
              <w:trPr>
                <w:trHeight w:val="397"/>
              </w:trPr>
              <w:tc>
                <w:tcPr>
                  <w:tcW w:w="8808" w:type="dxa"/>
                  <w:gridSpan w:val="4"/>
                  <w:shd w:val="clear" w:color="auto" w:fill="F7CAAC" w:themeFill="accent2" w:themeFillTint="66"/>
                  <w:vAlign w:val="center"/>
                </w:tcPr>
                <w:p w14:paraId="4A2C62B5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Csoportos feladatok</w:t>
                  </w:r>
                </w:p>
              </w:tc>
            </w:tr>
            <w:tr w:rsidR="00753AC2" w:rsidRPr="00DC4439" w14:paraId="238DD018" w14:textId="77777777" w:rsidTr="00DC4439">
              <w:trPr>
                <w:trHeight w:val="397"/>
              </w:trPr>
              <w:tc>
                <w:tcPr>
                  <w:tcW w:w="1720" w:type="dxa"/>
                  <w:shd w:val="clear" w:color="auto" w:fill="D9E2F3" w:themeFill="accent5" w:themeFillTint="33"/>
                  <w:vAlign w:val="center"/>
                </w:tcPr>
                <w:p w14:paraId="066A848D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Tevékenység</w:t>
                  </w:r>
                </w:p>
              </w:tc>
              <w:tc>
                <w:tcPr>
                  <w:tcW w:w="4394" w:type="dxa"/>
                  <w:shd w:val="clear" w:color="auto" w:fill="D9E2F3" w:themeFill="accent5" w:themeFillTint="33"/>
                  <w:vAlign w:val="center"/>
                </w:tcPr>
                <w:p w14:paraId="3F6BC327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 feladat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  <w:vAlign w:val="center"/>
                </w:tcPr>
                <w:p w14:paraId="242A9645" w14:textId="11EF6F9A" w:rsidR="00753AC2" w:rsidRPr="00DC4439" w:rsidRDefault="006214FA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Pont</w:t>
                  </w:r>
                </w:p>
              </w:tc>
              <w:tc>
                <w:tcPr>
                  <w:tcW w:w="1560" w:type="dxa"/>
                  <w:shd w:val="clear" w:color="auto" w:fill="D9E2F3" w:themeFill="accent5" w:themeFillTint="33"/>
                  <w:vAlign w:val="center"/>
                </w:tcPr>
                <w:p w14:paraId="10D3AC83" w14:textId="77777777" w:rsidR="00753AC2" w:rsidRPr="00DC4439" w:rsidRDefault="00753AC2" w:rsidP="004B5ABA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Alkalmazás, felület</w:t>
                  </w:r>
                </w:p>
              </w:tc>
            </w:tr>
            <w:tr w:rsidR="00DC4439" w:rsidRPr="00DC4439" w14:paraId="5AC3688B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1274EC88" w14:textId="77777777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Összehasonlítás: 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Eposz és film</w:t>
                  </w:r>
                </w:p>
              </w:tc>
              <w:tc>
                <w:tcPr>
                  <w:tcW w:w="4394" w:type="dxa"/>
                </w:tcPr>
                <w:p w14:paraId="2AA2DFA5" w14:textId="77777777" w:rsidR="00DC4439" w:rsidRPr="00DC4439" w:rsidRDefault="00DC4439" w:rsidP="00DC443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Gyűjtsetek különbségeket és azonosságokat (cselekményelemek, epizódok, szereplők, jellemek stb.) Homérosz eposza és a Trója c. film összehasonlításával!</w:t>
                  </w:r>
                </w:p>
              </w:tc>
              <w:tc>
                <w:tcPr>
                  <w:tcW w:w="1134" w:type="dxa"/>
                </w:tcPr>
                <w:p w14:paraId="456A864C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560" w:type="dxa"/>
                </w:tcPr>
                <w:p w14:paraId="7DD11FF1" w14:textId="0C2C1CF5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26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DC4439" w:rsidRPr="00DC4439" w14:paraId="05ED221D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7264E834" w14:textId="77777777" w:rsidR="00CA75B3" w:rsidRDefault="00DC4439" w:rsidP="00DC4439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lang w:val="hu-HU"/>
                    </w:rPr>
                  </w:pPr>
                  <w:r w:rsidRPr="00DC4439">
                    <w:rPr>
                      <w:rFonts w:ascii="Segoe UI" w:hAnsi="Segoe UI" w:cs="Segoe UI"/>
                      <w:lang w:val="hu-HU"/>
                    </w:rPr>
                    <w:t>Gyűjtőmunka:</w:t>
                  </w:r>
                </w:p>
                <w:p w14:paraId="158E906A" w14:textId="3151743E" w:rsidR="00DC4439" w:rsidRPr="00DC4439" w:rsidRDefault="00DC4439" w:rsidP="00CA75B3">
                  <w:pPr>
                    <w:pStyle w:val="NormlWeb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/>
                    <w:ind w:left="200" w:hanging="142"/>
                    <w:rPr>
                      <w:rFonts w:ascii="Segoe UI" w:hAnsi="Segoe UI" w:cs="Segoe UI"/>
                      <w:b/>
                      <w:lang w:val="hu-HU"/>
                    </w:rPr>
                  </w:pPr>
                  <w:r w:rsidRPr="00DC4439">
                    <w:rPr>
                      <w:rFonts w:ascii="Segoe UI" w:hAnsi="Segoe UI" w:cs="Segoe UI"/>
                      <w:b/>
                      <w:lang w:val="hu-HU"/>
                    </w:rPr>
                    <w:t>Homéroszi kérdések</w:t>
                  </w:r>
                </w:p>
                <w:p w14:paraId="1946E5E9" w14:textId="0051FC9A" w:rsidR="00DC4439" w:rsidRPr="00DC4439" w:rsidRDefault="00DC4439" w:rsidP="00CA75B3">
                  <w:pPr>
                    <w:pStyle w:val="NormlWeb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/>
                    <w:ind w:left="200" w:hanging="142"/>
                    <w:rPr>
                      <w:rFonts w:ascii="Segoe UI" w:hAnsi="Segoe UI" w:cs="Segoe UI"/>
                      <w:b/>
                      <w:lang w:val="hu-HU"/>
                    </w:rPr>
                  </w:pPr>
                  <w:r w:rsidRPr="00DC4439">
                    <w:rPr>
                      <w:rFonts w:ascii="Segoe UI" w:hAnsi="Segoe UI" w:cs="Segoe UI"/>
                      <w:b/>
                      <w:lang w:val="hu-HU"/>
                    </w:rPr>
                    <w:t>Eposzok</w:t>
                  </w:r>
                </w:p>
                <w:p w14:paraId="4FEEE659" w14:textId="64544854" w:rsidR="00DC4439" w:rsidRPr="00DC4439" w:rsidRDefault="00DC4439" w:rsidP="00CA75B3">
                  <w:pPr>
                    <w:pStyle w:val="NormlWeb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/>
                    <w:ind w:left="200" w:hanging="142"/>
                    <w:rPr>
                      <w:rFonts w:ascii="Segoe UI" w:hAnsi="Segoe UI" w:cs="Segoe UI"/>
                      <w:b/>
                      <w:lang w:val="hu-HU"/>
                    </w:rPr>
                  </w:pPr>
                  <w:r w:rsidRPr="00DC4439">
                    <w:rPr>
                      <w:rFonts w:ascii="Segoe UI" w:hAnsi="Segoe UI" w:cs="Segoe UI"/>
                      <w:b/>
                      <w:lang w:val="hu-HU"/>
                    </w:rPr>
                    <w:t>Trója feltárása</w:t>
                  </w:r>
                </w:p>
                <w:p w14:paraId="1B07C1D8" w14:textId="5D42C13C" w:rsidR="00DC4439" w:rsidRPr="00DC4439" w:rsidRDefault="00DC4439" w:rsidP="00CA75B3">
                  <w:pPr>
                    <w:pStyle w:val="NormlWeb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/>
                    <w:ind w:left="200" w:hanging="142"/>
                    <w:rPr>
                      <w:rFonts w:ascii="Segoe UI" w:hAnsi="Segoe UI" w:cs="Segoe UI"/>
                      <w:lang w:val="hu-HU"/>
                    </w:rPr>
                  </w:pPr>
                  <w:r w:rsidRPr="00DC4439">
                    <w:rPr>
                      <w:rFonts w:ascii="Segoe UI" w:hAnsi="Segoe UI" w:cs="Segoe UI"/>
                      <w:b/>
                      <w:lang w:val="hu-HU"/>
                    </w:rPr>
                    <w:t>Jóslások</w:t>
                  </w:r>
                </w:p>
              </w:tc>
              <w:tc>
                <w:tcPr>
                  <w:tcW w:w="4394" w:type="dxa"/>
                </w:tcPr>
                <w:p w14:paraId="13A44953" w14:textId="77777777" w:rsidR="00DC4439" w:rsidRPr="00DC4439" w:rsidRDefault="00DC4439" w:rsidP="00DC443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Szóbeli értelmezés szerint</w:t>
                  </w:r>
                </w:p>
              </w:tc>
              <w:tc>
                <w:tcPr>
                  <w:tcW w:w="1134" w:type="dxa"/>
                </w:tcPr>
                <w:p w14:paraId="209D9E11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560" w:type="dxa"/>
                </w:tcPr>
                <w:p w14:paraId="5CAA2227" w14:textId="72A2C1FE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27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DC4439" w:rsidRPr="00DC4439" w14:paraId="2E987073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7542743F" w14:textId="5B247999" w:rsidR="00DC4439" w:rsidRPr="00DC4439" w:rsidRDefault="00DC4439" w:rsidP="00DC443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Cselekmény és szereplők:</w:t>
                  </w:r>
                </w:p>
                <w:p w14:paraId="11727A31" w14:textId="77777777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Némított filmrészletek értelmezése</w:t>
                  </w:r>
                </w:p>
              </w:tc>
              <w:tc>
                <w:tcPr>
                  <w:tcW w:w="4394" w:type="dxa"/>
                </w:tcPr>
                <w:p w14:paraId="6FC67374" w14:textId="59E2F812" w:rsidR="00DC4439" w:rsidRPr="00DC4439" w:rsidRDefault="00DC4439" w:rsidP="00DC4439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 Trója című filmből láthattok egy-egy némított részletet. Próbáljátok meg kitalálni, hogy az Iliász szereplői közül kik szerepelnek, miről beszélgetnek, mi történik!</w:t>
                  </w:r>
                </w:p>
              </w:tc>
              <w:tc>
                <w:tcPr>
                  <w:tcW w:w="1134" w:type="dxa"/>
                </w:tcPr>
                <w:p w14:paraId="2B481830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560" w:type="dxa"/>
                </w:tcPr>
                <w:p w14:paraId="2BB3DFAB" w14:textId="2CE9D621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28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753AC2" w:rsidRPr="00DC4439" w14:paraId="6100F1AE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291EB0A3" w14:textId="2159CCD5" w:rsidR="00753AC2" w:rsidRPr="00DC4439" w:rsidRDefault="00753AC2" w:rsidP="004B5AB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Kapcsolódások</w:t>
                  </w:r>
                  <w:r w:rsidR="006214FA" w:rsidRPr="00DC4439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  <w:p w14:paraId="196B3449" w14:textId="05254AF7" w:rsidR="00753AC2" w:rsidRPr="00DC4439" w:rsidRDefault="00753AC2" w:rsidP="004B5ABA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 pajzs ma</w:t>
                  </w:r>
                </w:p>
              </w:tc>
              <w:tc>
                <w:tcPr>
                  <w:tcW w:w="4394" w:type="dxa"/>
                </w:tcPr>
                <w:p w14:paraId="40C18A8B" w14:textId="77777777" w:rsidR="00753AC2" w:rsidRPr="00DC4439" w:rsidRDefault="00753AC2" w:rsidP="004B5ABA">
                  <w:pPr>
                    <w:ind w:left="34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Akhilleusz pajzsának sematikus ábráját töltsétek meg mai fotókkal, saját életképekkel!</w:t>
                  </w:r>
                </w:p>
              </w:tc>
              <w:tc>
                <w:tcPr>
                  <w:tcW w:w="1134" w:type="dxa"/>
                </w:tcPr>
                <w:p w14:paraId="5BECCEE9" w14:textId="77777777" w:rsidR="00753AC2" w:rsidRPr="00DC4439" w:rsidRDefault="00753AC2" w:rsidP="004B5ABA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560" w:type="dxa"/>
                </w:tcPr>
                <w:p w14:paraId="240EA5F2" w14:textId="59785191" w:rsidR="00753AC2" w:rsidRPr="00DC4439" w:rsidRDefault="00F07E3B" w:rsidP="004B5AB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hyperlink r:id="rId29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  <w:r w:rsidR="00DC4439"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6214FA" w:rsidRPr="00DC4439">
                    <w:rPr>
                      <w:rFonts w:ascii="Segoe UI" w:hAnsi="Segoe UI" w:cs="Segoe UI"/>
                      <w:sz w:val="20"/>
                      <w:szCs w:val="20"/>
                    </w:rPr>
                    <w:t>m</w:t>
                  </w:r>
                  <w:r w:rsidR="07188890" w:rsidRPr="00DC4439">
                    <w:rPr>
                      <w:rFonts w:ascii="Segoe UI" w:hAnsi="Segoe UI" w:cs="Segoe UI"/>
                      <w:sz w:val="20"/>
                      <w:szCs w:val="20"/>
                    </w:rPr>
                    <w:t>inden csoport számára előkészített sablon</w:t>
                  </w:r>
                </w:p>
              </w:tc>
            </w:tr>
            <w:tr w:rsidR="00DC4439" w:rsidRPr="00DC4439" w14:paraId="367BB486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7C4485F6" w14:textId="476EE61D" w:rsidR="00DC4439" w:rsidRPr="00DC4439" w:rsidRDefault="00DC4439" w:rsidP="00DC443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Rendszerezés:</w:t>
                  </w:r>
                </w:p>
                <w:p w14:paraId="6BD421D4" w14:textId="77777777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 szereplők rendszere</w:t>
                  </w:r>
                </w:p>
              </w:tc>
              <w:tc>
                <w:tcPr>
                  <w:tcW w:w="4394" w:type="dxa"/>
                </w:tcPr>
                <w:p w14:paraId="4422BEC5" w14:textId="10B1F181" w:rsidR="00DC4439" w:rsidRPr="00DC4439" w:rsidRDefault="00DC4439" w:rsidP="00DC4439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 halmazábrában (GÖRÖGÖK – TRÓJAIAK – A GÖRÖGÖKET SEGÍTŐ ISTENEK – A TRÓJAIAKAT SEGÍTŐ ISTENEK) helyezzetek el cetliket egy-egy szereplő nevével és az eposzban betöltött szerepe meghatározásával! Próbáljatok a kapcsolatokat is jelölni az egyes szereplők között!</w:t>
                  </w:r>
                </w:p>
              </w:tc>
              <w:tc>
                <w:tcPr>
                  <w:tcW w:w="1134" w:type="dxa"/>
                </w:tcPr>
                <w:p w14:paraId="03FD760B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560" w:type="dxa"/>
                </w:tcPr>
                <w:p w14:paraId="323F03A6" w14:textId="26BA2319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30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DC4439" w:rsidRPr="00DC4439" w14:paraId="47147DE8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42C93B84" w14:textId="158A909F" w:rsidR="00DC4439" w:rsidRPr="00DC4439" w:rsidRDefault="00DC4439" w:rsidP="00DC4439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 főhős:</w:t>
                  </w:r>
                </w:p>
                <w:p w14:paraId="3CFD11B1" w14:textId="77777777" w:rsidR="00DC4439" w:rsidRPr="00DC4439" w:rsidRDefault="00DC4439" w:rsidP="00DC443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Akhilleusz jellemtérképe</w:t>
                  </w:r>
                </w:p>
              </w:tc>
              <w:tc>
                <w:tcPr>
                  <w:tcW w:w="4394" w:type="dxa"/>
                </w:tcPr>
                <w:p w14:paraId="37AE91F3" w14:textId="7FDAE46C" w:rsidR="00DC4439" w:rsidRPr="00DC4439" w:rsidRDefault="00DC4439" w:rsidP="00DC4439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>A csoportotok számára előkészített gondolattérkép sablonjában gyűjtsétek össze Akhilleusz tulajdonságait! Minden jellemvonást legalább három érvvel igazoljatok! Az ábrát természetesen ki is egészíthetitek.</w:t>
                  </w:r>
                </w:p>
              </w:tc>
              <w:tc>
                <w:tcPr>
                  <w:tcW w:w="1134" w:type="dxa"/>
                </w:tcPr>
                <w:p w14:paraId="3F21EA00" w14:textId="77777777" w:rsidR="00DC4439" w:rsidRPr="00DC4439" w:rsidRDefault="00DC4439" w:rsidP="00DC443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560" w:type="dxa"/>
                </w:tcPr>
                <w:p w14:paraId="52B3641D" w14:textId="548247E9" w:rsidR="00DC4439" w:rsidRPr="00DC4439" w:rsidRDefault="00F07E3B" w:rsidP="00DC443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31" w:history="1">
                    <w:r w:rsidR="00DC443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Miro</w:t>
                    </w:r>
                  </w:hyperlink>
                </w:p>
              </w:tc>
            </w:tr>
            <w:tr w:rsidR="00AF0A49" w:rsidRPr="00DC4439" w14:paraId="0DC08C32" w14:textId="77777777" w:rsidTr="00DC4439">
              <w:trPr>
                <w:trHeight w:val="397"/>
              </w:trPr>
              <w:tc>
                <w:tcPr>
                  <w:tcW w:w="1720" w:type="dxa"/>
                </w:tcPr>
                <w:p w14:paraId="782F1128" w14:textId="512C5FBE" w:rsidR="00AF0A49" w:rsidRPr="00DC4439" w:rsidRDefault="00AF0A49" w:rsidP="00AF0A49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Páros munka – kreatív írás: </w:t>
                  </w:r>
                  <w:r w:rsidRPr="00DC443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Levélváltások</w:t>
                  </w:r>
                </w:p>
              </w:tc>
              <w:tc>
                <w:tcPr>
                  <w:tcW w:w="4394" w:type="dxa"/>
                </w:tcPr>
                <w:p w14:paraId="40B2309B" w14:textId="6CE6D71D" w:rsidR="00AF0A49" w:rsidRPr="00DC4439" w:rsidRDefault="00AF0A49" w:rsidP="00AF0A49">
                  <w:pPr>
                    <w:pStyle w:val="Listaszerbekezds"/>
                    <w:ind w:left="34"/>
                    <w:contextualSpacing w:val="0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Írjatok egymásnak 8-10 mondatos fiktív levelet a szerepeitek szerint! Nem kell az Iliász jelen idejű cselekményéhez ragaszkodnotok, a levelek a trójai mondakör eseményeinek bármely időszakában születhetnek.</w:t>
                  </w:r>
                </w:p>
                <w:p w14:paraId="0EFF7491" w14:textId="25BC37AD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Zeusz – Lédának</w:t>
                  </w:r>
                </w:p>
                <w:p w14:paraId="79279260" w14:textId="40B0AA4F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Léda – Zeusznak</w:t>
                  </w:r>
                </w:p>
                <w:p w14:paraId="7E275373" w14:textId="548276F5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Patroklosz – Nesztornak</w:t>
                  </w:r>
                </w:p>
                <w:p w14:paraId="45B9563E" w14:textId="2C1A822D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lastRenderedPageBreak/>
                    <w:t>Nesztor – Patroklosznak</w:t>
                  </w:r>
                </w:p>
                <w:p w14:paraId="722E5EEA" w14:textId="1000C4C7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Erisz – Hérának</w:t>
                  </w:r>
                </w:p>
                <w:p w14:paraId="77FC2167" w14:textId="0889C443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Héra – Erisznek</w:t>
                  </w:r>
                </w:p>
                <w:p w14:paraId="1E9A69ED" w14:textId="283AFA22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Helené – Meneláosznak</w:t>
                  </w:r>
                </w:p>
                <w:p w14:paraId="24DE662B" w14:textId="799AC23D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Meneláosz – Helenének</w:t>
                  </w:r>
                </w:p>
                <w:p w14:paraId="03023486" w14:textId="411AA0D6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Apollón – Kasszandrának</w:t>
                  </w:r>
                </w:p>
                <w:p w14:paraId="06A5B54D" w14:textId="35990331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Kasszandra – Apollónnak</w:t>
                  </w:r>
                </w:p>
                <w:p w14:paraId="1E28FC6E" w14:textId="1E8E43E0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Klütaimnésztra – Agamemnónnak</w:t>
                  </w:r>
                </w:p>
                <w:p w14:paraId="2568CDF0" w14:textId="5AA85297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Agamemenón – Klütaimnésztrának</w:t>
                  </w:r>
                </w:p>
                <w:p w14:paraId="40B12D71" w14:textId="114A6721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Odüsszeusz – Poszeidónnak</w:t>
                  </w:r>
                </w:p>
                <w:p w14:paraId="6829218D" w14:textId="44B17D04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Kalliopé – Hermésznek</w:t>
                  </w:r>
                </w:p>
                <w:p w14:paraId="0CF90A1F" w14:textId="6815D46C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Poszeidón – Odüsszeusznak</w:t>
                  </w:r>
                </w:p>
                <w:p w14:paraId="49061051" w14:textId="28832880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Hermész – Kalliopének</w:t>
                  </w:r>
                </w:p>
                <w:p w14:paraId="08ACD117" w14:textId="4AB5743E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Thetisz – Péleusznak</w:t>
                  </w:r>
                </w:p>
                <w:p w14:paraId="68DE14C7" w14:textId="2E393BC7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Péleusz – Thetisznek</w:t>
                  </w:r>
                </w:p>
                <w:p w14:paraId="2AD003B1" w14:textId="64B6FF2F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Aiász – Akhilleusznak</w:t>
                  </w:r>
                </w:p>
                <w:p w14:paraId="092A5846" w14:textId="77777777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C45911" w:themeColor="accent2" w:themeShade="BF"/>
                      <w:sz w:val="20"/>
                      <w:szCs w:val="20"/>
                    </w:rPr>
                    <w:t>Akhilleusz – Aiásznak</w:t>
                  </w:r>
                </w:p>
                <w:p w14:paraId="38892708" w14:textId="5B688943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Aineász – Aphroditének</w:t>
                  </w:r>
                </w:p>
                <w:p w14:paraId="00AB4131" w14:textId="5466AB5A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Aphrodité – Aineásznak</w:t>
                  </w:r>
                </w:p>
                <w:p w14:paraId="44F09BC3" w14:textId="01C877A3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Hekabé – Priamosznak</w:t>
                  </w:r>
                </w:p>
                <w:p w14:paraId="5D947310" w14:textId="0F5D90DA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Priamosz – Hekabének</w:t>
                  </w:r>
                </w:p>
                <w:p w14:paraId="230F0F58" w14:textId="28E98F62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Hektór – Dolónnak</w:t>
                  </w:r>
                </w:p>
                <w:p w14:paraId="13CC7757" w14:textId="232E6BF4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Dolón – Hektórnak</w:t>
                  </w:r>
                </w:p>
                <w:p w14:paraId="260B0C50" w14:textId="4A926BB3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Párisz – Árésznek</w:t>
                  </w:r>
                </w:p>
                <w:p w14:paraId="10E42C63" w14:textId="091ABE0F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Árész – Párisznak</w:t>
                  </w:r>
                </w:p>
                <w:p w14:paraId="1C8784D8" w14:textId="77777777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Irisz – Pallasz Athénének</w:t>
                  </w:r>
                </w:p>
                <w:p w14:paraId="160012C3" w14:textId="61FA0C54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Pallasz Athéné – Irisznek</w:t>
                  </w:r>
                </w:p>
                <w:p w14:paraId="1BDC7079" w14:textId="50B7EC46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Briszéisz – Andromakhének</w:t>
                  </w:r>
                </w:p>
                <w:p w14:paraId="72D39D2F" w14:textId="3AF019A3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Andromakhé – Briszéisznek</w:t>
                  </w:r>
                </w:p>
                <w:p w14:paraId="3B41FC00" w14:textId="281464BF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Khrüszéisz – Khrüszésznek</w:t>
                  </w:r>
                </w:p>
                <w:p w14:paraId="6D6D6370" w14:textId="3169C7C2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Khrüszész – Khrüszéisznek</w:t>
                  </w:r>
                </w:p>
                <w:p w14:paraId="188CBEEB" w14:textId="4221252F" w:rsidR="00AF0A49" w:rsidRPr="00CA75B3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Polüdeukész – Kasztornak</w:t>
                  </w:r>
                </w:p>
                <w:p w14:paraId="0B90EA0E" w14:textId="336E7D19" w:rsidR="00AF0A49" w:rsidRPr="00DC4439" w:rsidRDefault="00AF0A49" w:rsidP="00AF0A49">
                  <w:pPr>
                    <w:pStyle w:val="Listaszerbekezds"/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34"/>
                    </w:tabs>
                    <w:ind w:left="534" w:hanging="357"/>
                    <w:contextualSpacing w:val="0"/>
                    <w:rPr>
                      <w:rFonts w:ascii="Segoe UI" w:hAnsi="Segoe UI" w:cs="Segoe UI"/>
                      <w:color w:val="008000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color w:val="2F5496" w:themeColor="accent5" w:themeShade="BF"/>
                      <w:sz w:val="20"/>
                      <w:szCs w:val="20"/>
                    </w:rPr>
                    <w:t>Kasztór – Polüdeukésznek</w:t>
                  </w:r>
                </w:p>
              </w:tc>
              <w:tc>
                <w:tcPr>
                  <w:tcW w:w="1134" w:type="dxa"/>
                </w:tcPr>
                <w:p w14:paraId="516FDC33" w14:textId="77777777" w:rsidR="00AF0A49" w:rsidRPr="00DC4439" w:rsidRDefault="00AF0A49" w:rsidP="00AF0A49">
                  <w:pPr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</w:pPr>
                  <w:r w:rsidRPr="00DC4439">
                    <w:rPr>
                      <w:rFonts w:ascii="Segoe UI" w:hAnsi="Segoe UI" w:cs="Segoe UI"/>
                      <w:bCs/>
                      <w:color w:val="000090"/>
                      <w:sz w:val="20"/>
                      <w:szCs w:val="20"/>
                    </w:rPr>
                    <w:lastRenderedPageBreak/>
                    <w:t>12 pont</w:t>
                  </w:r>
                </w:p>
              </w:tc>
              <w:tc>
                <w:tcPr>
                  <w:tcW w:w="1560" w:type="dxa"/>
                </w:tcPr>
                <w:p w14:paraId="3DFF7F39" w14:textId="2A83748E" w:rsidR="00AF0A49" w:rsidRPr="00DC4439" w:rsidRDefault="00F07E3B" w:rsidP="00AF0A49">
                  <w:pPr>
                    <w:rPr>
                      <w:rFonts w:ascii="Segoe UI" w:hAnsi="Segoe UI" w:cs="Segoe UI"/>
                      <w:b/>
                      <w:color w:val="000090"/>
                      <w:sz w:val="20"/>
                      <w:szCs w:val="20"/>
                    </w:rPr>
                  </w:pPr>
                  <w:hyperlink r:id="rId32" w:history="1">
                    <w:r w:rsidR="00AF0A49" w:rsidRPr="00DC4439">
                      <w:rPr>
                        <w:rStyle w:val="Hiperhivatkozs"/>
                        <w:rFonts w:ascii="Segoe UI" w:hAnsi="Segoe UI" w:cs="Segoe UI"/>
                        <w:sz w:val="20"/>
                        <w:szCs w:val="20"/>
                      </w:rPr>
                      <w:t>eduPad</w:t>
                    </w:r>
                  </w:hyperlink>
                </w:p>
              </w:tc>
            </w:tr>
          </w:tbl>
          <w:p w14:paraId="2ECF0F84" w14:textId="77777777" w:rsidR="00753AC2" w:rsidRPr="00DC4439" w:rsidRDefault="00753AC2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bookmarkStart w:id="0" w:name="_Hlk42761376"/>
          <w:p w14:paraId="19B4ADE9" w14:textId="21542E51" w:rsidR="00753AC2" w:rsidRPr="00DC4439" w:rsidRDefault="00885CEC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instrText xml:space="preserve"> HYPERLINK "https://drive.google.com/file/d/1J1hB3QIZ8PF4cWsEg7009UUydSuQE7pm/view" </w:instrText>
            </w:r>
            <w:r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AC2" w:rsidRPr="00885CEC">
              <w:rPr>
                <w:rStyle w:val="Hiperhivatkozs"/>
                <w:rFonts w:ascii="Segoe UI" w:hAnsi="Segoe UI" w:cs="Segoe UI"/>
                <w:bCs/>
                <w:sz w:val="20"/>
                <w:szCs w:val="20"/>
              </w:rPr>
              <w:t>Értékelé</w:t>
            </w:r>
            <w:r w:rsidR="00753AC2" w:rsidRPr="00885CEC">
              <w:rPr>
                <w:rStyle w:val="Hiperhivatkozs"/>
                <w:rFonts w:ascii="Segoe UI" w:hAnsi="Segoe UI" w:cs="Segoe UI"/>
                <w:bCs/>
                <w:sz w:val="20"/>
                <w:szCs w:val="20"/>
              </w:rPr>
              <w:t>s</w:t>
            </w:r>
            <w:r w:rsidR="00753AC2" w:rsidRPr="00885CEC">
              <w:rPr>
                <w:rStyle w:val="Hiperhivatkozs"/>
                <w:rFonts w:ascii="Segoe UI" w:hAnsi="Segoe UI" w:cs="Segoe UI"/>
                <w:bCs/>
                <w:sz w:val="20"/>
                <w:szCs w:val="20"/>
              </w:rPr>
              <w:t>i táblázat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  <w:p w14:paraId="3C848E7F" w14:textId="77777777" w:rsidR="00313C7D" w:rsidRPr="00DC4439" w:rsidRDefault="00313C7D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445B611F" w14:textId="6C8335BE" w:rsidR="002C334E" w:rsidRPr="00DC4439" w:rsidRDefault="002C334E" w:rsidP="004B5ABA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DC4439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A kreatív írás feladatainak érték</w:t>
            </w:r>
            <w:r w:rsidR="3F3363A5" w:rsidRPr="00DC4439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e</w:t>
            </w:r>
            <w:r w:rsidRPr="00DC4439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lési szempontjai</w:t>
            </w:r>
            <w:r w:rsidR="001E6A47" w:rsidRPr="00DC4439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:</w:t>
            </w:r>
          </w:p>
          <w:p w14:paraId="00A9CAF1" w14:textId="77777777" w:rsidR="002C334E" w:rsidRPr="00CA75B3" w:rsidRDefault="002C334E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értékelhető terjedelem </w:t>
            </w:r>
          </w:p>
          <w:p w14:paraId="0CDB2984" w14:textId="77777777" w:rsidR="002C334E" w:rsidRPr="00CA75B3" w:rsidRDefault="002C334E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tématartás</w:t>
            </w:r>
          </w:p>
          <w:p w14:paraId="4ED455A4" w14:textId="33DF71E6" w:rsidR="002C334E" w:rsidRPr="00CA75B3" w:rsidRDefault="002C334E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irodalmi szöveggel való kapcsolat (ismeretek alkalmazása, műfaj, stílus, cselekményelemek stb.)</w:t>
            </w:r>
          </w:p>
          <w:p w14:paraId="42E64BC2" w14:textId="7F1E3228" w:rsidR="002C334E" w:rsidRPr="00CA75B3" w:rsidRDefault="002C334E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nyelvi, nyelvhelyességi, helyesírási megfelelés</w:t>
            </w:r>
          </w:p>
          <w:p w14:paraId="17F52519" w14:textId="28F85657" w:rsidR="002C334E" w:rsidRPr="00DC4439" w:rsidRDefault="002C334E" w:rsidP="00CA75B3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A75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ötletesség, egyéniség</w:t>
            </w:r>
            <w:r w:rsidRPr="00DC443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, kreativitás (stílus, fantázia, nézőpontváltás)</w:t>
            </w:r>
          </w:p>
          <w:p w14:paraId="329CFED5" w14:textId="77777777" w:rsidR="002C334E" w:rsidRPr="00DC4439" w:rsidRDefault="002C334E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5B50C656" w14:textId="55E31414" w:rsidR="00753AC2" w:rsidRPr="00F169A0" w:rsidRDefault="005A608D" w:rsidP="004B5ABA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DC4439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A tanulók produktumai</w:t>
            </w:r>
            <w:r w:rsidRPr="00DC443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ból készült </w:t>
            </w:r>
            <w:hyperlink r:id="rId33" w:history="1">
              <w:r w:rsidR="00885CEC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szöveges és képes összeállítás</w:t>
              </w:r>
            </w:hyperlink>
            <w:bookmarkEnd w:id="0"/>
          </w:p>
        </w:tc>
      </w:tr>
    </w:tbl>
    <w:p w14:paraId="1EB893FF" w14:textId="77777777" w:rsidR="00302BEF" w:rsidRDefault="00302BEF"/>
    <w:p w14:paraId="53D1D925" w14:textId="11194FF6" w:rsidR="00551C11" w:rsidRDefault="00551C11">
      <w:r>
        <w:br w:type="page"/>
      </w:r>
    </w:p>
    <w:tbl>
      <w:tblPr>
        <w:tblStyle w:val="Sznesrcs1jellszn"/>
        <w:tblW w:w="90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004212" w14:paraId="1DE7EBBA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F7FCB4"/>
            <w:vAlign w:val="center"/>
          </w:tcPr>
          <w:p w14:paraId="51C2168C" w14:textId="77777777" w:rsidR="007072A6" w:rsidRPr="00004212" w:rsidRDefault="007072A6" w:rsidP="00E57D50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lastRenderedPageBreak/>
              <w:t>Szükséges anyagok és eszközök</w:t>
            </w:r>
          </w:p>
        </w:tc>
      </w:tr>
      <w:tr w:rsidR="007072A6" w:rsidRPr="00004212" w14:paraId="09D249E7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654B0381" w14:textId="77777777" w:rsidR="007072A6" w:rsidRPr="00004212" w:rsidRDefault="007072A6" w:rsidP="00E57D50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Technológia – hardver</w:t>
            </w:r>
          </w:p>
        </w:tc>
      </w:tr>
      <w:tr w:rsidR="007072A6" w:rsidRPr="00004212" w14:paraId="3A9F1859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2AEBFEEA" w14:textId="05CF8D5C" w:rsidR="00281BFC" w:rsidRPr="00004212" w:rsidRDefault="00242B73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tanári </w:t>
            </w:r>
            <w:r w:rsidR="00BD5D6B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notebook, kivetítő, internet</w:t>
            </w:r>
            <w:r w:rsidR="00A36BAB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, számítógépek, hangfal</w:t>
            </w:r>
          </w:p>
        </w:tc>
      </w:tr>
      <w:tr w:rsidR="007072A6" w:rsidRPr="00004212" w14:paraId="36D7DA02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0475D0CC" w14:textId="77777777" w:rsidR="007072A6" w:rsidRPr="00004212" w:rsidRDefault="007072A6" w:rsidP="00E57D50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Technológia – szoftver</w:t>
            </w:r>
          </w:p>
        </w:tc>
      </w:tr>
      <w:tr w:rsidR="007072A6" w:rsidRPr="00004212" w14:paraId="2DDF8497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711F6532" w14:textId="13566C99" w:rsidR="009F4021" w:rsidRPr="00004212" w:rsidRDefault="558CCA73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téma feldolgozásának körülményei (nagy létszámú osztály, kilencedik évfolyam, tükrözött osz</w:t>
            </w:r>
            <w:r w:rsidR="21AD4372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ályterem, sokféle feladat) bizonyos visszafogottságot kíván a szoftverek és az online alkalmazások </w:t>
            </w:r>
            <w:r w:rsidR="2F34EDDC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mennyiség</w:t>
            </w:r>
            <w:r w:rsidR="00006561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2F34EDDC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tekintetében.</w:t>
            </w:r>
          </w:p>
          <w:p w14:paraId="5C7A137E" w14:textId="5219C23E" w:rsidR="00476A9F" w:rsidRPr="00004212" w:rsidRDefault="558CCA73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Amit nem kerülhetünk el, az a kommunikációs felület, a megosztott tárhely és a felhőben megosztott dokumentumok. Ehhez a legeg</w:t>
            </w:r>
            <w:r w:rsidR="491FC900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y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szerűbb megoldást, a Google Drive-ot használtuk.</w:t>
            </w:r>
          </w:p>
          <w:p w14:paraId="524AAB01" w14:textId="77777777" w:rsidR="00476A9F" w:rsidRPr="00004212" w:rsidRDefault="00476A9F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158F243A" w14:textId="61487787" w:rsidR="00476A9F" w:rsidRPr="00004212" w:rsidRDefault="558CCA73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otthoni munkákhoz tudatosan csak két online alkalmazást választottam. Az Etherpadet az egyszerűsége miatt, a </w:t>
            </w:r>
            <w:r w:rsidR="7D824510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Mir</w:t>
            </w:r>
            <w:r w:rsidR="00FD48F9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ó</w:t>
            </w:r>
            <w:r w:rsidR="7D824510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 a közös munkákhoz.</w:t>
            </w:r>
            <w:r w:rsidR="6F87B96D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7D824510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Ennek használatát kontaktórán meg kell ismertetni.</w:t>
            </w:r>
          </w:p>
          <w:p w14:paraId="2F6D76E6" w14:textId="77777777" w:rsidR="007A763B" w:rsidRPr="00004212" w:rsidRDefault="007A763B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15772761" w14:textId="4254A1C7" w:rsidR="007A763B" w:rsidRPr="00004212" w:rsidRDefault="007A763B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A Miro (korábban: Realtime Board) előnyei: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vonzó grafikus felület, közös szerkeszthetőség, a képi és mozgóképi elemek beilleszthetősége, a felület elemeinek szabad strukturálhatósága, a framek mint szervező eszközök, kellemes sablonok, 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lementhetőség képként, ill. </w:t>
            </w:r>
            <w:r w:rsidR="00006561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pdf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-ként (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bizonyos élvezhetőségi határokon belül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)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.</w:t>
            </w:r>
          </w:p>
          <w:p w14:paraId="172E7534" w14:textId="68FB342A" w:rsidR="007A763B" w:rsidRPr="00004212" w:rsidRDefault="7D824510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Realtime Boarddal végzett feladatok a céljaim közül elsősorban a görög kultúra máig tartó hatásának felismertetésében, a narratív struktúrák alkotó megismertetésében segítettek</w:t>
            </w:r>
            <w:r w:rsidR="00FD48F9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 szorosabb értelemben vett kreatív írást alapvetően egyéni jellegű alkotótevékenységnek gondolom, de ez az eszköz jól kiegészítette azt kisebb, illetve nagyobb csoportban végzett ötleteléssel, gyűjtőmunkával, jellemtérképpel, a szereplők viszonyrendszerének bemutatásával, az idővonalhoz kapcsolódással, rövid szövegekkel – végső</w:t>
            </w:r>
            <w:r w:rsidR="00FD48F9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soron fejlesztette a kreativitást, a szociális kompetenciákat, ihletadó motivációval szolgált az egyéni munkák számára</w:t>
            </w:r>
            <w:r w:rsidR="00006561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 Emellett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az egyéni portfóliók elkészítéséhez is ezt az eszközt használtam. A feladat nehézsége és jellege szerint fogadták örömmel vagy kis ijedelemmel a tanulók. Az Akhilleusz 21. sz-i pajzsának gyűjtött vagy saját fotókkal történő kialakítása volt talán a legnépszerűbb feladat az összes közül, ez könnyen megvalósítható volt ezzel az eszközzel. </w:t>
            </w:r>
            <w:r w:rsidR="00FD48F9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tanulókat e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lőkészített felületekkel vár</w:t>
            </w:r>
            <w:r w:rsidR="00FD48F9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tam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így a feladat tartalmi részére koncentrálhattak. </w:t>
            </w:r>
          </w:p>
          <w:p w14:paraId="6C5311DF" w14:textId="471EFF06" w:rsidR="007A763B" w:rsidRPr="00004212" w:rsidRDefault="007A763B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A Miro hátránya</w:t>
            </w:r>
            <w:r w:rsidR="00004212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: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ingyenes használata 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erősen korlátozott (30 napig 5-nél több résztvevővel, meghatározott számú boarddal), tehát egyrészt csak rövid távú projektekhez használhatjuk egy egész osztállyal, másrészt a tanárnak is igyekeznie kell az esetleges javítgatásokkal. A tanulók könnyen szétdúlhatják a tábla elemeit, belefirkálhatnak, átállíthatják a méreteket, 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ráadásul 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mobileszközökről elég körülményes a használata. 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H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osszabb szövegek alkotásához felesleges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a használata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.</w:t>
            </w:r>
          </w:p>
          <w:p w14:paraId="49E18AE0" w14:textId="77777777" w:rsidR="007A763B" w:rsidRPr="00004212" w:rsidRDefault="007A763B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6C999EBF" w14:textId="6027F08A" w:rsidR="007A763B" w:rsidRPr="00004212" w:rsidRDefault="7D824510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Az Etherpad előnyei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könnyen elérhető és használható, egyszerű felület, hosszabb szövegek írására és megosztására, közös szerkesztésre alkalmas, tetszetős a színválasztásos megoldás, több rész</w:t>
            </w:r>
            <w:r w:rsidR="60946D4D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vevő egyidejű munkájára is jól használható, a chat pedig lehetővé teszi a kommunikációt a csoport tagjai között, illetve az azonnali tanári segítséget is. </w:t>
            </w:r>
          </w:p>
          <w:p w14:paraId="5C6BEA63" w14:textId="6103E6AA" w:rsidR="007A763B" w:rsidRPr="00004212" w:rsidRDefault="007A763B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A két-három mondatnál hosszabb szövegek alkotásához használtam az eszközt, tökéletesen alkalmas volt a szerepjátékok</w:t>
            </w:r>
            <w:r w:rsidR="00FD48F9"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nál</w:t>
            </w:r>
            <w:r w:rsidRPr="000042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, a kreatív írás segítségével alapvető emberi magatartások felismerésére és azonosítására, az elbeszélői nézőpontok megismerésére és gyakorlására. Lényegében egyéni szövegalkotási feladatok voltak ezek, olykor a szerepek szerint kellett egymás írásaira reagálni, kommentelni.</w:t>
            </w:r>
          </w:p>
          <w:p w14:paraId="330BD279" w14:textId="77777777" w:rsidR="00476A9F" w:rsidRPr="00004212" w:rsidRDefault="007A763B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Az Etherpad hátrányai: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nem túl biztonságos, hiszen nincsenek megosztási lehetőségek, elég szűkösek a formázási lehetőségek, újabban nem lehet képet beszúrni. </w:t>
            </w:r>
          </w:p>
          <w:p w14:paraId="5B7770A8" w14:textId="646E176A" w:rsidR="7910C2EE" w:rsidRPr="00004212" w:rsidRDefault="7910C2EE" w:rsidP="00E57D50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Időközben az Etherpad megszűnt, de ugyanezekkel a paraméterekkel működik az </w:t>
            </w:r>
            <w:r w:rsidR="00D23998"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eduPad</w:t>
            </w:r>
            <w:r w:rsidRPr="000042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0C598829" w14:textId="31798B07" w:rsidR="00CA75B3" w:rsidRDefault="00CA75B3" w:rsidP="00E57D50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Rcsostblzat"/>
              <w:tblW w:w="8808" w:type="dxa"/>
              <w:tblBorders>
                <w:top w:val="single" w:sz="2" w:space="0" w:color="ED7D31" w:themeColor="accent2"/>
                <w:left w:val="single" w:sz="2" w:space="0" w:color="ED7D31" w:themeColor="accent2"/>
                <w:bottom w:val="single" w:sz="2" w:space="0" w:color="ED7D31" w:themeColor="accent2"/>
                <w:right w:val="single" w:sz="2" w:space="0" w:color="ED7D31" w:themeColor="accent2"/>
                <w:insideH w:val="single" w:sz="2" w:space="0" w:color="ED7D31" w:themeColor="accent2"/>
                <w:insideV w:val="single" w:sz="2" w:space="0" w:color="ED7D31" w:themeColor="accent2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7794"/>
            </w:tblGrid>
            <w:tr w:rsidR="00CA75B3" w:rsidRPr="00CA75B3" w14:paraId="016E23BB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194B214" w14:textId="4F05F14D" w:rsidR="00CA75B3" w:rsidRPr="00CA75B3" w:rsidRDefault="00CA75B3" w:rsidP="00470B8B">
                  <w:pPr>
                    <w:spacing w:line="252" w:lineRule="auto"/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47F26D10" w14:textId="77777777" w:rsidR="00CA75B3" w:rsidRPr="00CA75B3" w:rsidRDefault="00CA75B3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PowerPoint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, Adobe Flash Player (2020-tól megszűnik a támogatás, helyette: HTML5), Gmail (végig), Google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Drive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(végig), Facebook-csoport (végig)</w:t>
                  </w:r>
                </w:p>
                <w:p w14:paraId="3A4EE11E" w14:textId="77777777" w:rsidR="00CA75B3" w:rsidRPr="00CA75B3" w:rsidRDefault="00CA75B3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Otthoni feladat: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eduPad</w:t>
                  </w:r>
                  <w:r w:rsidRPr="00CA75B3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Miro</w:t>
                  </w:r>
                </w:p>
                <w:p w14:paraId="20809F5B" w14:textId="1C04C31A" w:rsidR="00CA75B3" w:rsidRPr="00CA75B3" w:rsidRDefault="00CA75B3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 (azóta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megszűnt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), online táblázat is jól használható (Google vagy OpenOffice)</w:t>
                  </w:r>
                </w:p>
              </w:tc>
            </w:tr>
            <w:tr w:rsidR="00CA75B3" w:rsidRPr="00CA75B3" w14:paraId="19BC6A78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95D5CDA" w14:textId="2D3C5C84" w:rsidR="00CA75B3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2.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571952A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Adobe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Flash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Player</w:t>
                  </w:r>
                </w:p>
                <w:p w14:paraId="21745D54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Otthoni</w:t>
                  </w:r>
                  <w:r w:rsidRPr="00CA75B3">
                    <w:rPr>
                      <w:rFonts w:ascii="Segoe UI" w:hAnsi="Segoe UI" w:cs="Segoe UI"/>
                      <w:b/>
                      <w:color w:val="262626" w:themeColor="text1" w:themeTint="D9"/>
                      <w:sz w:val="20"/>
                      <w:szCs w:val="20"/>
                    </w:rPr>
                    <w:t xml:space="preserve"> feladat: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Edupad </w:t>
                  </w:r>
                </w:p>
                <w:p w14:paraId="0DBFFF93" w14:textId="61757353" w:rsidR="00CA75B3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1C47BF1B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640324C" w14:textId="49EB3B89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3.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12F03BBC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PDF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megtekintő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(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Adobe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Acrobat Reader) vagy erre alkalmas böngésző</w:t>
                  </w:r>
                </w:p>
                <w:p w14:paraId="25306913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Otthoni feladat: -</w:t>
                  </w:r>
                </w:p>
                <w:p w14:paraId="17D688B8" w14:textId="7D692151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34153854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09BD3CEA" w14:textId="7DE41FA6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4.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2D6C719E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Google Drive,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Miro</w:t>
                  </w:r>
                </w:p>
                <w:p w14:paraId="3BD6A218" w14:textId="45301A7C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Otthoni feladat: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eduPad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0B8B" w:rsidRPr="00CA75B3" w14:paraId="35A448A7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51C7DBA5" w14:textId="174AA73D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5.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353A5BAD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médialejátszó</w:t>
                  </w:r>
                </w:p>
                <w:p w14:paraId="1ADBBE50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Otthoni feladat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: eduPad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14:paraId="7B4232D0" w14:textId="6174DCD7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online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táblázat</w:t>
                  </w:r>
                </w:p>
              </w:tc>
            </w:tr>
            <w:tr w:rsidR="00470B8B" w:rsidRPr="00CA75B3" w14:paraId="2F5C0686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AC3F820" w14:textId="1306F45C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6.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40ADF719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médialejátszó, Trója DVD</w:t>
                  </w:r>
                </w:p>
                <w:p w14:paraId="6CED47EE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Otthoni feladat: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Miro </w:t>
                  </w:r>
                </w:p>
                <w:p w14:paraId="4B12E806" w14:textId="5B48FD1E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4A251D44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3F6607B8" w14:textId="768AF85A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7.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3B90785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médialejátszó, Trója DVD</w:t>
                  </w:r>
                </w:p>
                <w:p w14:paraId="4C627612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Otthoni feladat: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Miro, eduPad </w:t>
                  </w:r>
                </w:p>
                <w:p w14:paraId="4842EA58" w14:textId="1A236003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3118CCD8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2A322DE4" w14:textId="648A45BB" w:rsidR="00470B8B" w:rsidRPr="00CA75B3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8.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D3DF780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médialejátszó</w:t>
                  </w:r>
                </w:p>
                <w:p w14:paraId="4D4CDD90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Otthoni feladat: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eduPad, Miro</w:t>
                  </w:r>
                </w:p>
                <w:p w14:paraId="621740AB" w14:textId="5A270D15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3CA6FC1C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5EE0756A" w14:textId="7F2E1513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9.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4024A7F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médialejátszó, Adobe Flash Player</w:t>
                  </w:r>
                </w:p>
                <w:p w14:paraId="16F0E70C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Otthoni feladat: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Edupad, Miro </w:t>
                  </w:r>
                </w:p>
                <w:p w14:paraId="64055BFE" w14:textId="25EB7E9A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0FD8BF01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2AE2495B" w14:textId="22CBE4B3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10.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76B0E0AB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Miro</w:t>
                  </w:r>
                </w:p>
                <w:p w14:paraId="7AA7E4AC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Otthoni</w:t>
                  </w:r>
                  <w:r w:rsidRPr="00CA75B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feladat: </w:t>
                  </w:r>
                  <w:r w:rsidRPr="00CA75B3">
                    <w:rPr>
                      <w:rFonts w:ascii="Segoe UI" w:hAnsi="Segoe UI" w:cs="Segoe UI"/>
                      <w:sz w:val="20"/>
                      <w:szCs w:val="20"/>
                    </w:rPr>
                    <w:t>eduPad</w:t>
                  </w:r>
                </w:p>
                <w:p w14:paraId="4624E101" w14:textId="03116526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Értékelés: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 xml:space="preserve"> BeeTheBest/online táblázat</w:t>
                  </w:r>
                </w:p>
              </w:tc>
            </w:tr>
            <w:tr w:rsidR="00470B8B" w:rsidRPr="00CA75B3" w14:paraId="2421E48A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3E869299" w14:textId="20A27DFD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11.</w:t>
                  </w:r>
                  <w:r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4BB2C44F" w14:textId="763307B5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Kontaktóra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: médialejátszó</w:t>
                  </w:r>
                </w:p>
              </w:tc>
            </w:tr>
            <w:tr w:rsidR="00470B8B" w:rsidRPr="00CA75B3" w14:paraId="2FFD6518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2B6DB54D" w14:textId="74617A38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12.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687E4F6F" w14:textId="77777777" w:rsidR="00470B8B" w:rsidRPr="00CA75B3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  <w:t>böngésző</w:t>
                  </w:r>
                </w:p>
                <w:p w14:paraId="2AD106C4" w14:textId="5A9AA503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Értékelés: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BeeTheBest/online táblázat</w:t>
                  </w:r>
                </w:p>
              </w:tc>
            </w:tr>
            <w:tr w:rsidR="00470B8B" w:rsidRPr="00CA75B3" w14:paraId="1B289911" w14:textId="77777777" w:rsidTr="00470B8B">
              <w:trPr>
                <w:cantSplit/>
                <w:trHeight w:val="397"/>
              </w:trPr>
              <w:tc>
                <w:tcPr>
                  <w:tcW w:w="101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448D6F62" w14:textId="7B662877" w:rsidR="00470B8B" w:rsidRPr="00470B8B" w:rsidRDefault="00470B8B" w:rsidP="00470B8B">
                  <w:pPr>
                    <w:spacing w:line="252" w:lineRule="auto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13. óra</w:t>
                  </w:r>
                </w:p>
              </w:tc>
              <w:tc>
                <w:tcPr>
                  <w:tcW w:w="7794" w:type="dxa"/>
                  <w:tcBorders>
                    <w:top w:val="single" w:sz="2" w:space="0" w:color="ED7D31" w:themeColor="accent2"/>
                    <w:left w:val="single" w:sz="2" w:space="0" w:color="ED7D31" w:themeColor="accent2"/>
                    <w:bottom w:val="single" w:sz="2" w:space="0" w:color="ED7D31" w:themeColor="accent2"/>
                    <w:right w:val="single" w:sz="2" w:space="0" w:color="ED7D31" w:themeColor="accent2"/>
                  </w:tcBorders>
                </w:tcPr>
                <w:p w14:paraId="00F6E7D5" w14:textId="7E9AE9E1" w:rsidR="00470B8B" w:rsidRPr="00470B8B" w:rsidRDefault="00470B8B" w:rsidP="00470B8B">
                  <w:pPr>
                    <w:spacing w:line="252" w:lineRule="auto"/>
                    <w:ind w:left="25"/>
                    <w:rPr>
                      <w:rFonts w:ascii="Segoe UI" w:hAnsi="Segoe UI" w:cs="Segoe UI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CA75B3">
                    <w:rPr>
                      <w:rFonts w:ascii="Segoe UI" w:hAnsi="Segoe UI" w:cs="Segoe U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Kontaktóra: </w:t>
                  </w:r>
                  <w:r w:rsidRPr="00CA75B3">
                    <w:rPr>
                      <w:rFonts w:ascii="Segoe UI" w:hAnsi="Segoe UI" w:cs="Segoe UI"/>
                      <w:color w:val="262626" w:themeColor="text1" w:themeTint="D9"/>
                      <w:sz w:val="20"/>
                      <w:szCs w:val="20"/>
                    </w:rPr>
                    <w:t>BeeTheBest/online táblázat</w:t>
                  </w:r>
                </w:p>
              </w:tc>
            </w:tr>
          </w:tbl>
          <w:p w14:paraId="5C706B8F" w14:textId="5FDB2B35" w:rsidR="00CA75B3" w:rsidRPr="00CA75B3" w:rsidRDefault="00CA75B3" w:rsidP="00470B8B">
            <w:pPr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  <w:p w14:paraId="161E924E" w14:textId="1B81E566" w:rsidR="006F3235" w:rsidRPr="006F3235" w:rsidRDefault="006F3235" w:rsidP="00470B8B">
            <w:pPr>
              <w:ind w:left="25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072A6" w:rsidRPr="00004212" w14:paraId="76641E60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402213F3" w14:textId="21D220E1" w:rsidR="005F692D" w:rsidRPr="00004212" w:rsidRDefault="007072A6" w:rsidP="00E57D50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lastRenderedPageBreak/>
              <w:t>A megvalósítás során használt onl</w:t>
            </w:r>
            <w:r w:rsidR="008A1008" w:rsidRPr="000042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ine tartalmak, források linkjei</w:t>
            </w:r>
          </w:p>
        </w:tc>
      </w:tr>
      <w:tr w:rsidR="007072A6" w:rsidRPr="00004212" w14:paraId="6F58AE6C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3454E142" w14:textId="29B24772" w:rsidR="007F659D" w:rsidRPr="00E57D50" w:rsidRDefault="2293490A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bookmarkStart w:id="1" w:name="_Hlk42721595"/>
            <w:r w:rsidRPr="00E57D50">
              <w:rPr>
                <w:rFonts w:ascii="Segoe UI" w:hAnsi="Segoe UI" w:cs="Segoe UI"/>
                <w:b/>
                <w:bCs/>
                <w:sz w:val="20"/>
                <w:szCs w:val="20"/>
              </w:rPr>
              <w:t>1. óra:</w:t>
            </w:r>
            <w:r w:rsidR="005F692D" w:rsidRPr="00E57D50">
              <w:rPr>
                <w:rFonts w:ascii="Segoe UI" w:hAnsi="Segoe UI" w:cs="Segoe UI"/>
                <w:sz w:val="20"/>
                <w:szCs w:val="20"/>
              </w:rPr>
              <w:br/>
            </w:r>
            <w:hyperlink r:id="rId34" w:history="1">
              <w:r w:rsidR="00EE5C9C" w:rsidRPr="00EE5C9C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Homérosz és Trója</w:t>
              </w:r>
            </w:hyperlink>
            <w:r w:rsidR="00EE5C9C">
              <w:t xml:space="preserve"> – </w:t>
            </w:r>
            <w:r w:rsidR="00EE5C9C" w:rsidRPr="00EE5C9C">
              <w:rPr>
                <w:rFonts w:ascii="Segoe UI" w:hAnsi="Segoe UI" w:cs="Segoe UI"/>
                <w:sz w:val="20"/>
                <w:szCs w:val="20"/>
              </w:rPr>
              <w:t>irodalomtanulás.hu</w:t>
            </w:r>
            <w:r w:rsidR="00EE5C9C">
              <w:t xml:space="preserve"> </w:t>
            </w:r>
            <w:r w:rsidR="00EE5C9C" w:rsidRPr="00E57D50">
              <w:rPr>
                <w:rFonts w:ascii="Segoe UI" w:hAnsi="Segoe UI" w:cs="Segoe UI"/>
                <w:sz w:val="20"/>
                <w:szCs w:val="20"/>
              </w:rPr>
              <w:t>(saját weboldalam)</w:t>
            </w:r>
          </w:p>
          <w:p w14:paraId="29152523" w14:textId="237830A5" w:rsidR="007F659D" w:rsidRDefault="00F07E3B" w:rsidP="00E57D50">
            <w:pPr>
              <w:spacing w:line="252" w:lineRule="auto"/>
              <w:rPr>
                <w:rStyle w:val="Hiperhivatkozs"/>
                <w:rFonts w:ascii="Segoe UI" w:hAnsi="Segoe UI" w:cs="Segoe UI"/>
                <w:sz w:val="20"/>
                <w:szCs w:val="20"/>
              </w:rPr>
            </w:pPr>
            <w:hyperlink r:id="rId35" w:history="1">
              <w:r w:rsidR="00EE5C9C" w:rsidRPr="00EE5C9C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Az eposz</w:t>
              </w:r>
            </w:hyperlink>
            <w:r w:rsidR="00EE5C9C" w:rsidRPr="00EE5C9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E5C9C">
              <w:t xml:space="preserve">– </w:t>
            </w:r>
            <w:r w:rsidR="00EE5C9C" w:rsidRPr="00EE5C9C">
              <w:rPr>
                <w:rFonts w:ascii="Segoe UI" w:hAnsi="Segoe UI" w:cs="Segoe UI"/>
                <w:sz w:val="20"/>
                <w:szCs w:val="20"/>
              </w:rPr>
              <w:t>irodalomtanulás.hu</w:t>
            </w:r>
          </w:p>
          <w:p w14:paraId="0B27A03C" w14:textId="63074A17" w:rsidR="00CA75B3" w:rsidRPr="00E57D50" w:rsidRDefault="00CA75B3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D99B74F" w14:textId="77777777" w:rsidR="00913012" w:rsidRPr="00E57D50" w:rsidRDefault="00913012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6931A6E9" w14:textId="4CEB022D" w:rsidR="00B0652B" w:rsidRPr="00E57D50" w:rsidRDefault="4AF086BB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2. óra:</w:t>
            </w:r>
            <w:r w:rsidR="00B0652B" w:rsidRPr="00E57D50">
              <w:rPr>
                <w:rFonts w:ascii="Segoe UI" w:hAnsi="Segoe UI" w:cs="Segoe UI"/>
                <w:sz w:val="20"/>
                <w:szCs w:val="20"/>
              </w:rPr>
              <w:br/>
            </w:r>
            <w:hyperlink r:id="rId36" w:history="1">
              <w:r w:rsidR="00EE5C9C" w:rsidRPr="00EE5C9C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Az időmértékes verselés</w:t>
              </w:r>
            </w:hyperlink>
            <w:r w:rsidR="00EE5C9C">
              <w:t xml:space="preserve"> –</w:t>
            </w:r>
            <w:r w:rsidR="00EE5C9C" w:rsidRPr="00EE5C9C">
              <w:rPr>
                <w:rFonts w:ascii="Segoe UI" w:hAnsi="Segoe UI" w:cs="Segoe UI"/>
                <w:sz w:val="20"/>
                <w:szCs w:val="20"/>
              </w:rPr>
              <w:t xml:space="preserve"> irodalomtanulás.hu</w:t>
            </w:r>
          </w:p>
          <w:p w14:paraId="1BD9BAD4" w14:textId="77777777" w:rsidR="007F659D" w:rsidRPr="00E57D50" w:rsidRDefault="007F659D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0DD219F" w14:textId="77777777" w:rsidR="007072A6" w:rsidRPr="00E57D50" w:rsidRDefault="00B0652B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3. óra:</w:t>
            </w:r>
          </w:p>
          <w:p w14:paraId="2249050F" w14:textId="1F86458F" w:rsidR="007F659D" w:rsidRPr="00E57D50" w:rsidRDefault="00F07E3B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hyperlink r:id="rId37" w:history="1">
              <w:r w:rsidR="00EE5C9C" w:rsidRPr="00EE5C9C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Mondakörök</w:t>
              </w:r>
            </w:hyperlink>
            <w:r w:rsidR="00EE5C9C" w:rsidRPr="00EE5C9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E5C9C">
              <w:t>–</w:t>
            </w:r>
            <w:r w:rsidR="00EE5C9C" w:rsidRPr="00EE5C9C">
              <w:rPr>
                <w:rFonts w:ascii="Segoe UI" w:hAnsi="Segoe UI" w:cs="Segoe UI"/>
                <w:sz w:val="20"/>
                <w:szCs w:val="20"/>
              </w:rPr>
              <w:t xml:space="preserve"> irodalomtanulás.hu</w:t>
            </w:r>
          </w:p>
          <w:p w14:paraId="2091ECE8" w14:textId="0A8ECDC2" w:rsidR="00A954E8" w:rsidRPr="00E57D50" w:rsidRDefault="00F07E3B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hyperlink r:id="rId38" w:history="1">
              <w:r w:rsidR="00EE5C9C" w:rsidRPr="00FE339E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Iliász</w:t>
              </w:r>
            </w:hyperlink>
            <w:r w:rsidR="00EE5C9C" w:rsidRPr="00FE339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E5C9C">
              <w:t>–</w:t>
            </w:r>
            <w:bookmarkEnd w:id="1"/>
            <w:r w:rsidR="00EE5C9C" w:rsidRPr="00EE5C9C">
              <w:rPr>
                <w:rFonts w:ascii="Segoe UI" w:hAnsi="Segoe UI" w:cs="Segoe UI"/>
                <w:sz w:val="20"/>
                <w:szCs w:val="20"/>
              </w:rPr>
              <w:t xml:space="preserve"> irodalomtanulás.hu</w:t>
            </w:r>
          </w:p>
          <w:p w14:paraId="4ACE123D" w14:textId="77777777" w:rsidR="007F659D" w:rsidRPr="00E57D50" w:rsidRDefault="007F659D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93A358F" w14:textId="5D3810AB" w:rsidR="00D85A3A" w:rsidRPr="00E57D50" w:rsidRDefault="009B7067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5.</w:t>
            </w:r>
            <w:r w:rsidR="007F659D"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, 8., 9., 11.</w:t>
            </w: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 óra:</w:t>
            </w:r>
          </w:p>
          <w:p w14:paraId="5B155792" w14:textId="31ED0BFB" w:rsidR="009B7067" w:rsidRPr="00E57D50" w:rsidRDefault="00F07E3B" w:rsidP="00E57D50">
            <w:pPr>
              <w:spacing w:line="252" w:lineRule="auto"/>
              <w:rPr>
                <w:rStyle w:val="Hiperhivatkozs"/>
                <w:rFonts w:ascii="Segoe UI" w:hAnsi="Segoe UI" w:cs="Segoe UI"/>
                <w:sz w:val="20"/>
                <w:szCs w:val="20"/>
              </w:rPr>
            </w:pPr>
            <w:hyperlink r:id="rId39" w:history="1">
              <w:r w:rsidR="007F659D" w:rsidRPr="00FE339E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Homérosz: Iliász</w:t>
              </w:r>
            </w:hyperlink>
            <w:r w:rsidR="00FE339E">
              <w:rPr>
                <w:rFonts w:ascii="Segoe UI" w:hAnsi="Segoe UI" w:cs="Segoe UI"/>
                <w:sz w:val="20"/>
                <w:szCs w:val="20"/>
              </w:rPr>
              <w:t xml:space="preserve"> – Magyar Elektronikus Könyvtár.</w:t>
            </w:r>
            <w:r w:rsidR="007F659D" w:rsidRPr="00E57D5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91482FD" w14:textId="1081FB72" w:rsidR="00281BFC" w:rsidRPr="00E57D50" w:rsidRDefault="00F07E3B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hyperlink r:id="rId40" w:history="1">
              <w:r w:rsidR="007F659D" w:rsidRPr="00FE339E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Homérosz: Iliász (hangoskönyv)</w:t>
              </w:r>
            </w:hyperlink>
            <w:r w:rsidR="007F659D" w:rsidRPr="00E57D5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E339E">
              <w:rPr>
                <w:rFonts w:ascii="Segoe UI" w:hAnsi="Segoe UI" w:cs="Segoe UI"/>
                <w:sz w:val="20"/>
                <w:szCs w:val="20"/>
              </w:rPr>
              <w:t>– Magyar Elektronikus Könyvtár.</w:t>
            </w:r>
            <w:r w:rsidR="00FE339E" w:rsidRPr="00E57D5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2F20C82" w14:textId="77777777" w:rsidR="00281BFC" w:rsidRPr="00E57D50" w:rsidRDefault="00281BFC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12. óra:</w:t>
            </w:r>
          </w:p>
          <w:p w14:paraId="4CEE5C53" w14:textId="263A8FA7" w:rsidR="007F659D" w:rsidRPr="006F3235" w:rsidRDefault="00F07E3B" w:rsidP="00E57D50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hyperlink r:id="rId41" w:history="1">
              <w:r w:rsidR="00FE339E" w:rsidRPr="00FE339E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Iliász</w:t>
              </w:r>
            </w:hyperlink>
            <w:r w:rsidR="00FE339E" w:rsidRPr="00FE339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E339E">
              <w:t>–</w:t>
            </w:r>
            <w:r w:rsidR="00FE339E" w:rsidRPr="00EE5C9C">
              <w:rPr>
                <w:rFonts w:ascii="Segoe UI" w:hAnsi="Segoe UI" w:cs="Segoe UI"/>
                <w:sz w:val="20"/>
                <w:szCs w:val="20"/>
              </w:rPr>
              <w:t xml:space="preserve"> irodalomtanulás.hu</w:t>
            </w:r>
          </w:p>
        </w:tc>
      </w:tr>
      <w:tr w:rsidR="00551C11" w:rsidRPr="00004212" w14:paraId="7D92306B" w14:textId="77777777" w:rsidTr="0000421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38285002" w14:textId="77777777" w:rsidR="00551C11" w:rsidRPr="00004212" w:rsidRDefault="00551C11" w:rsidP="00E57D50">
            <w:pPr>
              <w:spacing w:line="25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0"/>
                <w:szCs w:val="20"/>
              </w:rPr>
            </w:pPr>
            <w:r w:rsidRPr="000042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Nyomtatott források és eszközök</w:t>
            </w:r>
          </w:p>
        </w:tc>
      </w:tr>
      <w:tr w:rsidR="00551C11" w:rsidRPr="00004212" w14:paraId="2BA439E4" w14:textId="77777777" w:rsidTr="0000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186D127A" w14:textId="3C169832" w:rsidR="68D0001C" w:rsidRPr="00E57D50" w:rsidRDefault="68D0001C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2. óra:</w:t>
            </w:r>
          </w:p>
          <w:p w14:paraId="3F1904C8" w14:textId="2F0865FB" w:rsidR="68D0001C" w:rsidRPr="00E57D50" w:rsidRDefault="68D0001C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hexameter gyakorlása</w:t>
            </w:r>
          </w:p>
          <w:p w14:paraId="71CAF4D6" w14:textId="435F6B5A" w:rsidR="38EB974C" w:rsidRPr="00E57D50" w:rsidRDefault="00C25E7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Hexameter 1</w:t>
            </w:r>
            <w:r w:rsidR="0373A560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– nyomtatva/kivetítve</w:t>
            </w:r>
          </w:p>
          <w:p w14:paraId="45BC1D20" w14:textId="1F5BDA82" w:rsidR="38EB974C" w:rsidRPr="00E57D50" w:rsidRDefault="00C25E7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Hexameter 2</w:t>
            </w:r>
            <w:r w:rsidR="62E2BE91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– nyomtatva/kivetítve</w:t>
            </w:r>
          </w:p>
          <w:p w14:paraId="6CE170CC" w14:textId="2D9537E1" w:rsidR="38EB974C" w:rsidRPr="00636820" w:rsidRDefault="00C25E7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3682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Forrás: Sulinet</w:t>
            </w:r>
          </w:p>
          <w:p w14:paraId="197B9CD7" w14:textId="77777777" w:rsidR="00636820" w:rsidRDefault="00636820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3BBAE3E1" w14:textId="43E09331" w:rsidR="009B7067" w:rsidRPr="00E57D50" w:rsidRDefault="00D85A3A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3. óra: </w:t>
            </w:r>
          </w:p>
          <w:p w14:paraId="0BC515B1" w14:textId="5150A8A2" w:rsidR="00D85A3A" w:rsidRPr="00E57D50" w:rsidRDefault="49BD1532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trójai mondak</w:t>
            </w:r>
            <w:r w:rsidR="4A1A9234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ör eseményeinek sorba</w:t>
            </w:r>
            <w:r w:rsidR="00B84BEF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4A1A9234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rendezése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84BEF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nyomtatva</w:t>
            </w:r>
          </w:p>
          <w:p w14:paraId="42E0D9FA" w14:textId="560D9E9E" w:rsidR="009B7067" w:rsidRPr="00E57D50" w:rsidRDefault="00D2399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3682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Iliász</w:t>
            </w:r>
            <w:r w:rsidR="259BC2A3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szövegrészé</w:t>
            </w:r>
            <w:r w:rsidR="1370423D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="259BC2A3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et: </w:t>
            </w:r>
            <w:r w:rsidR="5AA836B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Akhilleusz haragja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84BEF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nyomtatva</w:t>
            </w:r>
          </w:p>
          <w:p w14:paraId="6C76C316" w14:textId="67D25FC1" w:rsidR="00E61F41" w:rsidRPr="00E57D50" w:rsidRDefault="00D2399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3682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Iliász</w:t>
            </w:r>
            <w:r w:rsidR="00F2020D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szövegrész</w:t>
            </w:r>
            <w:r w:rsidR="1AD87932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let: </w:t>
            </w:r>
            <w:r w:rsidR="5AA836B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Helené a trójai bástyán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84BEF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nyomtatva</w:t>
            </w:r>
          </w:p>
          <w:p w14:paraId="2F0B0C16" w14:textId="67048F99" w:rsidR="000B00B5" w:rsidRPr="00E57D50" w:rsidRDefault="00D2399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3682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Iliász</w:t>
            </w:r>
            <w:r w:rsidR="00F2020D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szövegrész</w:t>
            </w:r>
            <w:r w:rsidR="717BDF9C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let: </w:t>
            </w:r>
            <w:r w:rsidR="5AA836B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Akhilleusz pajzsa</w:t>
            </w:r>
            <w:r w:rsidR="00B84BEF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–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nyomtatva</w:t>
            </w:r>
          </w:p>
          <w:p w14:paraId="4D53A384" w14:textId="77777777" w:rsidR="00636820" w:rsidRDefault="00636820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5DFFDD5B" w14:textId="363C9602" w:rsidR="007A763B" w:rsidRPr="00E57D50" w:rsidRDefault="003B1F08" w:rsidP="00E57D50">
            <w:pPr>
              <w:spacing w:line="252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11. </w:t>
            </w:r>
            <w:r w:rsidR="00F2020D" w:rsidRPr="00E57D50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óra: </w:t>
            </w:r>
          </w:p>
          <w:p w14:paraId="156054DC" w14:textId="390F846C" w:rsidR="005F692D" w:rsidRPr="00E57D50" w:rsidRDefault="00D23998" w:rsidP="00636820">
            <w:pPr>
              <w:pStyle w:val="Listaszerbekezds"/>
              <w:numPr>
                <w:ilvl w:val="0"/>
                <w:numId w:val="36"/>
              </w:numPr>
              <w:spacing w:line="252" w:lineRule="auto"/>
              <w:ind w:left="454" w:hanging="283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E57D5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Iliász</w:t>
            </w:r>
            <w:r w:rsidR="00F2020D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szövegrész</w:t>
            </w:r>
            <w:r w:rsidR="7D606C6C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let: </w:t>
            </w:r>
            <w:r w:rsidR="5AA836B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Hektór kiváltása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84BEF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</w:t>
            </w:r>
            <w:r w:rsidR="06194159" w:rsidRPr="00E57D5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nyomtatva</w:t>
            </w:r>
          </w:p>
        </w:tc>
      </w:tr>
    </w:tbl>
    <w:p w14:paraId="564D9B9F" w14:textId="77777777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7A57FAA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42"/>
          <w:footerReference w:type="default" r:id="rId43"/>
          <w:headerReference w:type="first" r:id="rId44"/>
          <w:footerReference w:type="first" r:id="rId45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C37B4FB" w14:textId="77777777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1402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7"/>
        <w:gridCol w:w="1575"/>
        <w:gridCol w:w="1701"/>
        <w:gridCol w:w="2552"/>
        <w:gridCol w:w="2268"/>
        <w:gridCol w:w="1842"/>
        <w:gridCol w:w="1701"/>
        <w:gridCol w:w="1843"/>
      </w:tblGrid>
      <w:tr w:rsidR="00A05F11" w:rsidRPr="00A05F11" w14:paraId="25B909D8" w14:textId="77777777" w:rsidTr="006F3235">
        <w:trPr>
          <w:cantSplit/>
          <w:trHeight w:val="244"/>
          <w:tblHeader/>
        </w:trPr>
        <w:tc>
          <w:tcPr>
            <w:tcW w:w="547" w:type="dxa"/>
            <w:shd w:val="clear" w:color="auto" w:fill="F9F6FC"/>
            <w:vAlign w:val="center"/>
          </w:tcPr>
          <w:p w14:paraId="2026D2A2" w14:textId="77777777" w:rsidR="000114F3" w:rsidRPr="00A111D4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Óra</w:t>
            </w:r>
          </w:p>
        </w:tc>
        <w:tc>
          <w:tcPr>
            <w:tcW w:w="1575" w:type="dxa"/>
            <w:shd w:val="clear" w:color="auto" w:fill="F9F6FC"/>
            <w:vAlign w:val="center"/>
          </w:tcPr>
          <w:p w14:paraId="0C6B5557" w14:textId="77777777" w:rsidR="000114F3" w:rsidRPr="00A05F11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A téma órákra bontása</w:t>
            </w:r>
          </w:p>
        </w:tc>
        <w:tc>
          <w:tcPr>
            <w:tcW w:w="1701" w:type="dxa"/>
            <w:shd w:val="clear" w:color="auto" w:fill="F9F6FC"/>
            <w:vAlign w:val="center"/>
          </w:tcPr>
          <w:p w14:paraId="0CB59ED5" w14:textId="77777777" w:rsidR="000114F3" w:rsidRPr="00A05F11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Didaktikai feladatok</w:t>
            </w:r>
          </w:p>
        </w:tc>
        <w:tc>
          <w:tcPr>
            <w:tcW w:w="2552" w:type="dxa"/>
            <w:shd w:val="clear" w:color="auto" w:fill="F9F6FC"/>
            <w:vAlign w:val="center"/>
          </w:tcPr>
          <w:p w14:paraId="2E9B1C02" w14:textId="77777777" w:rsidR="000114F3" w:rsidRPr="00A05F11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Fejlesztési területek (attitűdök, készségek, képességek)</w:t>
            </w:r>
          </w:p>
        </w:tc>
        <w:tc>
          <w:tcPr>
            <w:tcW w:w="2268" w:type="dxa"/>
            <w:shd w:val="clear" w:color="auto" w:fill="F9F6FC"/>
            <w:vAlign w:val="center"/>
          </w:tcPr>
          <w:p w14:paraId="0F8E4F46" w14:textId="77777777" w:rsidR="000114F3" w:rsidRPr="00A05F11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Ismeretanyag (fogalmak, szabályok stb.)</w:t>
            </w:r>
          </w:p>
        </w:tc>
        <w:tc>
          <w:tcPr>
            <w:tcW w:w="1842" w:type="dxa"/>
            <w:shd w:val="clear" w:color="auto" w:fill="F9F6FC"/>
            <w:vAlign w:val="center"/>
          </w:tcPr>
          <w:p w14:paraId="6183DC09" w14:textId="77777777" w:rsidR="000114F3" w:rsidRPr="00A05F11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Módszerek, munkaformák</w:t>
            </w:r>
          </w:p>
        </w:tc>
        <w:tc>
          <w:tcPr>
            <w:tcW w:w="1701" w:type="dxa"/>
            <w:shd w:val="clear" w:color="auto" w:fill="F9F6FC"/>
            <w:vAlign w:val="center"/>
          </w:tcPr>
          <w:p w14:paraId="1A9D3A89" w14:textId="77777777" w:rsidR="000114F3" w:rsidRPr="00A05F11" w:rsidRDefault="008B3D6E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</w:t>
            </w:r>
            <w:r w:rsidR="000114F3"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szközök</w:t>
            </w:r>
          </w:p>
        </w:tc>
        <w:tc>
          <w:tcPr>
            <w:tcW w:w="1843" w:type="dxa"/>
            <w:shd w:val="clear" w:color="auto" w:fill="F9F6FC"/>
            <w:vAlign w:val="center"/>
          </w:tcPr>
          <w:p w14:paraId="1CDB5783" w14:textId="77777777" w:rsidR="000114F3" w:rsidRPr="00A05F11" w:rsidRDefault="000114F3" w:rsidP="001F2DAD">
            <w:pPr>
              <w:spacing w:line="25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Megjegyzések</w:t>
            </w:r>
          </w:p>
        </w:tc>
      </w:tr>
      <w:tr w:rsidR="00A05F11" w:rsidRPr="00A05F11" w14:paraId="1998BDB1" w14:textId="77777777" w:rsidTr="006F3235">
        <w:trPr>
          <w:cantSplit/>
        </w:trPr>
        <w:tc>
          <w:tcPr>
            <w:tcW w:w="547" w:type="dxa"/>
          </w:tcPr>
          <w:p w14:paraId="46BB615C" w14:textId="77777777" w:rsidR="000114F3" w:rsidRPr="00A111D4" w:rsidRDefault="000114F3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1.</w:t>
            </w:r>
          </w:p>
        </w:tc>
        <w:tc>
          <w:tcPr>
            <w:tcW w:w="1575" w:type="dxa"/>
          </w:tcPr>
          <w:p w14:paraId="1D92E19D" w14:textId="0129762F" w:rsidR="000114F3" w:rsidRPr="00A05F11" w:rsidRDefault="00F93F76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Homérosz. Az eposz, eposzi kellékek</w:t>
            </w:r>
          </w:p>
        </w:tc>
        <w:tc>
          <w:tcPr>
            <w:tcW w:w="1701" w:type="dxa"/>
          </w:tcPr>
          <w:p w14:paraId="5FA88A82" w14:textId="4ECA48A3" w:rsidR="008A02B5" w:rsidRPr="00A05F11" w:rsidRDefault="00DD6A01" w:rsidP="001F2DAD">
            <w:pPr>
              <w:spacing w:line="252" w:lineRule="auto"/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ú</w:t>
            </w:r>
            <w:r w:rsidR="00872363"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 xml:space="preserve">j ismeretek 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elsajátítása,</w:t>
            </w:r>
            <w:r w:rsidR="00C31351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fogalmak alkalmazása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m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otiválás</w:t>
            </w:r>
          </w:p>
        </w:tc>
        <w:tc>
          <w:tcPr>
            <w:tcW w:w="2552" w:type="dxa"/>
          </w:tcPr>
          <w:p w14:paraId="5FD6988F" w14:textId="4EFD9634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s</w:t>
            </w:r>
            <w:r w:rsidR="00872363"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zemléletfejlesztés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esztétikai-művészi tudatosság</w:t>
            </w:r>
          </w:p>
        </w:tc>
        <w:tc>
          <w:tcPr>
            <w:tcW w:w="2268" w:type="dxa"/>
          </w:tcPr>
          <w:p w14:paraId="22C17B5A" w14:textId="0D7ED57F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homéroszi kérdés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; a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z eposz tárgya, hőse, eposzi kellékek, a műfaj továbbélése</w:t>
            </w:r>
          </w:p>
        </w:tc>
        <w:tc>
          <w:tcPr>
            <w:tcW w:w="1842" w:type="dxa"/>
          </w:tcPr>
          <w:p w14:paraId="73A5E191" w14:textId="55D11AF7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rontális, tanári előadás, beszélgetés; egyéni munka</w:t>
            </w:r>
          </w:p>
        </w:tc>
        <w:tc>
          <w:tcPr>
            <w:tcW w:w="1701" w:type="dxa"/>
          </w:tcPr>
          <w:p w14:paraId="3DCB6885" w14:textId="5204478D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anári notebook, kivetítő, internet</w:t>
            </w:r>
          </w:p>
        </w:tc>
        <w:tc>
          <w:tcPr>
            <w:tcW w:w="1843" w:type="dxa"/>
          </w:tcPr>
          <w:p w14:paraId="3F757F12" w14:textId="77777777" w:rsidR="000114F3" w:rsidRPr="00A05F11" w:rsidRDefault="000114F3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70EA1EAF" w14:textId="77777777" w:rsidTr="006F3235">
        <w:trPr>
          <w:cantSplit/>
          <w:trHeight w:val="758"/>
        </w:trPr>
        <w:tc>
          <w:tcPr>
            <w:tcW w:w="547" w:type="dxa"/>
          </w:tcPr>
          <w:p w14:paraId="13B1F536" w14:textId="77777777" w:rsidR="000114F3" w:rsidRPr="00A111D4" w:rsidRDefault="000114F3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2.</w:t>
            </w:r>
          </w:p>
        </w:tc>
        <w:tc>
          <w:tcPr>
            <w:tcW w:w="1575" w:type="dxa"/>
          </w:tcPr>
          <w:p w14:paraId="2D18DE27" w14:textId="473E7D73" w:rsidR="000114F3" w:rsidRPr="00A05F11" w:rsidRDefault="00872363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Időmértékes verselés.</w:t>
            </w:r>
          </w:p>
          <w:p w14:paraId="2E0F4739" w14:textId="3EDD23DA" w:rsidR="00281D38" w:rsidRPr="00A05F11" w:rsidRDefault="00872363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Szervezési feladatok (csoportalakítás)</w:t>
            </w:r>
          </w:p>
        </w:tc>
        <w:tc>
          <w:tcPr>
            <w:tcW w:w="1701" w:type="dxa"/>
          </w:tcPr>
          <w:p w14:paraId="1B2C335F" w14:textId="0939D38D" w:rsidR="0019173D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ú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j ismeretek elsajátítása, fogalmak alkalmazása</w:t>
            </w:r>
          </w:p>
        </w:tc>
        <w:tc>
          <w:tcPr>
            <w:tcW w:w="2552" w:type="dxa"/>
          </w:tcPr>
          <w:p w14:paraId="09BB78F0" w14:textId="77E2FE68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reativitás, esztétikai-művészeti tudatosság,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gyüttműködési készség</w:t>
            </w:r>
          </w:p>
        </w:tc>
        <w:tc>
          <w:tcPr>
            <w:tcW w:w="2268" w:type="dxa"/>
          </w:tcPr>
          <w:p w14:paraId="781B5637" w14:textId="5A46E02E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itmus, időmértékes versritmus, hosszú szótag, rövid szótag, mora,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hexameter, spondeus, daktilus</w:t>
            </w:r>
          </w:p>
        </w:tc>
        <w:tc>
          <w:tcPr>
            <w:tcW w:w="1842" w:type="dxa"/>
          </w:tcPr>
          <w:p w14:paraId="4BC783AD" w14:textId="6C131D0D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rontális, egyéni munka</w:t>
            </w:r>
          </w:p>
        </w:tc>
        <w:tc>
          <w:tcPr>
            <w:tcW w:w="1701" w:type="dxa"/>
          </w:tcPr>
          <w:p w14:paraId="40135BE4" w14:textId="344E5B7B" w:rsidR="000114F3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anári notebook, kivetítő, internet</w:t>
            </w:r>
          </w:p>
        </w:tc>
        <w:tc>
          <w:tcPr>
            <w:tcW w:w="1843" w:type="dxa"/>
          </w:tcPr>
          <w:p w14:paraId="41B8FDB7" w14:textId="77777777" w:rsidR="000114F3" w:rsidRPr="00A05F11" w:rsidRDefault="000114F3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5B9152DC" w14:textId="77777777" w:rsidTr="006F3235">
        <w:trPr>
          <w:cantSplit/>
          <w:trHeight w:val="758"/>
        </w:trPr>
        <w:tc>
          <w:tcPr>
            <w:tcW w:w="547" w:type="dxa"/>
          </w:tcPr>
          <w:p w14:paraId="60A80B2B" w14:textId="77777777" w:rsidR="002304D1" w:rsidRPr="00A111D4" w:rsidRDefault="00D03D2E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3.</w:t>
            </w:r>
          </w:p>
        </w:tc>
        <w:tc>
          <w:tcPr>
            <w:tcW w:w="1575" w:type="dxa"/>
          </w:tcPr>
          <w:p w14:paraId="29C16A88" w14:textId="0155566C" w:rsidR="002304D1" w:rsidRPr="00A05F11" w:rsidRDefault="00872363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trójai mondakör. Az </w:t>
            </w:r>
            <w:r w:rsidR="00D23998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Iliász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cselekménye</w:t>
            </w:r>
            <w:r w:rsidR="00DD6A01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  <w:p w14:paraId="7C20AB2F" w14:textId="7D597BC8" w:rsidR="00E76C52" w:rsidRPr="00A05F11" w:rsidRDefault="00872363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Szervezési feladatok (szereposztás)</w:t>
            </w:r>
          </w:p>
        </w:tc>
        <w:tc>
          <w:tcPr>
            <w:tcW w:w="1701" w:type="dxa"/>
          </w:tcPr>
          <w:p w14:paraId="0C542ABB" w14:textId="3556FB37" w:rsidR="002304D1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ogalmak alkalmazása, átemelés (tanult mitológiai hősök), új ismeretek</w:t>
            </w:r>
          </w:p>
        </w:tc>
        <w:tc>
          <w:tcPr>
            <w:tcW w:w="2552" w:type="dxa"/>
          </w:tcPr>
          <w:p w14:paraId="2AC284D6" w14:textId="3042FEF7" w:rsidR="002304D1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endezés, szövegértés, emlékezés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3C148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nya</w:t>
            </w:r>
            <w:r w:rsidR="003C148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n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yelvi kommunikáció, kreativitás, empátia</w:t>
            </w:r>
          </w:p>
        </w:tc>
        <w:tc>
          <w:tcPr>
            <w:tcW w:w="2268" w:type="dxa"/>
          </w:tcPr>
          <w:p w14:paraId="4D7EC014" w14:textId="427654EC" w:rsidR="002304D1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rójai mondakör, hőseszmény, epizód, </w:t>
            </w:r>
            <w:r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t</w:t>
            </w:r>
            <w:r w:rsidR="00872363"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örténetmesélés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elbeszélői nézőpontok</w:t>
            </w:r>
          </w:p>
        </w:tc>
        <w:tc>
          <w:tcPr>
            <w:tcW w:w="1842" w:type="dxa"/>
          </w:tcPr>
          <w:p w14:paraId="129BA58C" w14:textId="5BF619FA" w:rsidR="002304D1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rontális</w:t>
            </w:r>
          </w:p>
        </w:tc>
        <w:tc>
          <w:tcPr>
            <w:tcW w:w="1701" w:type="dxa"/>
          </w:tcPr>
          <w:p w14:paraId="782A9D02" w14:textId="0B4F7061" w:rsidR="002304D1" w:rsidRPr="00A05F11" w:rsidRDefault="00DD6A0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87236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anári notebook, kivetítő, internet</w:t>
            </w:r>
          </w:p>
        </w:tc>
        <w:tc>
          <w:tcPr>
            <w:tcW w:w="1843" w:type="dxa"/>
          </w:tcPr>
          <w:p w14:paraId="15D65BED" w14:textId="77777777" w:rsidR="002304D1" w:rsidRPr="00A05F11" w:rsidRDefault="002304D1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293FAA8F" w14:textId="77777777" w:rsidTr="006F3235">
        <w:trPr>
          <w:cantSplit/>
        </w:trPr>
        <w:tc>
          <w:tcPr>
            <w:tcW w:w="547" w:type="dxa"/>
          </w:tcPr>
          <w:p w14:paraId="7124B1DD" w14:textId="77777777" w:rsidR="000114F3" w:rsidRPr="00A111D4" w:rsidRDefault="00D03D2E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4</w:t>
            </w:r>
            <w:r w:rsidR="000114F3"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.</w:t>
            </w:r>
          </w:p>
        </w:tc>
        <w:tc>
          <w:tcPr>
            <w:tcW w:w="1575" w:type="dxa"/>
          </w:tcPr>
          <w:p w14:paraId="27C8535D" w14:textId="153C11E4" w:rsidR="000114F3" w:rsidRPr="00A05F11" w:rsidRDefault="0019173D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I. </w:t>
            </w:r>
            <w:r w:rsidR="00F475E9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Csoportmunkák</w:t>
            </w:r>
          </w:p>
          <w:p w14:paraId="4B32D5CD" w14:textId="77777777" w:rsidR="0019173D" w:rsidRPr="00A05F11" w:rsidRDefault="0019173D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II. </w:t>
            </w:r>
            <w:r w:rsidR="00F475E9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Kreatív írás némított filmrészletek alapján</w:t>
            </w:r>
          </w:p>
        </w:tc>
        <w:tc>
          <w:tcPr>
            <w:tcW w:w="1701" w:type="dxa"/>
          </w:tcPr>
          <w:p w14:paraId="7840EA18" w14:textId="0196E394" w:rsidR="000114F3" w:rsidRPr="00A05F11" w:rsidRDefault="00F475E9" w:rsidP="001F2DAD">
            <w:pPr>
              <w:tabs>
                <w:tab w:val="center" w:pos="2196"/>
              </w:tabs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új ismeretek alkalmazása, önálló ismeretszerzés</w:t>
            </w:r>
          </w:p>
        </w:tc>
        <w:tc>
          <w:tcPr>
            <w:tcW w:w="2552" w:type="dxa"/>
          </w:tcPr>
          <w:p w14:paraId="6D6185A4" w14:textId="74A32453" w:rsidR="000114F3" w:rsidRPr="00A05F11" w:rsidRDefault="00F475E9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kreativitás, esztétikai-művészeti tudatosság, </w:t>
            </w:r>
            <w:r w:rsidR="00A36BAB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együttműködési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készség, információk keresése</w:t>
            </w:r>
          </w:p>
        </w:tc>
        <w:tc>
          <w:tcPr>
            <w:tcW w:w="2268" w:type="dxa"/>
          </w:tcPr>
          <w:p w14:paraId="3CFC8AAB" w14:textId="14A549EF" w:rsidR="00F475E9" w:rsidRPr="00A05F11" w:rsidRDefault="00F475E9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szereplők, epizód, cselekmény</w:t>
            </w:r>
          </w:p>
        </w:tc>
        <w:tc>
          <w:tcPr>
            <w:tcW w:w="1842" w:type="dxa"/>
          </w:tcPr>
          <w:p w14:paraId="0B82955C" w14:textId="2353A650" w:rsidR="00F475E9" w:rsidRPr="00A05F11" w:rsidRDefault="00F475E9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kooperatív </w:t>
            </w:r>
            <w:r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csoportmunka</w:t>
            </w:r>
            <w:r w:rsidR="00DD6A01"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noProof w:val="0"/>
                <w:color w:val="262626" w:themeColor="text1" w:themeTint="D9"/>
                <w:sz w:val="19"/>
                <w:szCs w:val="19"/>
              </w:rPr>
              <w:t>csoportmunka</w:t>
            </w:r>
          </w:p>
        </w:tc>
        <w:tc>
          <w:tcPr>
            <w:tcW w:w="1701" w:type="dxa"/>
          </w:tcPr>
          <w:p w14:paraId="2BA8A1F2" w14:textId="77777777" w:rsidR="000114F3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</w:t>
            </w:r>
            <w:r w:rsidR="00ED4CB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t, számítógépek</w:t>
            </w:r>
          </w:p>
        </w:tc>
        <w:tc>
          <w:tcPr>
            <w:tcW w:w="1843" w:type="dxa"/>
          </w:tcPr>
          <w:p w14:paraId="7F598B3D" w14:textId="193BCA3C" w:rsidR="000114F3" w:rsidRPr="00A05F11" w:rsidRDefault="0057466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c</w:t>
            </w:r>
            <w:r w:rsidR="00F475E9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soportbontásban a média teremben</w:t>
            </w:r>
          </w:p>
        </w:tc>
      </w:tr>
      <w:tr w:rsidR="00A05F11" w:rsidRPr="00A05F11" w14:paraId="3C9D5F91" w14:textId="77777777" w:rsidTr="006F3235">
        <w:trPr>
          <w:cantSplit/>
        </w:trPr>
        <w:tc>
          <w:tcPr>
            <w:tcW w:w="547" w:type="dxa"/>
          </w:tcPr>
          <w:p w14:paraId="0A7EEC1F" w14:textId="77777777" w:rsidR="008B3D6E" w:rsidRPr="00A111D4" w:rsidRDefault="00F475E9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lastRenderedPageBreak/>
              <w:t>5</w:t>
            </w:r>
            <w:r w:rsidR="008B3D6E"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.</w:t>
            </w:r>
          </w:p>
        </w:tc>
        <w:tc>
          <w:tcPr>
            <w:tcW w:w="1575" w:type="dxa"/>
          </w:tcPr>
          <w:p w14:paraId="42350F45" w14:textId="77777777" w:rsidR="008B3D6E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Akhilleusz haragja</w:t>
            </w:r>
          </w:p>
        </w:tc>
        <w:tc>
          <w:tcPr>
            <w:tcW w:w="1701" w:type="dxa"/>
          </w:tcPr>
          <w:p w14:paraId="5344DE10" w14:textId="23FA00E3" w:rsidR="00F9591F" w:rsidRPr="00A05F11" w:rsidRDefault="003518CF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érthetőség, aktivizálás</w:t>
            </w:r>
          </w:p>
        </w:tc>
        <w:tc>
          <w:tcPr>
            <w:tcW w:w="2552" w:type="dxa"/>
          </w:tcPr>
          <w:p w14:paraId="0123C00D" w14:textId="311E6D40" w:rsidR="008B3D6E" w:rsidRPr="00A05F11" w:rsidRDefault="003518CF" w:rsidP="001F2DAD">
            <w:pPr>
              <w:tabs>
                <w:tab w:val="center" w:pos="2196"/>
              </w:tabs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szemléletfejlesztés, összefüggések, szövegértés, nézőpontok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hatékony önálló tanulás, internetes kommunikáció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kreativitás, beleélés</w:t>
            </w:r>
            <w:r w:rsidR="003C148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rendezés</w:t>
            </w:r>
          </w:p>
        </w:tc>
        <w:tc>
          <w:tcPr>
            <w:tcW w:w="2268" w:type="dxa"/>
          </w:tcPr>
          <w:p w14:paraId="538B5E41" w14:textId="77777777" w:rsidR="008B3D6E" w:rsidRPr="00A05F11" w:rsidRDefault="003518CF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eposzi kellékek, eposzi hős, motívumok, történetmesélés, archetipikus helyzetek, nézőpontok</w:t>
            </w:r>
          </w:p>
        </w:tc>
        <w:tc>
          <w:tcPr>
            <w:tcW w:w="1842" w:type="dxa"/>
          </w:tcPr>
          <w:p w14:paraId="24ABD1E9" w14:textId="77777777" w:rsidR="008B3D6E" w:rsidRPr="00A05F11" w:rsidRDefault="003518CF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frontális, közös értelmezés, vita</w:t>
            </w:r>
          </w:p>
        </w:tc>
        <w:tc>
          <w:tcPr>
            <w:tcW w:w="1701" w:type="dxa"/>
          </w:tcPr>
          <w:p w14:paraId="6EA0A4F8" w14:textId="77777777" w:rsidR="008B3D6E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  <w:r w:rsidR="00ED4CB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hangfal</w:t>
            </w:r>
          </w:p>
        </w:tc>
        <w:tc>
          <w:tcPr>
            <w:tcW w:w="1843" w:type="dxa"/>
          </w:tcPr>
          <w:p w14:paraId="23E5A951" w14:textId="77777777" w:rsidR="008B3D6E" w:rsidRPr="00A05F11" w:rsidRDefault="008B3D6E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0976D07D" w14:textId="77777777" w:rsidTr="006F3235">
        <w:trPr>
          <w:cantSplit/>
        </w:trPr>
        <w:tc>
          <w:tcPr>
            <w:tcW w:w="547" w:type="dxa"/>
          </w:tcPr>
          <w:p w14:paraId="7C682107" w14:textId="77777777" w:rsidR="006564A4" w:rsidRPr="00A111D4" w:rsidRDefault="006564A4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6.</w:t>
            </w:r>
          </w:p>
        </w:tc>
        <w:tc>
          <w:tcPr>
            <w:tcW w:w="1575" w:type="dxa"/>
          </w:tcPr>
          <w:p w14:paraId="41C80433" w14:textId="77777777" w:rsidR="006564A4" w:rsidRPr="00A05F11" w:rsidRDefault="00046387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Trója </w:t>
            </w:r>
            <w:r w:rsidR="004E3E4B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(</w:t>
            </w:r>
            <w:r w:rsidR="007329A1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filmrészletek)</w:t>
            </w:r>
          </w:p>
        </w:tc>
        <w:tc>
          <w:tcPr>
            <w:tcW w:w="1701" w:type="dxa"/>
          </w:tcPr>
          <w:p w14:paraId="3155FFB4" w14:textId="77777777" w:rsidR="00F9591F" w:rsidRPr="00A05F11" w:rsidRDefault="00DC5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komplexitás, megerősítés, aktivizálás</w:t>
            </w:r>
          </w:p>
        </w:tc>
        <w:tc>
          <w:tcPr>
            <w:tcW w:w="2552" w:type="dxa"/>
          </w:tcPr>
          <w:p w14:paraId="4B3F7ACD" w14:textId="77777777" w:rsidR="006564A4" w:rsidRPr="00A05F11" w:rsidRDefault="009D5D16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esztétikai-művészeti tudatosság</w:t>
            </w:r>
          </w:p>
        </w:tc>
        <w:tc>
          <w:tcPr>
            <w:tcW w:w="2268" w:type="dxa"/>
          </w:tcPr>
          <w:p w14:paraId="18E8E361" w14:textId="5708D426" w:rsidR="004C4654" w:rsidRPr="00A05F11" w:rsidRDefault="009D5D16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cselekményvezetés és időszerkezet,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7E6AF2F7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vizualitás,</w:t>
            </w:r>
            <w:r w:rsidR="5636CC9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7E6AF2F7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plánok, kameramozgás, auditív eszközök, </w:t>
            </w:r>
            <w:r w:rsidR="5FA245D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színészi játék;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7329A1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portfólió</w:t>
            </w:r>
          </w:p>
        </w:tc>
        <w:tc>
          <w:tcPr>
            <w:tcW w:w="1842" w:type="dxa"/>
          </w:tcPr>
          <w:p w14:paraId="59AE4D6E" w14:textId="08BFA30E" w:rsidR="00DC54A4" w:rsidRPr="00A05F11" w:rsidRDefault="00DC5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</w:t>
            </w:r>
            <w:r w:rsidR="00E60C8B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megbeszélés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otthoni </w:t>
            </w:r>
            <w:r w:rsidR="00E60C8B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1701" w:type="dxa"/>
          </w:tcPr>
          <w:p w14:paraId="0EDD498F" w14:textId="77777777" w:rsidR="006564A4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  <w:r w:rsidR="00ED4CB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hangfal</w:t>
            </w:r>
          </w:p>
        </w:tc>
        <w:tc>
          <w:tcPr>
            <w:tcW w:w="1843" w:type="dxa"/>
          </w:tcPr>
          <w:p w14:paraId="5A5BA932" w14:textId="77777777" w:rsidR="006564A4" w:rsidRPr="00A05F11" w:rsidRDefault="00656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1B63D0F6" w14:textId="77777777" w:rsidTr="006F3235">
        <w:trPr>
          <w:cantSplit/>
        </w:trPr>
        <w:tc>
          <w:tcPr>
            <w:tcW w:w="547" w:type="dxa"/>
          </w:tcPr>
          <w:p w14:paraId="2E28FF69" w14:textId="77777777" w:rsidR="006564A4" w:rsidRPr="00A111D4" w:rsidRDefault="006564A4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7.</w:t>
            </w:r>
          </w:p>
        </w:tc>
        <w:tc>
          <w:tcPr>
            <w:tcW w:w="1575" w:type="dxa"/>
          </w:tcPr>
          <w:p w14:paraId="75DB3B3A" w14:textId="77777777" w:rsidR="006564A4" w:rsidRPr="00A05F11" w:rsidRDefault="004E3E4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Trója </w:t>
            </w:r>
            <w:r w:rsidR="007329A1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(filmrészletek)</w:t>
            </w:r>
          </w:p>
        </w:tc>
        <w:tc>
          <w:tcPr>
            <w:tcW w:w="1701" w:type="dxa"/>
          </w:tcPr>
          <w:p w14:paraId="767C2956" w14:textId="77777777" w:rsidR="00F9591F" w:rsidRPr="00A05F11" w:rsidRDefault="00DC5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komplexitás, megerősítés, aktivizálás</w:t>
            </w:r>
          </w:p>
        </w:tc>
        <w:tc>
          <w:tcPr>
            <w:tcW w:w="2552" w:type="dxa"/>
          </w:tcPr>
          <w:p w14:paraId="129F9EAF" w14:textId="3ADEFD1E" w:rsidR="00E60C8B" w:rsidRPr="00A05F11" w:rsidRDefault="00DC5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esztétikai-művészeti tudatosság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="00E60C8B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érvelési készség</w:t>
            </w:r>
          </w:p>
        </w:tc>
        <w:tc>
          <w:tcPr>
            <w:tcW w:w="2268" w:type="dxa"/>
          </w:tcPr>
          <w:p w14:paraId="272F2DB1" w14:textId="4B5DDBF9" w:rsidR="006564A4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cselekményvezetés és időszerkezet,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3D5A694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vizualitás,</w:t>
            </w:r>
            <w:r w:rsidR="587D492F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3D5A694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plánok, kameramozgás, auditív eszközök, színészi játék</w:t>
            </w:r>
          </w:p>
        </w:tc>
        <w:tc>
          <w:tcPr>
            <w:tcW w:w="1842" w:type="dxa"/>
          </w:tcPr>
          <w:p w14:paraId="7BE36BBF" w14:textId="6ACCCD86" w:rsidR="00E60C8B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megbeszélés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otthoni csoportmunka</w:t>
            </w:r>
          </w:p>
        </w:tc>
        <w:tc>
          <w:tcPr>
            <w:tcW w:w="1701" w:type="dxa"/>
          </w:tcPr>
          <w:p w14:paraId="5EA97E23" w14:textId="77777777" w:rsidR="006564A4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  <w:r w:rsidR="00ED4CB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hangfal</w:t>
            </w:r>
          </w:p>
        </w:tc>
        <w:tc>
          <w:tcPr>
            <w:tcW w:w="1843" w:type="dxa"/>
          </w:tcPr>
          <w:p w14:paraId="2758F961" w14:textId="77777777" w:rsidR="006564A4" w:rsidRPr="00A05F11" w:rsidRDefault="00656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636CAD4D" w14:textId="77777777" w:rsidTr="006F3235">
        <w:trPr>
          <w:cantSplit/>
        </w:trPr>
        <w:tc>
          <w:tcPr>
            <w:tcW w:w="547" w:type="dxa"/>
          </w:tcPr>
          <w:p w14:paraId="5F543539" w14:textId="77777777" w:rsidR="006564A4" w:rsidRPr="00A111D4" w:rsidRDefault="006564A4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8.</w:t>
            </w:r>
          </w:p>
        </w:tc>
        <w:tc>
          <w:tcPr>
            <w:tcW w:w="1575" w:type="dxa"/>
          </w:tcPr>
          <w:p w14:paraId="3C8AACF7" w14:textId="4DF5875D" w:rsidR="006564A4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Helen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trójai bástyán</w:t>
            </w:r>
          </w:p>
        </w:tc>
        <w:tc>
          <w:tcPr>
            <w:tcW w:w="1701" w:type="dxa"/>
          </w:tcPr>
          <w:p w14:paraId="1F97D6F9" w14:textId="5F56D406" w:rsidR="00BB4519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visszacsatolás, megerősítés, rendszeresség</w:t>
            </w:r>
          </w:p>
        </w:tc>
        <w:tc>
          <w:tcPr>
            <w:tcW w:w="2552" w:type="dxa"/>
          </w:tcPr>
          <w:p w14:paraId="1F1EDB69" w14:textId="77777777" w:rsidR="006564A4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anyanyelvi kommunikáció, szövegértés, szociális kompetencia</w:t>
            </w:r>
          </w:p>
        </w:tc>
        <w:tc>
          <w:tcPr>
            <w:tcW w:w="2268" w:type="dxa"/>
          </w:tcPr>
          <w:p w14:paraId="7DD41386" w14:textId="554784DA" w:rsidR="006564A4" w:rsidRPr="00A05F11" w:rsidRDefault="58091ABC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nézőpontok, az eposz értékfelfogása, a szereplők viszonyrendszer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699E85CA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szövegfajták</w:t>
            </w:r>
          </w:p>
        </w:tc>
        <w:tc>
          <w:tcPr>
            <w:tcW w:w="1842" w:type="dxa"/>
          </w:tcPr>
          <w:p w14:paraId="66A14248" w14:textId="798B4EE3" w:rsidR="00E60C8B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frontális, közös értelmezés, vita</w:t>
            </w:r>
            <w:r w:rsidR="003C1485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és csoportos otthoni feladat</w:t>
            </w:r>
          </w:p>
        </w:tc>
        <w:tc>
          <w:tcPr>
            <w:tcW w:w="1701" w:type="dxa"/>
          </w:tcPr>
          <w:p w14:paraId="5378B526" w14:textId="77777777" w:rsidR="006564A4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</w:p>
        </w:tc>
        <w:tc>
          <w:tcPr>
            <w:tcW w:w="1843" w:type="dxa"/>
          </w:tcPr>
          <w:p w14:paraId="58CA4958" w14:textId="77777777" w:rsidR="006564A4" w:rsidRPr="00A05F11" w:rsidRDefault="00656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4EE85026" w14:textId="77777777" w:rsidTr="006F3235">
        <w:trPr>
          <w:cantSplit/>
        </w:trPr>
        <w:tc>
          <w:tcPr>
            <w:tcW w:w="547" w:type="dxa"/>
          </w:tcPr>
          <w:p w14:paraId="5B41583C" w14:textId="77777777" w:rsidR="006564A4" w:rsidRPr="00A111D4" w:rsidRDefault="006564A4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9.</w:t>
            </w:r>
          </w:p>
        </w:tc>
        <w:tc>
          <w:tcPr>
            <w:tcW w:w="1575" w:type="dxa"/>
          </w:tcPr>
          <w:p w14:paraId="74E2D9E6" w14:textId="77777777" w:rsidR="006564A4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Akhilleusz pajzsa</w:t>
            </w:r>
          </w:p>
        </w:tc>
        <w:tc>
          <w:tcPr>
            <w:tcW w:w="1701" w:type="dxa"/>
          </w:tcPr>
          <w:p w14:paraId="3DCE402B" w14:textId="77777777" w:rsidR="00FA6F9C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aktivizálás, elvonatkoztatás, érthetőség</w:t>
            </w:r>
          </w:p>
        </w:tc>
        <w:tc>
          <w:tcPr>
            <w:tcW w:w="2552" w:type="dxa"/>
          </w:tcPr>
          <w:p w14:paraId="2C8095F4" w14:textId="77777777" w:rsidR="006564A4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szövegértés, esztétikai-művészeti tudatosság</w:t>
            </w:r>
          </w:p>
        </w:tc>
        <w:tc>
          <w:tcPr>
            <w:tcW w:w="2268" w:type="dxa"/>
          </w:tcPr>
          <w:p w14:paraId="5C056D6F" w14:textId="77777777" w:rsidR="006564A4" w:rsidRPr="00A05F11" w:rsidRDefault="00E60C8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életkép, leírás és epizód, értékrend</w:t>
            </w:r>
            <w:r w:rsidR="00F00388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nézőpontok</w:t>
            </w:r>
          </w:p>
        </w:tc>
        <w:tc>
          <w:tcPr>
            <w:tcW w:w="1842" w:type="dxa"/>
          </w:tcPr>
          <w:p w14:paraId="57441337" w14:textId="2110D0D5" w:rsidR="006564A4" w:rsidRPr="00A05F11" w:rsidRDefault="0057466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</w:t>
            </w:r>
            <w:r w:rsidR="00E60C8B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özös megbeszélés, otthoni egyéni és csoportfeladatok</w:t>
            </w:r>
          </w:p>
        </w:tc>
        <w:tc>
          <w:tcPr>
            <w:tcW w:w="1701" w:type="dxa"/>
          </w:tcPr>
          <w:p w14:paraId="69A2014A" w14:textId="77777777" w:rsidR="006564A4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</w:p>
        </w:tc>
        <w:tc>
          <w:tcPr>
            <w:tcW w:w="1843" w:type="dxa"/>
          </w:tcPr>
          <w:p w14:paraId="07186BB2" w14:textId="77777777" w:rsidR="006564A4" w:rsidRPr="00A05F11" w:rsidRDefault="006564A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13BEB21C" w14:textId="77777777" w:rsidTr="006F3235">
        <w:trPr>
          <w:cantSplit/>
        </w:trPr>
        <w:tc>
          <w:tcPr>
            <w:tcW w:w="547" w:type="dxa"/>
          </w:tcPr>
          <w:p w14:paraId="41579C65" w14:textId="77777777" w:rsidR="006564A4" w:rsidRPr="00A111D4" w:rsidRDefault="006564A4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lastRenderedPageBreak/>
              <w:t>10.</w:t>
            </w:r>
          </w:p>
        </w:tc>
        <w:tc>
          <w:tcPr>
            <w:tcW w:w="1575" w:type="dxa"/>
          </w:tcPr>
          <w:p w14:paraId="59179952" w14:textId="76B62082" w:rsidR="006564A4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</w:t>
            </w:r>
            <w:r w:rsidR="00D23998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Iliász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szereplői</w:t>
            </w:r>
            <w:r w:rsidR="00490682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viszonyrendszerek, az istenek szerepe</w:t>
            </w:r>
          </w:p>
        </w:tc>
        <w:tc>
          <w:tcPr>
            <w:tcW w:w="1701" w:type="dxa"/>
          </w:tcPr>
          <w:p w14:paraId="34764FDA" w14:textId="1D284F60" w:rsidR="00F0038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rendszerezés, átemelés, visszacsatolás, motiválás</w:t>
            </w:r>
          </w:p>
        </w:tc>
        <w:tc>
          <w:tcPr>
            <w:tcW w:w="2552" w:type="dxa"/>
          </w:tcPr>
          <w:p w14:paraId="3FECA0AF" w14:textId="14BD8A60" w:rsidR="006564A4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szemléletfejlesztés, összefüggések, nézőpontok, internetes kommunikáció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kreativitás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rendezés</w:t>
            </w:r>
          </w:p>
        </w:tc>
        <w:tc>
          <w:tcPr>
            <w:tcW w:w="2268" w:type="dxa"/>
          </w:tcPr>
          <w:p w14:paraId="73DD3E93" w14:textId="77777777" w:rsidR="006564A4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nézőpontok, szövegfajták</w:t>
            </w:r>
          </w:p>
        </w:tc>
        <w:tc>
          <w:tcPr>
            <w:tcW w:w="1842" w:type="dxa"/>
          </w:tcPr>
          <w:p w14:paraId="09B687EA" w14:textId="77777777" w:rsidR="006564A4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csoportmunka, otthoni egyéni feladat</w:t>
            </w:r>
          </w:p>
        </w:tc>
        <w:tc>
          <w:tcPr>
            <w:tcW w:w="1701" w:type="dxa"/>
          </w:tcPr>
          <w:p w14:paraId="3A88CEE3" w14:textId="77777777" w:rsidR="006564A4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</w:p>
        </w:tc>
        <w:tc>
          <w:tcPr>
            <w:tcW w:w="1843" w:type="dxa"/>
          </w:tcPr>
          <w:p w14:paraId="2D759AC1" w14:textId="6B39ECF0" w:rsidR="006564A4" w:rsidRPr="00A05F11" w:rsidRDefault="00574664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c</w:t>
            </w:r>
            <w:r w:rsidR="003B1F08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soportbontásban a m</w:t>
            </w:r>
            <w:r w:rsidR="00F00388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édiateremben</w:t>
            </w:r>
          </w:p>
        </w:tc>
      </w:tr>
      <w:tr w:rsidR="00A05F11" w:rsidRPr="00A05F11" w14:paraId="31B45271" w14:textId="77777777" w:rsidTr="006F3235">
        <w:trPr>
          <w:cantSplit/>
        </w:trPr>
        <w:tc>
          <w:tcPr>
            <w:tcW w:w="547" w:type="dxa"/>
          </w:tcPr>
          <w:p w14:paraId="15C3A767" w14:textId="77777777" w:rsidR="00281D38" w:rsidRPr="00A111D4" w:rsidRDefault="00281D38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11.</w:t>
            </w:r>
          </w:p>
        </w:tc>
        <w:tc>
          <w:tcPr>
            <w:tcW w:w="1575" w:type="dxa"/>
          </w:tcPr>
          <w:p w14:paraId="0DF9DBFC" w14:textId="77777777" w:rsidR="00281D38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Hektór kiadása</w:t>
            </w:r>
          </w:p>
        </w:tc>
        <w:tc>
          <w:tcPr>
            <w:tcW w:w="1701" w:type="dxa"/>
          </w:tcPr>
          <w:p w14:paraId="4579038D" w14:textId="77777777" w:rsidR="00281D3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érthetőség, aktivizálás</w:t>
            </w:r>
          </w:p>
        </w:tc>
        <w:tc>
          <w:tcPr>
            <w:tcW w:w="2552" w:type="dxa"/>
          </w:tcPr>
          <w:p w14:paraId="4E8A0A1E" w14:textId="77777777" w:rsidR="00281D3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szövegértés, szociális kompetencia</w:t>
            </w:r>
          </w:p>
        </w:tc>
        <w:tc>
          <w:tcPr>
            <w:tcW w:w="2268" w:type="dxa"/>
          </w:tcPr>
          <w:p w14:paraId="105AB307" w14:textId="2689CAA3" w:rsidR="00281D3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nézőpontok, narráció</w:t>
            </w:r>
          </w:p>
        </w:tc>
        <w:tc>
          <w:tcPr>
            <w:tcW w:w="1842" w:type="dxa"/>
          </w:tcPr>
          <w:p w14:paraId="0292E06C" w14:textId="77777777" w:rsidR="00281D3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frontális, közös értelmezés, otthoni egyéni feladat</w:t>
            </w:r>
          </w:p>
        </w:tc>
        <w:tc>
          <w:tcPr>
            <w:tcW w:w="1701" w:type="dxa"/>
          </w:tcPr>
          <w:p w14:paraId="57B850A5" w14:textId="77777777" w:rsidR="00281D38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  <w:r w:rsidR="00ED4CB3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hangfal</w:t>
            </w:r>
          </w:p>
        </w:tc>
        <w:tc>
          <w:tcPr>
            <w:tcW w:w="1843" w:type="dxa"/>
          </w:tcPr>
          <w:p w14:paraId="54FAB9BC" w14:textId="77777777" w:rsidR="00281D38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66E9D4D8" w14:textId="77777777" w:rsidTr="006F3235">
        <w:trPr>
          <w:cantSplit/>
        </w:trPr>
        <w:tc>
          <w:tcPr>
            <w:tcW w:w="547" w:type="dxa"/>
          </w:tcPr>
          <w:p w14:paraId="6DCB772A" w14:textId="77777777" w:rsidR="00281D38" w:rsidRPr="00A111D4" w:rsidRDefault="00F15D70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12.</w:t>
            </w:r>
          </w:p>
        </w:tc>
        <w:tc>
          <w:tcPr>
            <w:tcW w:w="1575" w:type="dxa"/>
          </w:tcPr>
          <w:p w14:paraId="31A7765A" w14:textId="0F2F9726" w:rsidR="00281D38" w:rsidRPr="00A05F11" w:rsidRDefault="00490682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élet teljessége 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– </w:t>
            </w:r>
            <w:r w:rsidR="00F15D70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összegzés, értelmezési lehetőségek</w:t>
            </w:r>
          </w:p>
        </w:tc>
        <w:tc>
          <w:tcPr>
            <w:tcW w:w="1701" w:type="dxa"/>
          </w:tcPr>
          <w:p w14:paraId="00742A59" w14:textId="03DF9541" w:rsidR="006A02C8" w:rsidRPr="00A05F11" w:rsidRDefault="7E37BB4B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</w:t>
            </w:r>
            <w:r w:rsidR="002F4DFD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d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szeresség, általánosítás, visszacsatolás, komplexitás</w:t>
            </w:r>
          </w:p>
        </w:tc>
        <w:tc>
          <w:tcPr>
            <w:tcW w:w="2552" w:type="dxa"/>
          </w:tcPr>
          <w:p w14:paraId="03894F09" w14:textId="10B02E92" w:rsidR="00281D3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esztétikai-művészeti tudatosság,</w:t>
            </w:r>
            <w:r w:rsidR="00574664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</w:p>
        </w:tc>
        <w:tc>
          <w:tcPr>
            <w:tcW w:w="2268" w:type="dxa"/>
          </w:tcPr>
          <w:p w14:paraId="19DDBA33" w14:textId="6511D2EF" w:rsidR="007E61AD" w:rsidRPr="00A05F11" w:rsidRDefault="007E61AD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portfólió, önreflexió</w:t>
            </w:r>
          </w:p>
        </w:tc>
        <w:tc>
          <w:tcPr>
            <w:tcW w:w="1842" w:type="dxa"/>
          </w:tcPr>
          <w:p w14:paraId="6A3CF58A" w14:textId="77777777" w:rsidR="00281D38" w:rsidRPr="00A05F11" w:rsidRDefault="00F0038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frontális, közös értelmezés, otthoni egyéni feladat</w:t>
            </w:r>
          </w:p>
        </w:tc>
        <w:tc>
          <w:tcPr>
            <w:tcW w:w="1701" w:type="dxa"/>
          </w:tcPr>
          <w:p w14:paraId="3FA4A61F" w14:textId="77777777" w:rsidR="00281D38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</w:p>
        </w:tc>
        <w:tc>
          <w:tcPr>
            <w:tcW w:w="1843" w:type="dxa"/>
          </w:tcPr>
          <w:p w14:paraId="2A85B7D3" w14:textId="77777777" w:rsidR="00281D38" w:rsidRPr="00A05F11" w:rsidRDefault="00281D38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  <w:tr w:rsidR="00A05F11" w:rsidRPr="00A05F11" w14:paraId="3CEF097F" w14:textId="77777777" w:rsidTr="006F3235">
        <w:trPr>
          <w:cantSplit/>
        </w:trPr>
        <w:tc>
          <w:tcPr>
            <w:tcW w:w="547" w:type="dxa"/>
          </w:tcPr>
          <w:p w14:paraId="33974F57" w14:textId="77777777" w:rsidR="00F15D70" w:rsidRPr="00A111D4" w:rsidRDefault="00F15D70" w:rsidP="001F2DAD">
            <w:pPr>
              <w:spacing w:line="252" w:lineRule="auto"/>
              <w:rPr>
                <w:rFonts w:ascii="Segoe UI Semibold" w:hAnsi="Segoe UI Semibold" w:cs="Segoe UI Semibold"/>
                <w:smallCaps/>
                <w:sz w:val="19"/>
                <w:szCs w:val="19"/>
              </w:rPr>
            </w:pPr>
            <w:r w:rsidRPr="00A111D4">
              <w:rPr>
                <w:rFonts w:ascii="Segoe UI Semibold" w:hAnsi="Segoe UI Semibold" w:cs="Segoe UI Semibold"/>
                <w:smallCaps/>
                <w:sz w:val="19"/>
                <w:szCs w:val="19"/>
              </w:rPr>
              <w:t>13.</w:t>
            </w:r>
          </w:p>
        </w:tc>
        <w:tc>
          <w:tcPr>
            <w:tcW w:w="1575" w:type="dxa"/>
          </w:tcPr>
          <w:p w14:paraId="4ECB9386" w14:textId="77777777" w:rsidR="00F15D70" w:rsidRPr="00A05F11" w:rsidRDefault="00F15D7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Értékelés</w:t>
            </w:r>
          </w:p>
        </w:tc>
        <w:tc>
          <w:tcPr>
            <w:tcW w:w="1701" w:type="dxa"/>
          </w:tcPr>
          <w:p w14:paraId="72E74A20" w14:textId="77777777" w:rsidR="00F15D70" w:rsidRPr="00A05F11" w:rsidRDefault="00D0279E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formatív és szummatív </w:t>
            </w:r>
            <w:r w:rsidR="00B02D00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visszacsatolás</w:t>
            </w:r>
          </w:p>
        </w:tc>
        <w:tc>
          <w:tcPr>
            <w:tcW w:w="2552" w:type="dxa"/>
          </w:tcPr>
          <w:p w14:paraId="2E13B4A6" w14:textId="77777777" w:rsidR="00F15D70" w:rsidRPr="00A05F11" w:rsidRDefault="00B02D0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  <w:r w:rsidR="00D0279E"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felelősségvállalás</w:t>
            </w:r>
          </w:p>
        </w:tc>
        <w:tc>
          <w:tcPr>
            <w:tcW w:w="2268" w:type="dxa"/>
          </w:tcPr>
          <w:p w14:paraId="45060412" w14:textId="77777777" w:rsidR="00F15D70" w:rsidRPr="00A05F11" w:rsidRDefault="00D0279E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portfólió, önreflexió</w:t>
            </w:r>
          </w:p>
        </w:tc>
        <w:tc>
          <w:tcPr>
            <w:tcW w:w="1842" w:type="dxa"/>
          </w:tcPr>
          <w:p w14:paraId="12D6F01F" w14:textId="77777777" w:rsidR="00F15D70" w:rsidRPr="00A05F11" w:rsidRDefault="00D0279E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beszélgetés, csoportmunka, tanári közlés</w:t>
            </w:r>
          </w:p>
        </w:tc>
        <w:tc>
          <w:tcPr>
            <w:tcW w:w="1701" w:type="dxa"/>
          </w:tcPr>
          <w:p w14:paraId="5AC696F9" w14:textId="77777777" w:rsidR="00F15D70" w:rsidRPr="00A05F11" w:rsidRDefault="00D10C6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A05F1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tanári notebook, kivetítő, internet</w:t>
            </w:r>
          </w:p>
        </w:tc>
        <w:tc>
          <w:tcPr>
            <w:tcW w:w="1843" w:type="dxa"/>
          </w:tcPr>
          <w:p w14:paraId="0F9AB3C3" w14:textId="77777777" w:rsidR="00F15D70" w:rsidRPr="00A05F11" w:rsidRDefault="00F15D70" w:rsidP="001F2DAD">
            <w:pPr>
              <w:spacing w:line="252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</w:tr>
    </w:tbl>
    <w:p w14:paraId="17F44C6E" w14:textId="77777777" w:rsidR="00D829A7" w:rsidRDefault="00D829A7">
      <w:pPr>
        <w:rPr>
          <w:rFonts w:ascii="Segoe UI" w:hAnsi="Segoe UI" w:cs="Segoe UI"/>
          <w:bCs/>
        </w:rPr>
      </w:pPr>
    </w:p>
    <w:p w14:paraId="6A078EF5" w14:textId="7EFBABA1" w:rsidR="00D435B1" w:rsidRDefault="00D435B1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br w:type="page"/>
      </w:r>
    </w:p>
    <w:p w14:paraId="36EDD41C" w14:textId="77777777" w:rsidR="0018710C" w:rsidRPr="00426313" w:rsidRDefault="00F85AD3" w:rsidP="001F2DAD">
      <w:pPr>
        <w:shd w:val="clear" w:color="auto" w:fill="FBE4D5" w:themeFill="accent2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0E3C34" w:rsidRPr="002F28AB" w14:paraId="57E7900C" w14:textId="77777777" w:rsidTr="001F2DAD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CEF0033" w14:textId="4D4C8E93" w:rsidR="000E3C34" w:rsidRPr="002F28AB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 xml:space="preserve">1. </w:t>
            </w:r>
            <w:r w:rsidR="000E3C34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69F12864" w14:textId="77777777" w:rsidR="007E00CC" w:rsidRPr="007E00CC" w:rsidRDefault="007E00CC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6662"/>
        <w:gridCol w:w="2112"/>
        <w:gridCol w:w="1854"/>
        <w:gridCol w:w="2369"/>
      </w:tblGrid>
      <w:tr w:rsidR="00725698" w:rsidRPr="002F28AB" w14:paraId="72D54F22" w14:textId="77777777" w:rsidTr="0038682C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09EDC8E1" w14:textId="5F943490" w:rsidR="002B4519" w:rsidRPr="002F28AB" w:rsidRDefault="002B4519" w:rsidP="00D829A7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382" w:type="pct"/>
            <w:shd w:val="clear" w:color="auto" w:fill="F7FCB4"/>
            <w:vAlign w:val="center"/>
            <w:hideMark/>
          </w:tcPr>
          <w:p w14:paraId="0240134B" w14:textId="77777777" w:rsidR="002B4519" w:rsidRPr="002F28AB" w:rsidRDefault="002B4519" w:rsidP="00D829A7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755" w:type="pct"/>
            <w:shd w:val="clear" w:color="auto" w:fill="F7FCB4"/>
            <w:vAlign w:val="center"/>
          </w:tcPr>
          <w:p w14:paraId="6F30D685" w14:textId="77777777" w:rsidR="002B4519" w:rsidRPr="002F28AB" w:rsidRDefault="002B4519" w:rsidP="00D829A7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663" w:type="pct"/>
            <w:shd w:val="clear" w:color="auto" w:fill="F7FCB4"/>
            <w:vAlign w:val="center"/>
            <w:hideMark/>
          </w:tcPr>
          <w:p w14:paraId="3FA2A7F3" w14:textId="4AA9ACCD" w:rsidR="002B4519" w:rsidRPr="002F28AB" w:rsidRDefault="002B4519" w:rsidP="00D829A7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F521F0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47" w:type="pct"/>
            <w:shd w:val="clear" w:color="auto" w:fill="F7FCB4"/>
            <w:vAlign w:val="center"/>
            <w:hideMark/>
          </w:tcPr>
          <w:p w14:paraId="5E11FAF4" w14:textId="77777777" w:rsidR="002B4519" w:rsidRPr="002F28AB" w:rsidRDefault="002B4519" w:rsidP="00D829A7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725698" w:rsidRPr="004C25D7" w14:paraId="504D25D4" w14:textId="77777777" w:rsidTr="0038682C">
        <w:trPr>
          <w:cantSplit/>
          <w:jc w:val="center"/>
        </w:trPr>
        <w:tc>
          <w:tcPr>
            <w:tcW w:w="352" w:type="pct"/>
          </w:tcPr>
          <w:p w14:paraId="7C49CC26" w14:textId="77777777" w:rsidR="002B4519" w:rsidRPr="004C25D7" w:rsidRDefault="00F15D70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382" w:type="pct"/>
          </w:tcPr>
          <w:p w14:paraId="28C1A52B" w14:textId="6EA61D6D" w:rsidR="002B4519" w:rsidRPr="004C25D7" w:rsidRDefault="0E0F30A5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Ismétlés:</w:t>
            </w: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4C25D7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G</w:t>
            </w: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örög mitológia</w:t>
            </w:r>
          </w:p>
          <w:p w14:paraId="408F0035" w14:textId="2FC64EAB" w:rsidR="002B4519" w:rsidRPr="004C25D7" w:rsidRDefault="233B21E9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tanár kivetíti a prezentációt</w:t>
            </w:r>
            <w:r w:rsidR="1C9407F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amely hiányos információkat ad meg a görög istenekről</w:t>
            </w:r>
            <w:r w:rsidR="6D966134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a </w:t>
            </w:r>
            <w:r w:rsidR="1C9407F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tanulók </w:t>
            </w:r>
            <w:r w:rsidR="7108F7BA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szóban kiegészítik.</w:t>
            </w:r>
          </w:p>
          <w:p w14:paraId="06656E83" w14:textId="535F1474" w:rsidR="002B4519" w:rsidRPr="004C25D7" w:rsidRDefault="6EB99BC2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Javasolt alkalmazás: </w:t>
            </w:r>
            <w:hyperlink r:id="rId46" w:history="1">
              <w:r w:rsidR="00FE339E" w:rsidRP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Voca</w:t>
              </w:r>
              <w:r w:rsid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c</w:t>
              </w:r>
              <w:r w:rsidR="00FE339E" w:rsidRP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tive Netlify</w:t>
              </w:r>
            </w:hyperlink>
          </w:p>
          <w:p w14:paraId="3629D74D" w14:textId="3574BC74" w:rsidR="002B4519" w:rsidRPr="004C25D7" w:rsidRDefault="6EB99BC2" w:rsidP="00D829A7">
            <w:pPr>
              <w:contextualSpacing/>
              <w:rPr>
                <w:rStyle w:val="Hiperhivatkozs"/>
                <w:rFonts w:ascii="Segoe UI" w:eastAsia="Segoe UI" w:hAnsi="Segoe UI" w:cs="Segoe UI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előre beírt nevek véletlenszerűen jelennek meg, ez fokozottan ébren tartja a figyelmet.</w:t>
            </w:r>
            <w:r w:rsidR="0C92270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Motiváló a</w:t>
            </w:r>
            <w:r w:rsidR="00736416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z osztályzatra váltható</w:t>
            </w:r>
            <w:r w:rsidR="0C92270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pont</w:t>
            </w:r>
            <w:r w:rsidR="00736416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ok </w:t>
            </w:r>
            <w:r w:rsidR="0C92270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szerzés</w:t>
            </w:r>
            <w:r w:rsidR="00736416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ének</w:t>
            </w:r>
            <w:r w:rsidR="0C92270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lehetősége is.</w:t>
            </w:r>
          </w:p>
        </w:tc>
        <w:tc>
          <w:tcPr>
            <w:tcW w:w="755" w:type="pct"/>
          </w:tcPr>
          <w:p w14:paraId="7E35646F" w14:textId="2E0DD97B" w:rsidR="002B4519" w:rsidRPr="004C25D7" w:rsidRDefault="231C263A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3399487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lőzetes</w:t>
            </w:r>
            <w:r w:rsidR="1E25C5A2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tudás </w:t>
            </w:r>
            <w:r w:rsidR="252CB6CB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felmérése,</w:t>
            </w:r>
            <w:r w:rsidR="31C65D91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1E25C5A2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előhívása</w:t>
            </w:r>
          </w:p>
        </w:tc>
        <w:tc>
          <w:tcPr>
            <w:tcW w:w="663" w:type="pct"/>
          </w:tcPr>
          <w:p w14:paraId="615AF0C1" w14:textId="5A6E82BC" w:rsidR="002B4519" w:rsidRPr="004C25D7" w:rsidRDefault="00C73277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egész csoport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megbeszélés</w:t>
            </w:r>
          </w:p>
        </w:tc>
        <w:tc>
          <w:tcPr>
            <w:tcW w:w="847" w:type="pct"/>
          </w:tcPr>
          <w:p w14:paraId="78D314D2" w14:textId="7B7FB906" w:rsidR="00AA597D" w:rsidRPr="004C25D7" w:rsidRDefault="00AA597D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E01FE5"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PowerPoint</w:t>
            </w:r>
          </w:p>
          <w:p w14:paraId="456BB6B5" w14:textId="0057808D" w:rsidR="00024D61" w:rsidRPr="004C25D7" w:rsidRDefault="00F07E3B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47" w:history="1">
              <w:r w:rsidR="00024D61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Olümposzi istenek</w:t>
              </w:r>
            </w:hyperlink>
            <w:r w:rsidR="00E122E9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(interaktív gyakorló prezentáció)</w:t>
            </w:r>
          </w:p>
        </w:tc>
      </w:tr>
      <w:tr w:rsidR="00725698" w:rsidRPr="004C25D7" w14:paraId="4D164520" w14:textId="77777777" w:rsidTr="0038682C">
        <w:trPr>
          <w:cantSplit/>
          <w:jc w:val="center"/>
        </w:trPr>
        <w:tc>
          <w:tcPr>
            <w:tcW w:w="352" w:type="pct"/>
          </w:tcPr>
          <w:p w14:paraId="3AB11B52" w14:textId="77777777" w:rsidR="00F15D70" w:rsidRPr="004C25D7" w:rsidRDefault="00F15D70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382" w:type="pct"/>
          </w:tcPr>
          <w:p w14:paraId="1A8ECE42" w14:textId="77777777" w:rsidR="00E62B8F" w:rsidRPr="004C25D7" w:rsidRDefault="00DF289C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Homérosz</w:t>
            </w:r>
          </w:p>
          <w:p w14:paraId="23995428" w14:textId="4B1B51D1" w:rsidR="00E62B8F" w:rsidRPr="004C25D7" w:rsidRDefault="44AEC32E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diákok a tanári előadás alapján önállóan jegyzeteket készítenek</w:t>
            </w:r>
            <w:r w:rsidR="3645FB55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füzetükbe</w:t>
            </w:r>
            <w:r w:rsid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3771E272" w14:textId="1DD149FE" w:rsidR="00E62B8F" w:rsidRPr="004C25D7" w:rsidRDefault="1DD086C3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Érdeklődőbbeknek </w:t>
            </w:r>
            <w:r w:rsidR="30EC9A71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ajánlható a </w:t>
            </w:r>
            <w:hyperlink r:id="rId48" w:history="1">
              <w:r w:rsidR="00FE339E" w:rsidRP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Homérosz és Trója – irodalomtanulas.hu</w:t>
              </w:r>
            </w:hyperlink>
            <w:r w:rsidR="30EC9A71" w:rsidRPr="004C25D7">
              <w:rPr>
                <w:rStyle w:val="Hiperhivatkozs"/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="30EC9A71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oldal</w:t>
            </w:r>
            <w:r w:rsidR="00736416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30EC9A71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illetve ha marad idő, </w:t>
            </w:r>
            <w:r w:rsidR="5CC783FB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belenézhetünk az </w:t>
            </w:r>
            <w:r w:rsidR="00B0682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ezen az oldalon</w:t>
            </w:r>
            <w:r w:rsidR="5CC783FB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megosztott (angol nyelvű) videóba is (The T</w:t>
            </w:r>
            <w:r w:rsidR="2EF3C538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ruth about Troy)</w:t>
            </w:r>
          </w:p>
        </w:tc>
        <w:tc>
          <w:tcPr>
            <w:tcW w:w="755" w:type="pct"/>
          </w:tcPr>
          <w:p w14:paraId="1E2291E7" w14:textId="4AAD4853" w:rsidR="00CA582B" w:rsidRPr="004C25D7" w:rsidRDefault="00CA582B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</w:t>
            </w:r>
            <w:r w:rsidR="00AE1EA5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ás kultúrák megismerésének igénye</w:t>
            </w:r>
          </w:p>
        </w:tc>
        <w:tc>
          <w:tcPr>
            <w:tcW w:w="663" w:type="pct"/>
          </w:tcPr>
          <w:p w14:paraId="2F4414F3" w14:textId="74BC85C5" w:rsidR="00F15D70" w:rsidRPr="004C25D7" w:rsidRDefault="00845788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DE5979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E62B8F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előadás</w:t>
            </w:r>
          </w:p>
        </w:tc>
        <w:tc>
          <w:tcPr>
            <w:tcW w:w="847" w:type="pct"/>
          </w:tcPr>
          <w:p w14:paraId="142D5C44" w14:textId="363DD924" w:rsidR="00E01FE5" w:rsidRPr="004C25D7" w:rsidRDefault="00F07E3B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49" w:history="1">
              <w:r w:rsidR="00024D61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Homérosz</w:t>
              </w:r>
            </w:hyperlink>
            <w:r w:rsidR="00E122E9" w:rsidRPr="004C25D7">
              <w:rPr>
                <w:rFonts w:ascii="Segoe UI" w:hAnsi="Segoe UI" w:cs="Segoe UI"/>
                <w:sz w:val="18"/>
                <w:szCs w:val="18"/>
              </w:rPr>
              <w:t xml:space="preserve"> (prezentáció)</w:t>
            </w:r>
          </w:p>
          <w:p w14:paraId="01E3EF18" w14:textId="62450681" w:rsidR="00B95D2D" w:rsidRPr="004C25D7" w:rsidRDefault="00F07E3B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50" w:history="1">
              <w:r w:rsidR="00885CEC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Homérosz és Trója</w:t>
              </w:r>
            </w:hyperlink>
          </w:p>
          <w:p w14:paraId="728B3009" w14:textId="3C7CA447" w:rsidR="00885CEC" w:rsidRPr="004C25D7" w:rsidRDefault="00F07E3B" w:rsidP="00D829A7">
            <w:pPr>
              <w:contextualSpacing/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</w:pPr>
            <w:hyperlink r:id="rId51" w:history="1">
              <w:r w:rsidR="00E122E9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Homérosz szülővárosa</w:t>
              </w:r>
            </w:hyperlink>
          </w:p>
          <w:p w14:paraId="7107A372" w14:textId="2717B841" w:rsidR="00B0682C" w:rsidRPr="004C25D7" w:rsidRDefault="00F07E3B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52" w:history="1">
              <w:r w:rsidR="00B0682C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The Truth about Troy</w:t>
              </w:r>
            </w:hyperlink>
            <w:r w:rsidR="00E122E9" w:rsidRPr="004C25D7">
              <w:rPr>
                <w:rFonts w:ascii="Segoe UI" w:hAnsi="Segoe UI" w:cs="Segoe UI"/>
                <w:sz w:val="18"/>
                <w:szCs w:val="18"/>
              </w:rPr>
              <w:t xml:space="preserve"> (videó)</w:t>
            </w:r>
          </w:p>
        </w:tc>
      </w:tr>
      <w:tr w:rsidR="00725698" w:rsidRPr="004C25D7" w14:paraId="1A742D5C" w14:textId="77777777" w:rsidTr="0038682C">
        <w:trPr>
          <w:cantSplit/>
          <w:jc w:val="center"/>
        </w:trPr>
        <w:tc>
          <w:tcPr>
            <w:tcW w:w="352" w:type="pct"/>
          </w:tcPr>
          <w:p w14:paraId="6A66A813" w14:textId="77777777" w:rsidR="00F15D70" w:rsidRPr="004C25D7" w:rsidRDefault="00256B41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15</w:t>
            </w:r>
            <w:r w:rsidR="00F15D70"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382" w:type="pct"/>
          </w:tcPr>
          <w:p w14:paraId="56E745A9" w14:textId="269BDFCB" w:rsidR="00F15D70" w:rsidRPr="004C25D7" w:rsidRDefault="00256B41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Az eposz fogalma</w:t>
            </w:r>
            <w:r w:rsidR="00B0682C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, e</w:t>
            </w:r>
            <w:r w:rsidR="771AEFDC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poszi kellékek</w:t>
            </w:r>
          </w:p>
          <w:p w14:paraId="7629404C" w14:textId="5C8F0F3B" w:rsidR="00F15D70" w:rsidRPr="004C25D7" w:rsidRDefault="50B0F795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diákok jegyzeteket készítenek a füzetükbe.</w:t>
            </w:r>
          </w:p>
        </w:tc>
        <w:tc>
          <w:tcPr>
            <w:tcW w:w="755" w:type="pct"/>
          </w:tcPr>
          <w:p w14:paraId="0B5A7FF4" w14:textId="7F64CCCD" w:rsidR="00CA582B" w:rsidRPr="004C25D7" w:rsidRDefault="00CA582B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műfaji ismeretek</w:t>
            </w:r>
            <w:r w:rsidR="00D94605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bővítése</w:t>
            </w:r>
          </w:p>
        </w:tc>
        <w:tc>
          <w:tcPr>
            <w:tcW w:w="663" w:type="pct"/>
          </w:tcPr>
          <w:p w14:paraId="29EB60E6" w14:textId="5911C696" w:rsidR="00E62B8F" w:rsidRPr="004C25D7" w:rsidRDefault="00CA582B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E62B8F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előadás</w:t>
            </w:r>
          </w:p>
        </w:tc>
        <w:tc>
          <w:tcPr>
            <w:tcW w:w="847" w:type="pct"/>
          </w:tcPr>
          <w:p w14:paraId="4C3691BC" w14:textId="56DD810B" w:rsidR="0038682C" w:rsidRDefault="00F07E3B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53" w:history="1">
              <w:r w:rsidR="0038682C" w:rsidRPr="0038682C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eposz</w:t>
              </w:r>
            </w:hyperlink>
          </w:p>
          <w:p w14:paraId="45F1264E" w14:textId="7DDE1773" w:rsidR="00024D61" w:rsidRPr="004C25D7" w:rsidRDefault="00F07E3B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54" w:history="1">
              <w:r w:rsidR="00024D61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eposz</w:t>
              </w:r>
            </w:hyperlink>
            <w:r w:rsidR="00024D61" w:rsidRPr="004C25D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C25D7" w:rsidRPr="004C25D7">
              <w:rPr>
                <w:rFonts w:ascii="Segoe UI" w:hAnsi="Segoe UI" w:cs="Segoe UI"/>
                <w:sz w:val="18"/>
                <w:szCs w:val="18"/>
              </w:rPr>
              <w:t>(</w:t>
            </w:r>
            <w:r w:rsidR="00024D61" w:rsidRPr="004C25D7">
              <w:rPr>
                <w:rFonts w:ascii="Segoe UI" w:hAnsi="Segoe UI" w:cs="Segoe UI"/>
                <w:sz w:val="18"/>
                <w:szCs w:val="18"/>
              </w:rPr>
              <w:t>prezentáció</w:t>
            </w:r>
            <w:r w:rsidR="004C25D7" w:rsidRPr="004C25D7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4740C28B" w14:textId="1289B31B" w:rsidR="001135B9" w:rsidRPr="004C25D7" w:rsidRDefault="6AEB2173" w:rsidP="00D829A7">
            <w:pPr>
              <w:contextualSpacing/>
              <w:rPr>
                <w:rFonts w:ascii="Segoe UI" w:hAnsi="Segoe UI" w:cs="Segoe UI"/>
                <w:color w:val="0000FF"/>
                <w:sz w:val="18"/>
                <w:szCs w:val="18"/>
                <w:u w:val="single"/>
                <w:lang w:val="cs-CZ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A prezentáció letöltve interaktív</w:t>
            </w:r>
          </w:p>
        </w:tc>
      </w:tr>
      <w:tr w:rsidR="00725698" w:rsidRPr="004C25D7" w14:paraId="23CC456B" w14:textId="77777777" w:rsidTr="0038682C">
        <w:trPr>
          <w:cantSplit/>
          <w:jc w:val="center"/>
        </w:trPr>
        <w:tc>
          <w:tcPr>
            <w:tcW w:w="352" w:type="pct"/>
          </w:tcPr>
          <w:p w14:paraId="75FCD43F" w14:textId="77777777" w:rsidR="00F15D70" w:rsidRPr="004C25D7" w:rsidRDefault="00256B41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F15D70"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382" w:type="pct"/>
          </w:tcPr>
          <w:p w14:paraId="64369B76" w14:textId="6A800EBF" w:rsidR="00BE4508" w:rsidRPr="004C25D7" w:rsidRDefault="66533C9A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értelmezése</w:t>
            </w:r>
          </w:p>
          <w:p w14:paraId="7F676D11" w14:textId="29F2D733" w:rsidR="00737F39" w:rsidRPr="004C25D7" w:rsidRDefault="4964A6E9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Invokáció </w:t>
            </w: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(Etherpad)</w:t>
            </w:r>
          </w:p>
          <w:p w14:paraId="5B9CBDC3" w14:textId="4CF3E4C5" w:rsidR="6221EDED" w:rsidRPr="004C25D7" w:rsidRDefault="6221EDED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 xml:space="preserve">Írj 4-5 mondatos invokációt </w:t>
            </w:r>
            <w:r w:rsidR="00BE4508" w:rsidRPr="004C25D7">
              <w:rPr>
                <w:rFonts w:ascii="Segoe UI" w:hAnsi="Segoe UI" w:cs="Segoe UI"/>
                <w:sz w:val="18"/>
                <w:szCs w:val="18"/>
              </w:rPr>
              <w:t xml:space="preserve">egy </w:t>
            </w:r>
            <w:r w:rsidRPr="004C25D7">
              <w:rPr>
                <w:rFonts w:ascii="Segoe UI" w:hAnsi="Segoe UI" w:cs="Segoe UI"/>
                <w:sz w:val="18"/>
                <w:szCs w:val="18"/>
              </w:rPr>
              <w:t>általad választott múzsához a homéroszi eposzok feldolgozásának kezdetén!</w:t>
            </w:r>
          </w:p>
          <w:p w14:paraId="3DD032DE" w14:textId="77777777" w:rsidR="00737F39" w:rsidRPr="004C25D7" w:rsidRDefault="4964A6E9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Miről írna ma Homérosz?</w:t>
            </w:r>
            <w:r w:rsidR="66533C9A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(Miro)</w:t>
            </w:r>
          </w:p>
          <w:p w14:paraId="773C34B4" w14:textId="36E644ED" w:rsidR="00F15D70" w:rsidRPr="004C25D7" w:rsidRDefault="20FE660E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Képzeld el, kiről és miről írna ma Homérosz eposzt! Ki lenne a hőse? Hol játszódna a történet, mennyi idő alatt? Mi lenne a témája, milyen nagy tettet kellene véghez</w:t>
            </w:r>
            <w:r w:rsidR="00B0682C" w:rsidRPr="004C25D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C25D7">
              <w:rPr>
                <w:rFonts w:ascii="Segoe UI" w:hAnsi="Segoe UI" w:cs="Segoe UI"/>
                <w:sz w:val="18"/>
                <w:szCs w:val="18"/>
              </w:rPr>
              <w:t>vinnie a hősnek? Milyen természetfeletti lények támogatnák? Válassz egy cetlit, és írd meg az ötletedet!</w:t>
            </w:r>
          </w:p>
        </w:tc>
        <w:tc>
          <w:tcPr>
            <w:tcW w:w="755" w:type="pct"/>
          </w:tcPr>
          <w:p w14:paraId="5BBED739" w14:textId="77777777" w:rsidR="00F15D70" w:rsidRPr="004C25D7" w:rsidRDefault="00D94605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önkifejezés és kreativitás</w:t>
            </w:r>
            <w:r w:rsidR="004D1176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motiválás</w:t>
            </w:r>
            <w:r w:rsidR="0084578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kapcsolat a múlt és a jelen között</w:t>
            </w:r>
          </w:p>
        </w:tc>
        <w:tc>
          <w:tcPr>
            <w:tcW w:w="663" w:type="pct"/>
          </w:tcPr>
          <w:p w14:paraId="77565840" w14:textId="412AA596" w:rsidR="00D94605" w:rsidRPr="004C25D7" w:rsidRDefault="00CA582B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D94605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kreatív írás</w:t>
            </w:r>
          </w:p>
        </w:tc>
        <w:tc>
          <w:tcPr>
            <w:tcW w:w="847" w:type="pct"/>
          </w:tcPr>
          <w:p w14:paraId="4684821D" w14:textId="47396D98" w:rsidR="001135B9" w:rsidRDefault="1D68C078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7825DB4F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dupad</w:t>
            </w:r>
          </w:p>
          <w:p w14:paraId="783BA8EB" w14:textId="0EBC959F" w:rsidR="004C25D7" w:rsidRPr="004C25D7" w:rsidRDefault="00F07E3B" w:rsidP="004C25D7">
            <w:pPr>
              <w:contextualSpacing/>
              <w:rPr>
                <w:rFonts w:ascii="Segoe UI" w:hAnsi="Segoe UI" w:cs="Segoe UI"/>
                <w:bCs/>
                <w:sz w:val="18"/>
                <w:szCs w:val="18"/>
              </w:rPr>
            </w:pPr>
            <w:hyperlink r:id="rId55" w:history="1">
              <w:r w:rsidR="004C25D7" w:rsidRPr="004C25D7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Homérosz</w:t>
              </w:r>
            </w:hyperlink>
            <w:r w:rsidR="004C25D7" w:rsidRPr="004C25D7">
              <w:rPr>
                <w:rFonts w:ascii="Segoe UI" w:hAnsi="Segoe UI" w:cs="Segoe UI"/>
                <w:bCs/>
                <w:sz w:val="18"/>
                <w:szCs w:val="18"/>
              </w:rPr>
              <w:t xml:space="preserve"> (Miro)</w:t>
            </w:r>
          </w:p>
        </w:tc>
      </w:tr>
    </w:tbl>
    <w:p w14:paraId="234621A3" w14:textId="77777777" w:rsidR="00B426E6" w:rsidRPr="007E00CC" w:rsidRDefault="00B426E6" w:rsidP="001F2DAD">
      <w:pPr>
        <w:contextualSpacing/>
        <w:rPr>
          <w:rFonts w:ascii="Segoe UI" w:hAnsi="Segoe UI" w:cs="Segoe UI"/>
          <w:sz w:val="19"/>
          <w:szCs w:val="19"/>
        </w:rPr>
      </w:pPr>
      <w:r w:rsidRPr="007E00CC">
        <w:rPr>
          <w:rFonts w:ascii="Segoe UI" w:hAnsi="Segoe UI" w:cs="Segoe UI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B426E6" w:rsidRPr="002F28AB" w14:paraId="13D649B2" w14:textId="77777777" w:rsidTr="001F2DAD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4852B2D" w14:textId="41F3DF79" w:rsidR="00B426E6" w:rsidRPr="002F28AB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2. </w:t>
            </w:r>
            <w:r w:rsidR="00B426E6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4DDB8170" w14:textId="77777777" w:rsidR="007E00CC" w:rsidRPr="002F28AB" w:rsidRDefault="007E00CC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9"/>
        <w:gridCol w:w="5934"/>
        <w:gridCol w:w="2355"/>
        <w:gridCol w:w="2357"/>
        <w:gridCol w:w="2357"/>
      </w:tblGrid>
      <w:tr w:rsidR="00725698" w:rsidRPr="002F28AB" w14:paraId="26373022" w14:textId="77777777" w:rsidTr="00725698">
        <w:trPr>
          <w:cantSplit/>
          <w:tblHeader/>
          <w:jc w:val="center"/>
        </w:trPr>
        <w:tc>
          <w:tcPr>
            <w:tcW w:w="350" w:type="pct"/>
            <w:shd w:val="clear" w:color="auto" w:fill="F7FCB4"/>
            <w:vAlign w:val="center"/>
            <w:hideMark/>
          </w:tcPr>
          <w:p w14:paraId="12847C8F" w14:textId="53B16D6D" w:rsidR="00B426E6" w:rsidRPr="002F28AB" w:rsidRDefault="00B426E6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22" w:type="pct"/>
            <w:shd w:val="clear" w:color="auto" w:fill="F7FCB4"/>
            <w:vAlign w:val="center"/>
            <w:hideMark/>
          </w:tcPr>
          <w:p w14:paraId="7FAB319E" w14:textId="77777777" w:rsidR="00B426E6" w:rsidRPr="002F28AB" w:rsidRDefault="00B426E6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42" w:type="pct"/>
            <w:shd w:val="clear" w:color="auto" w:fill="F7FCB4"/>
            <w:vAlign w:val="center"/>
          </w:tcPr>
          <w:p w14:paraId="659B7906" w14:textId="77777777" w:rsidR="00B426E6" w:rsidRPr="002F28AB" w:rsidRDefault="00B426E6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43" w:type="pct"/>
            <w:shd w:val="clear" w:color="auto" w:fill="F7FCB4"/>
            <w:vAlign w:val="center"/>
            <w:hideMark/>
          </w:tcPr>
          <w:p w14:paraId="187EDA7C" w14:textId="6A5710EF" w:rsidR="00B426E6" w:rsidRPr="002F28AB" w:rsidRDefault="00B426E6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F521F0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43" w:type="pct"/>
            <w:shd w:val="clear" w:color="auto" w:fill="F7FCB4"/>
            <w:vAlign w:val="center"/>
            <w:hideMark/>
          </w:tcPr>
          <w:p w14:paraId="559091D3" w14:textId="77777777" w:rsidR="00B426E6" w:rsidRPr="002F28AB" w:rsidRDefault="00B426E6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725698" w:rsidRPr="004C25D7" w14:paraId="7523A463" w14:textId="77777777" w:rsidTr="00725698">
        <w:trPr>
          <w:cantSplit/>
          <w:jc w:val="center"/>
        </w:trPr>
        <w:tc>
          <w:tcPr>
            <w:tcW w:w="350" w:type="pct"/>
          </w:tcPr>
          <w:p w14:paraId="2E3E5215" w14:textId="77777777" w:rsidR="00B426E6" w:rsidRPr="004C25D7" w:rsidRDefault="00256B41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F15D70"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2" w:type="pct"/>
          </w:tcPr>
          <w:p w14:paraId="0CCD819F" w14:textId="5F63D921" w:rsidR="00B426E6" w:rsidRPr="004C25D7" w:rsidRDefault="5EC14013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Otthoni feladatok értékelése</w:t>
            </w:r>
          </w:p>
          <w:p w14:paraId="4F40A756" w14:textId="1AC5D985" w:rsidR="2BB4796D" w:rsidRPr="004C25D7" w:rsidRDefault="2BB4796D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Lehetséges tanári kérdések:</w:t>
            </w:r>
          </w:p>
          <w:p w14:paraId="09AF86BB" w14:textId="12C3C9AE" w:rsidR="00B426E6" w:rsidRPr="004C25D7" w:rsidRDefault="25FF1B99" w:rsidP="006F3235">
            <w:pPr>
              <w:contextualSpacing/>
              <w:rPr>
                <w:rFonts w:ascii="Segoe UI" w:eastAsia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Invokáció:</w:t>
            </w:r>
          </w:p>
          <w:p w14:paraId="0552FD50" w14:textId="61D63DE9" w:rsidR="00B426E6" w:rsidRPr="004C25D7" w:rsidRDefault="7AC0D877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Mi okozott nehézséget a feladat megoldás</w:t>
            </w:r>
            <w:r w:rsidR="17D4CF0F"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akor</w:t>
            </w: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?</w:t>
            </w:r>
          </w:p>
          <w:p w14:paraId="4F22FBA9" w14:textId="16F7E45C" w:rsidR="00B426E6" w:rsidRPr="004C25D7" w:rsidRDefault="25FF1B99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miért elégedett a megoldásával?</w:t>
            </w:r>
          </w:p>
          <w:p w14:paraId="3F7924D2" w14:textId="0E1A6BF7" w:rsidR="00B426E6" w:rsidRPr="004C25D7" w:rsidRDefault="25FF1B99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miért elégedetlen a megoldásával?</w:t>
            </w:r>
          </w:p>
          <w:p w14:paraId="49E11820" w14:textId="484A270F" w:rsidR="00B426E6" w:rsidRPr="004C25D7" w:rsidRDefault="25FF1B99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Kinek a megoldása tetszett legjobban és miért?</w:t>
            </w:r>
          </w:p>
          <w:p w14:paraId="70883F22" w14:textId="4A333B30" w:rsidR="00B426E6" w:rsidRPr="004C25D7" w:rsidRDefault="56F4EC56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Tetszett-e a feladat? Ha igen, miért, ha nem, miért nem?</w:t>
            </w:r>
          </w:p>
          <w:p w14:paraId="07F182ED" w14:textId="6D9A1836" w:rsidR="00B426E6" w:rsidRPr="004C25D7" w:rsidRDefault="122B52F3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Miről írna ma Homérosz?</w:t>
            </w:r>
          </w:p>
          <w:p w14:paraId="0B44F25B" w14:textId="065C355D" w:rsidR="00B426E6" w:rsidRPr="004C25D7" w:rsidRDefault="7A3322B8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Miben hasonlított a témaötleted Homérosz eposzának témájához?</w:t>
            </w:r>
          </w:p>
          <w:p w14:paraId="27DFBF48" w14:textId="098A97B3" w:rsidR="00B426E6" w:rsidRPr="004C25D7" w:rsidRDefault="0DCA5F6D" w:rsidP="004C25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Miben nem hasonlított a témaötleted Homérosz eposzához?</w:t>
            </w:r>
          </w:p>
        </w:tc>
        <w:tc>
          <w:tcPr>
            <w:tcW w:w="842" w:type="pct"/>
          </w:tcPr>
          <w:p w14:paraId="4DB9E3DA" w14:textId="77777777" w:rsidR="00B426E6" w:rsidRPr="004C25D7" w:rsidRDefault="004D117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43" w:type="pct"/>
          </w:tcPr>
          <w:p w14:paraId="604F4F5E" w14:textId="782F0E7A" w:rsidR="004D1176" w:rsidRPr="004C25D7" w:rsidRDefault="004D117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</w:t>
            </w:r>
            <w:r w:rsidR="0084578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gamification</w:t>
            </w:r>
          </w:p>
        </w:tc>
        <w:tc>
          <w:tcPr>
            <w:tcW w:w="843" w:type="pct"/>
          </w:tcPr>
          <w:p w14:paraId="4223DEB5" w14:textId="55007A3C" w:rsidR="004D1176" w:rsidRPr="004C25D7" w:rsidRDefault="00AA597D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BE4508"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="42FCBE3B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nline táblázat</w:t>
            </w:r>
          </w:p>
        </w:tc>
      </w:tr>
      <w:tr w:rsidR="00725698" w:rsidRPr="004C25D7" w14:paraId="500198EA" w14:textId="77777777" w:rsidTr="00725698">
        <w:trPr>
          <w:cantSplit/>
          <w:jc w:val="center"/>
        </w:trPr>
        <w:tc>
          <w:tcPr>
            <w:tcW w:w="350" w:type="pct"/>
          </w:tcPr>
          <w:p w14:paraId="7366539C" w14:textId="77777777" w:rsidR="00B426E6" w:rsidRPr="004C25D7" w:rsidRDefault="00DF289C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F15D70"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2" w:type="pct"/>
          </w:tcPr>
          <w:p w14:paraId="328D2E05" w14:textId="25B51EA5" w:rsidR="00B426E6" w:rsidRPr="004C25D7" w:rsidRDefault="779A96D3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Az</w:t>
            </w:r>
            <w:r w:rsidR="00CB78AF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időmértékes ve</w:t>
            </w:r>
            <w:r w:rsidR="00D356C1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r</w:t>
            </w:r>
            <w:r w:rsidR="00CB78AF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selés fogalma</w:t>
            </w:r>
            <w:r w:rsidR="00B0682C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,</w:t>
            </w:r>
            <w:r w:rsidR="00CB78AF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B0682C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</w:t>
            </w:r>
            <w:r w:rsidR="00CB78AF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rövid és hosszú szótag fogalma</w:t>
            </w:r>
            <w:r w:rsidR="00BE4508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,</w:t>
            </w:r>
            <w:r w:rsidR="00CB78AF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BE4508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v</w:t>
            </w:r>
            <w:r w:rsidR="00CB78AF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erslábak</w:t>
            </w:r>
          </w:p>
          <w:p w14:paraId="37A28C5F" w14:textId="0431F361" w:rsidR="00B426E6" w:rsidRPr="004C25D7" w:rsidRDefault="179694C3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diákok jegyzetelnek</w:t>
            </w:r>
            <w:r w:rsidR="00B0682C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842" w:type="pct"/>
          </w:tcPr>
          <w:p w14:paraId="71EFE65C" w14:textId="77777777" w:rsidR="00B426E6" w:rsidRPr="004C25D7" w:rsidRDefault="004D117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verstani ismeretek bővítése</w:t>
            </w:r>
          </w:p>
        </w:tc>
        <w:tc>
          <w:tcPr>
            <w:tcW w:w="843" w:type="pct"/>
          </w:tcPr>
          <w:p w14:paraId="1B654D10" w14:textId="5A5ED616" w:rsidR="00B426E6" w:rsidRPr="004C25D7" w:rsidRDefault="004D117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6203DB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előadás</w:t>
            </w:r>
          </w:p>
        </w:tc>
        <w:tc>
          <w:tcPr>
            <w:tcW w:w="843" w:type="pct"/>
          </w:tcPr>
          <w:p w14:paraId="6DB4E6A7" w14:textId="73109EBC" w:rsidR="00B426E6" w:rsidRPr="004C25D7" w:rsidRDefault="00F07E3B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56" w:history="1">
              <w:r w:rsidR="004C25D7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időmértékes verselés</w:t>
              </w:r>
            </w:hyperlink>
          </w:p>
        </w:tc>
      </w:tr>
      <w:tr w:rsidR="00725698" w:rsidRPr="004C25D7" w14:paraId="0DACE79D" w14:textId="77777777" w:rsidTr="00725698">
        <w:trPr>
          <w:cantSplit/>
          <w:jc w:val="center"/>
        </w:trPr>
        <w:tc>
          <w:tcPr>
            <w:tcW w:w="350" w:type="pct"/>
          </w:tcPr>
          <w:p w14:paraId="685439C6" w14:textId="77777777" w:rsidR="00B426E6" w:rsidRPr="004C25D7" w:rsidRDefault="00DF289C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22" w:type="pct"/>
          </w:tcPr>
          <w:p w14:paraId="2AFD8EF5" w14:textId="5209FBAC" w:rsidR="00B426E6" w:rsidRPr="004C25D7" w:rsidRDefault="662076D0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 hexameter</w:t>
            </w:r>
            <w:r w:rsidR="2DEB115B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fogalma</w:t>
            </w:r>
            <w:r w:rsidR="00BE4508"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, gyakorlása</w:t>
            </w:r>
          </w:p>
          <w:p w14:paraId="023948EF" w14:textId="2B717D4F" w:rsidR="00B426E6" w:rsidRPr="004C25D7" w:rsidRDefault="162C8C7D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 tanulók a nyomtatott feladatot egyénileg oldják</w:t>
            </w:r>
            <w:r w:rsidR="00BE4508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meg.</w:t>
            </w:r>
          </w:p>
        </w:tc>
        <w:tc>
          <w:tcPr>
            <w:tcW w:w="842" w:type="pct"/>
          </w:tcPr>
          <w:p w14:paraId="711E4FE2" w14:textId="3BE106F5" w:rsidR="004D1176" w:rsidRPr="004C25D7" w:rsidRDefault="0084578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verstani ismeretek bővítése</w:t>
            </w:r>
          </w:p>
        </w:tc>
        <w:tc>
          <w:tcPr>
            <w:tcW w:w="843" w:type="pct"/>
          </w:tcPr>
          <w:p w14:paraId="13040592" w14:textId="42D4B4E1" w:rsidR="00B426E6" w:rsidRPr="004C25D7" w:rsidRDefault="004D117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frontális, tanári előadás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játékos gyakorlás</w:t>
            </w:r>
          </w:p>
        </w:tc>
        <w:tc>
          <w:tcPr>
            <w:tcW w:w="843" w:type="pct"/>
          </w:tcPr>
          <w:p w14:paraId="5F00C096" w14:textId="6625E3C4" w:rsidR="00A11617" w:rsidRPr="004C25D7" w:rsidRDefault="00F07E3B" w:rsidP="006F3235">
            <w:pPr>
              <w:contextualSpacing/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</w:pPr>
            <w:hyperlink r:id="rId57" w:history="1">
              <w:r w:rsidR="7993B9F0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Hexameter 1</w:t>
              </w:r>
            </w:hyperlink>
          </w:p>
          <w:p w14:paraId="45955A10" w14:textId="3083C81F" w:rsidR="00A11617" w:rsidRPr="004C25D7" w:rsidRDefault="00F07E3B" w:rsidP="006F3235">
            <w:pPr>
              <w:contextualSpacing/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58" w:history="1">
              <w:r w:rsidR="1CB0C81C" w:rsidRPr="004C25D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Hexameter 2</w:t>
              </w:r>
            </w:hyperlink>
          </w:p>
        </w:tc>
      </w:tr>
      <w:tr w:rsidR="00725698" w:rsidRPr="004C25D7" w14:paraId="726EADBE" w14:textId="77777777" w:rsidTr="00725698">
        <w:trPr>
          <w:cantSplit/>
          <w:jc w:val="center"/>
        </w:trPr>
        <w:tc>
          <w:tcPr>
            <w:tcW w:w="350" w:type="pct"/>
          </w:tcPr>
          <w:p w14:paraId="3D3E36AC" w14:textId="77777777" w:rsidR="00B426E6" w:rsidRPr="004C25D7" w:rsidRDefault="00DF289C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22" w:type="pct"/>
          </w:tcPr>
          <w:p w14:paraId="16C426A6" w14:textId="6CE75D23" w:rsidR="00B426E6" w:rsidRPr="004C25D7" w:rsidRDefault="2C159379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Szervezési feladatok:</w:t>
            </w:r>
            <w:r w:rsidR="00CB78AF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c</w:t>
            </w:r>
            <w:r w:rsidR="1214AEB9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soportalakítás</w:t>
            </w:r>
          </w:p>
        </w:tc>
        <w:tc>
          <w:tcPr>
            <w:tcW w:w="842" w:type="pct"/>
          </w:tcPr>
          <w:p w14:paraId="7E0B70B0" w14:textId="7E68F5CB" w:rsidR="00B426E6" w:rsidRPr="004C25D7" w:rsidRDefault="00D356C1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együttműködés</w:t>
            </w:r>
            <w:r w:rsidR="00C21084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felelősségérzet fejlesztése</w:t>
            </w:r>
          </w:p>
        </w:tc>
        <w:tc>
          <w:tcPr>
            <w:tcW w:w="843" w:type="pct"/>
          </w:tcPr>
          <w:p w14:paraId="17EF0D98" w14:textId="77777777" w:rsidR="00C21084" w:rsidRPr="004C25D7" w:rsidRDefault="00C2108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szabad csoportalakítás</w:t>
            </w:r>
          </w:p>
        </w:tc>
        <w:tc>
          <w:tcPr>
            <w:tcW w:w="843" w:type="pct"/>
          </w:tcPr>
          <w:p w14:paraId="0E446F4E" w14:textId="79017CE7" w:rsidR="00B426E6" w:rsidRPr="004C25D7" w:rsidRDefault="00BE4508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m</w:t>
            </w:r>
            <w:r w:rsidR="00983300" w:rsidRPr="004C25D7">
              <w:rPr>
                <w:rFonts w:ascii="Segoe UI" w:hAnsi="Segoe UI" w:cs="Segoe UI"/>
                <w:sz w:val="18"/>
                <w:szCs w:val="18"/>
              </w:rPr>
              <w:t>elléklet:</w:t>
            </w:r>
            <w:r w:rsidR="00B0682C" w:rsidRPr="004C25D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83300" w:rsidRPr="004C25D7">
              <w:rPr>
                <w:rFonts w:ascii="Segoe UI" w:hAnsi="Segoe UI" w:cs="Segoe UI"/>
                <w:sz w:val="18"/>
                <w:szCs w:val="18"/>
              </w:rPr>
              <w:t>C</w:t>
            </w:r>
            <w:r w:rsidR="00892DA0" w:rsidRPr="004C25D7">
              <w:rPr>
                <w:rFonts w:ascii="Segoe UI" w:hAnsi="Segoe UI" w:cs="Segoe UI"/>
                <w:sz w:val="18"/>
                <w:szCs w:val="18"/>
              </w:rPr>
              <w:t>soportok</w:t>
            </w:r>
          </w:p>
        </w:tc>
      </w:tr>
      <w:tr w:rsidR="00725698" w:rsidRPr="004C25D7" w14:paraId="7F2A6D83" w14:textId="77777777" w:rsidTr="00725698">
        <w:trPr>
          <w:cantSplit/>
          <w:jc w:val="center"/>
        </w:trPr>
        <w:tc>
          <w:tcPr>
            <w:tcW w:w="350" w:type="pct"/>
          </w:tcPr>
          <w:p w14:paraId="1B0C4AE3" w14:textId="77777777" w:rsidR="00B426E6" w:rsidRPr="004C25D7" w:rsidRDefault="00256B41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2122" w:type="pct"/>
          </w:tcPr>
          <w:p w14:paraId="41A1997E" w14:textId="77777777" w:rsidR="00256B41" w:rsidRPr="004C25D7" w:rsidRDefault="00256B41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Otthoni feladat </w:t>
            </w:r>
            <w:r w:rsidR="00FC58EE" w:rsidRPr="004C25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értelmezése</w:t>
            </w:r>
          </w:p>
          <w:p w14:paraId="6F8A44FF" w14:textId="77777777" w:rsidR="00256B41" w:rsidRPr="004C25D7" w:rsidRDefault="02628A62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Két hexameter</w:t>
            </w:r>
          </w:p>
          <w:p w14:paraId="07C8C9DE" w14:textId="77777777" w:rsidR="00B0682C" w:rsidRPr="004C25D7" w:rsidRDefault="763CCD71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Írj kétsoros hexametert bármilyen témáról!</w:t>
            </w:r>
            <w:r w:rsidR="00B0682C" w:rsidRPr="004C25D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C25D7">
              <w:rPr>
                <w:rFonts w:ascii="Segoe UI" w:hAnsi="Segoe UI" w:cs="Segoe UI"/>
                <w:sz w:val="18"/>
                <w:szCs w:val="18"/>
              </w:rPr>
              <w:t>Pl.</w:t>
            </w:r>
            <w:r w:rsidR="00B0682C" w:rsidRPr="004C25D7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8FB391B" w14:textId="77777777" w:rsidR="004C25D7" w:rsidRPr="004C25D7" w:rsidRDefault="004C25D7" w:rsidP="004C25D7">
            <w:pPr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Sári Botond Lili Katrin Csongor Anna Levente</w:t>
            </w:r>
          </w:p>
          <w:p w14:paraId="78CA7F5F" w14:textId="77777777" w:rsidR="004C25D7" w:rsidRPr="004C25D7" w:rsidRDefault="004C25D7" w:rsidP="004C25D7">
            <w:pPr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- u u / - u u / - - / - - / - u u / - -</w:t>
            </w:r>
          </w:p>
          <w:p w14:paraId="0B85530E" w14:textId="77777777" w:rsidR="004C25D7" w:rsidRPr="004C25D7" w:rsidRDefault="004C25D7" w:rsidP="004C25D7">
            <w:pPr>
              <w:rPr>
                <w:rFonts w:ascii="Segoe UI" w:hAnsi="Segoe UI" w:cs="Segoe UI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Réka Alex Viktória Mercédesz Zsuzsi Eszter</w:t>
            </w:r>
          </w:p>
          <w:p w14:paraId="2685DCC1" w14:textId="14CFF729" w:rsidR="00B426E6" w:rsidRPr="004C25D7" w:rsidRDefault="004C25D7" w:rsidP="004C25D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sz w:val="18"/>
                <w:szCs w:val="18"/>
              </w:rPr>
              <w:t>- u u / - - / - u u/ - - / - u u / - -</w:t>
            </w:r>
          </w:p>
        </w:tc>
        <w:tc>
          <w:tcPr>
            <w:tcW w:w="842" w:type="pct"/>
          </w:tcPr>
          <w:p w14:paraId="7872A42A" w14:textId="77777777" w:rsidR="00B426E6" w:rsidRPr="004C25D7" w:rsidRDefault="00FC58EE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verstani ismeretek alkotó alkalmazása, kreativitás, művészi tudatosság</w:t>
            </w:r>
            <w:r w:rsidR="00C21084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fejlesztése</w:t>
            </w:r>
          </w:p>
        </w:tc>
        <w:tc>
          <w:tcPr>
            <w:tcW w:w="843" w:type="pct"/>
          </w:tcPr>
          <w:p w14:paraId="6110C71B" w14:textId="6A26806A" w:rsidR="009B7705" w:rsidRPr="004C25D7" w:rsidRDefault="00FC58EE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 közös felületen</w:t>
            </w:r>
            <w:r w:rsidR="00BE4508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kreatív szövegalkotás</w:t>
            </w:r>
          </w:p>
        </w:tc>
        <w:tc>
          <w:tcPr>
            <w:tcW w:w="843" w:type="pct"/>
          </w:tcPr>
          <w:p w14:paraId="4D02CAC9" w14:textId="1F8E254B" w:rsidR="00B426E6" w:rsidRPr="004C25D7" w:rsidRDefault="5D25B30A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C25D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  <w:hyperlink r:id="rId59" w:history="1"/>
          </w:p>
        </w:tc>
      </w:tr>
    </w:tbl>
    <w:p w14:paraId="4BCB4E75" w14:textId="77777777" w:rsidR="00E314A5" w:rsidRPr="007E00CC" w:rsidRDefault="00E314A5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2F28AB" w14:paraId="46AEE514" w14:textId="77777777" w:rsidTr="001F2DAD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18DC441" w14:textId="724077DC" w:rsidR="00E314A5" w:rsidRPr="002F28AB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3. </w:t>
            </w:r>
            <w:r w:rsidR="00E314A5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3791EE2B" w14:textId="77777777" w:rsidR="007E00CC" w:rsidRPr="002F28AB" w:rsidRDefault="007E00CC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5951"/>
        <w:gridCol w:w="2349"/>
        <w:gridCol w:w="2349"/>
        <w:gridCol w:w="2349"/>
      </w:tblGrid>
      <w:tr w:rsidR="00E314A5" w:rsidRPr="002F28AB" w14:paraId="2C00ADA0" w14:textId="77777777" w:rsidTr="00725698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42E4658F" w14:textId="4FEC68B2" w:rsidR="00E314A5" w:rsidRPr="002F28AB" w:rsidRDefault="00E314A5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28" w:type="pct"/>
            <w:shd w:val="clear" w:color="auto" w:fill="F7FCB4"/>
            <w:vAlign w:val="center"/>
            <w:hideMark/>
          </w:tcPr>
          <w:p w14:paraId="4F18FA36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40" w:type="pct"/>
            <w:shd w:val="clear" w:color="auto" w:fill="F7FCB4"/>
            <w:vAlign w:val="center"/>
          </w:tcPr>
          <w:p w14:paraId="0C43CC9A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200CE166" w14:textId="2ED4FABD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F521F0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292FDB66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E314A5" w:rsidRPr="004804EC" w14:paraId="08C8AED0" w14:textId="77777777" w:rsidTr="00725698">
        <w:trPr>
          <w:cantSplit/>
          <w:jc w:val="center"/>
        </w:trPr>
        <w:tc>
          <w:tcPr>
            <w:tcW w:w="352" w:type="pct"/>
          </w:tcPr>
          <w:p w14:paraId="3111973C" w14:textId="77777777" w:rsidR="00E314A5" w:rsidRPr="004804EC" w:rsidRDefault="009B0844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8</w:t>
            </w:r>
            <w:r w:rsidR="00737F39" w:rsidRPr="004804E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7848190F" w14:textId="35B561E0" w:rsidR="00E314A5" w:rsidRPr="004804EC" w:rsidRDefault="33046D1D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 értékelése</w:t>
            </w:r>
          </w:p>
          <w:p w14:paraId="31B8AF60" w14:textId="1DD2AC01" w:rsidR="00E314A5" w:rsidRPr="004804EC" w:rsidRDefault="54DEB30B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értékelés</w:t>
            </w:r>
            <w:r w:rsidR="327959D9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lehetséges szempontjai</w:t>
            </w: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</w:t>
            </w:r>
          </w:p>
          <w:p w14:paraId="62B9015C" w14:textId="0123A65B" w:rsidR="00E314A5" w:rsidRPr="004804EC" w:rsidRDefault="54DEB30B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Mennyire sikerült </w:t>
            </w:r>
            <w:r w:rsidR="5A978D24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időmértékes sorokat alkotni</w:t>
            </w:r>
            <w:r w:rsidR="00DE2316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?</w:t>
            </w:r>
          </w:p>
          <w:p w14:paraId="5EF5C125" w14:textId="4FB1A728" w:rsidR="00E314A5" w:rsidRPr="004804EC" w:rsidRDefault="5A978D24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Mennyire sikerült </w:t>
            </w:r>
            <w:r w:rsidR="798CB12B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hexameter ritmusára a szöveg</w:t>
            </w:r>
            <w:r w:rsidR="00DE2316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?</w:t>
            </w:r>
          </w:p>
          <w:p w14:paraId="05BEB4D0" w14:textId="6D6688EA" w:rsidR="00E314A5" w:rsidRPr="004804EC" w:rsidRDefault="798CB12B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Mennyire értelmes a két sor</w:t>
            </w:r>
            <w:r w:rsidR="00DE2316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?</w:t>
            </w:r>
          </w:p>
          <w:p w14:paraId="0AE3B6E9" w14:textId="5821DD0A" w:rsidR="00E314A5" w:rsidRPr="004804EC" w:rsidRDefault="400D8F1E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Mennyire helyes nyelvi szempontból?</w:t>
            </w:r>
          </w:p>
        </w:tc>
        <w:tc>
          <w:tcPr>
            <w:tcW w:w="840" w:type="pct"/>
          </w:tcPr>
          <w:p w14:paraId="5CECC183" w14:textId="77777777" w:rsidR="00E314A5" w:rsidRPr="004804EC" w:rsidRDefault="00900D53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visszacsatolás, ismétlés</w:t>
            </w:r>
          </w:p>
        </w:tc>
        <w:tc>
          <w:tcPr>
            <w:tcW w:w="840" w:type="pct"/>
          </w:tcPr>
          <w:p w14:paraId="01C8B9A0" w14:textId="77777777" w:rsidR="00E314A5" w:rsidRPr="004804EC" w:rsidRDefault="00900D53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értékelés, gamification</w:t>
            </w:r>
          </w:p>
        </w:tc>
        <w:tc>
          <w:tcPr>
            <w:tcW w:w="840" w:type="pct"/>
          </w:tcPr>
          <w:p w14:paraId="0C85EC58" w14:textId="4BB9D9C3" w:rsidR="00E314A5" w:rsidRPr="004804EC" w:rsidRDefault="00AA597D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DE2316" w:rsidRPr="004804E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900D53"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BeeTheBest </w:t>
            </w:r>
          </w:p>
        </w:tc>
      </w:tr>
      <w:tr w:rsidR="00E314A5" w:rsidRPr="004804EC" w14:paraId="575E632E" w14:textId="77777777" w:rsidTr="00725698">
        <w:trPr>
          <w:cantSplit/>
          <w:jc w:val="center"/>
        </w:trPr>
        <w:tc>
          <w:tcPr>
            <w:tcW w:w="352" w:type="pct"/>
          </w:tcPr>
          <w:p w14:paraId="15E70692" w14:textId="58BFC4C4" w:rsidR="00E314A5" w:rsidRPr="004804EC" w:rsidRDefault="55C905C0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8</w:t>
            </w:r>
            <w:r w:rsidR="6518A6AA"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5AF3CF48" w14:textId="77777777" w:rsidR="00E314A5" w:rsidRPr="006E53EE" w:rsidRDefault="33046D1D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 trójai mondakör</w:t>
            </w:r>
          </w:p>
          <w:p w14:paraId="69DAEA0C" w14:textId="77777777" w:rsidR="00DE2316" w:rsidRPr="004804EC" w:rsidRDefault="1A2D74AB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tanár kivetíti és értelmezve bemutatja a trójai mondakör </w:t>
            </w:r>
            <w:r w:rsidR="0F4EF235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összefoglaló szövegét</w:t>
            </w:r>
            <w:r w:rsidR="0D5FAF29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5663D199" w14:textId="29ED44DD" w:rsidR="009B0844" w:rsidRPr="004804EC" w:rsidRDefault="00BA621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gondolattérkép-szerű jegyzetet készítenek, majd a kivetített változat szerint ellenőrzik a vázlatukat.</w:t>
            </w:r>
          </w:p>
        </w:tc>
        <w:tc>
          <w:tcPr>
            <w:tcW w:w="840" w:type="pct"/>
          </w:tcPr>
          <w:p w14:paraId="4E6CCF9F" w14:textId="1E7BECFB" w:rsidR="00E314A5" w:rsidRPr="004804EC" w:rsidRDefault="00E314A5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40" w:type="pct"/>
          </w:tcPr>
          <w:p w14:paraId="3F65D5F6" w14:textId="1C65E5E1" w:rsidR="009B7705" w:rsidRPr="004804EC" w:rsidRDefault="2114AD9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</w:t>
            </w:r>
            <w:r w:rsidR="00E2557D"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tanári előadás, </w:t>
            </w:r>
            <w:r w:rsidR="747EDC3B"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</w:t>
            </w:r>
          </w:p>
        </w:tc>
        <w:tc>
          <w:tcPr>
            <w:tcW w:w="840" w:type="pct"/>
          </w:tcPr>
          <w:p w14:paraId="40CE17FB" w14:textId="5B6B76A1" w:rsidR="00E01FE5" w:rsidRPr="00AC01BE" w:rsidRDefault="00E2557D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AC01B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pdf-</w:t>
            </w:r>
            <w:r w:rsidR="75E16A89" w:rsidRPr="00AC01B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megtekintő </w:t>
            </w:r>
            <w:r w:rsidR="723A99DA" w:rsidRPr="00AC01B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75E16A89" w:rsidRPr="00AC01B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Adobe </w:t>
            </w:r>
            <w:r w:rsidR="75E16A89" w:rsidRPr="00AC01B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Acrobat</w:t>
            </w:r>
            <w:r w:rsidR="75E16A89" w:rsidRPr="00AC01B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Reader) vagy erre alkalmas böngésző</w:t>
            </w:r>
            <w:r w:rsidR="00DE2316" w:rsidRPr="00AC01B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;</w:t>
            </w:r>
          </w:p>
          <w:p w14:paraId="2D3C71D1" w14:textId="4EF4B389" w:rsidR="00545FC5" w:rsidRPr="00AC01BE" w:rsidRDefault="00F07E3B" w:rsidP="006F3235">
            <w:pPr>
              <w:contextualSpacing/>
              <w:rPr>
                <w:rFonts w:ascii="Segoe UI" w:hAnsi="Segoe UI" w:cs="Segoe UI"/>
                <w:sz w:val="18"/>
                <w:szCs w:val="18"/>
                <w:lang w:val="cs-CZ"/>
              </w:rPr>
            </w:pPr>
            <w:hyperlink r:id="rId60" w:history="1">
              <w:r w:rsidR="009B0844" w:rsidRPr="00AC01B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A </w:t>
              </w:r>
              <w:r w:rsidR="009B0844" w:rsidRPr="00AC01B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trójai</w:t>
              </w:r>
              <w:r w:rsidR="009B0844" w:rsidRPr="00AC01B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mondakör</w:t>
              </w:r>
            </w:hyperlink>
            <w:r w:rsidR="00AC01BE" w:rsidRPr="00AC01BE">
              <w:rPr>
                <w:rFonts w:ascii="Segoe UI" w:hAnsi="Segoe UI" w:cs="Segoe UI"/>
                <w:sz w:val="18"/>
                <w:szCs w:val="18"/>
              </w:rPr>
              <w:t xml:space="preserve"> (szöveg)</w:t>
            </w:r>
          </w:p>
          <w:p w14:paraId="64B6E43A" w14:textId="02C50F07" w:rsidR="00A954E8" w:rsidRPr="006E53EE" w:rsidRDefault="00F07E3B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61" w:history="1">
              <w:r w:rsidR="009B0844"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trójai mondakör</w:t>
              </w:r>
            </w:hyperlink>
            <w:r w:rsidR="006E53E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B0844" w:rsidRPr="00AC01BE">
              <w:rPr>
                <w:rFonts w:ascii="Segoe UI" w:hAnsi="Segoe UI" w:cs="Segoe UI"/>
                <w:sz w:val="18"/>
                <w:szCs w:val="18"/>
              </w:rPr>
              <w:t>(gondolattérkép)</w:t>
            </w:r>
          </w:p>
        </w:tc>
      </w:tr>
      <w:tr w:rsidR="00BA6218" w:rsidRPr="004804EC" w14:paraId="288CF376" w14:textId="77777777" w:rsidTr="00725698">
        <w:trPr>
          <w:cantSplit/>
          <w:jc w:val="center"/>
        </w:trPr>
        <w:tc>
          <w:tcPr>
            <w:tcW w:w="352" w:type="pct"/>
          </w:tcPr>
          <w:p w14:paraId="365D9CBB" w14:textId="0420E27F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 perc</w:t>
            </w:r>
          </w:p>
        </w:tc>
        <w:tc>
          <w:tcPr>
            <w:tcW w:w="2128" w:type="pct"/>
          </w:tcPr>
          <w:p w14:paraId="40527166" w14:textId="44B2F7B9" w:rsidR="00BA6218" w:rsidRPr="004804EC" w:rsidRDefault="00BA621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nyomtatott lapon párban megoldják a trójai mondakör eseményeinek sorba</w:t>
            </w:r>
            <w:r w:rsidR="00E2557D"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rendezését. A tanár kivetíti a megoldást, a tanulók ellenőrzik a megoldásaikat.</w:t>
            </w:r>
          </w:p>
        </w:tc>
        <w:tc>
          <w:tcPr>
            <w:tcW w:w="840" w:type="pct"/>
          </w:tcPr>
          <w:p w14:paraId="35D52A20" w14:textId="4A857D5B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ismeretek bővítése, új ismeretek alkalmazása, szövegértés fejlesztése</w:t>
            </w:r>
          </w:p>
        </w:tc>
        <w:tc>
          <w:tcPr>
            <w:tcW w:w="840" w:type="pct"/>
          </w:tcPr>
          <w:p w14:paraId="4DBDDFD2" w14:textId="38B62C04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páros munka</w:t>
            </w:r>
          </w:p>
        </w:tc>
        <w:tc>
          <w:tcPr>
            <w:tcW w:w="840" w:type="pct"/>
          </w:tcPr>
          <w:p w14:paraId="02988966" w14:textId="0B74A846" w:rsidR="00BA6218" w:rsidRPr="006E53EE" w:rsidRDefault="00BA6218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sz w:val="18"/>
                <w:szCs w:val="18"/>
              </w:rPr>
              <w:t xml:space="preserve">Feladat: </w:t>
            </w:r>
            <w:hyperlink r:id="rId62" w:history="1">
              <w:r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sorba</w:t>
              </w:r>
              <w:r w:rsidR="00E2557D"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</w:t>
              </w:r>
              <w:r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rendezés</w:t>
              </w:r>
            </w:hyperlink>
          </w:p>
          <w:p w14:paraId="787CDD03" w14:textId="1224854D" w:rsidR="00BA6218" w:rsidRPr="004804EC" w:rsidRDefault="00F07E3B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63" w:history="1">
              <w:r w:rsidR="00BA6218"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feladat megoldása</w:t>
              </w:r>
            </w:hyperlink>
          </w:p>
          <w:p w14:paraId="08405F19" w14:textId="6BC49411" w:rsidR="00BA6218" w:rsidRPr="006E53EE" w:rsidRDefault="00F07E3B" w:rsidP="00037A83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64" w:history="1">
              <w:r w:rsidR="006E53EE"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Trójai mondakör</w:t>
              </w:r>
            </w:hyperlink>
          </w:p>
        </w:tc>
      </w:tr>
      <w:tr w:rsidR="00BA6218" w:rsidRPr="004804EC" w14:paraId="23293770" w14:textId="77777777" w:rsidTr="00725698">
        <w:trPr>
          <w:cantSplit/>
          <w:jc w:val="center"/>
        </w:trPr>
        <w:tc>
          <w:tcPr>
            <w:tcW w:w="352" w:type="pct"/>
          </w:tcPr>
          <w:p w14:paraId="5B0FBAF2" w14:textId="77777777" w:rsidR="00BA6218" w:rsidRPr="004804EC" w:rsidRDefault="00BA6218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12 perc</w:t>
            </w:r>
          </w:p>
        </w:tc>
        <w:tc>
          <w:tcPr>
            <w:tcW w:w="2128" w:type="pct"/>
          </w:tcPr>
          <w:p w14:paraId="0E88FE57" w14:textId="54E547EB" w:rsidR="00BA6218" w:rsidRPr="006E53EE" w:rsidRDefault="00BA6218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Az </w:t>
            </w:r>
            <w:r w:rsidR="00D23998"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Iliász</w:t>
            </w:r>
            <w:r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cselekménye</w:t>
            </w:r>
          </w:p>
          <w:p w14:paraId="3EC16F9F" w14:textId="1575E5D7" w:rsidR="00BA6218" w:rsidRPr="004804EC" w:rsidRDefault="00BA621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tanári előadást a tanulók jegyzetelik a következő szempontok szerint:</w:t>
            </w:r>
          </w:p>
          <w:p w14:paraId="6C08A60C" w14:textId="638FC68D" w:rsidR="00BA6218" w:rsidRPr="004804EC" w:rsidRDefault="00BA6218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Pontokba szedve jegyzeteljetek!</w:t>
            </w:r>
          </w:p>
          <w:p w14:paraId="41CCD7D6" w14:textId="67C3E560" w:rsidR="00BA6218" w:rsidRPr="004804EC" w:rsidRDefault="00BA6218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Igyekezzetek megtalálni a középutat a kulcsszavas és a teljes mondatos lejegyzés között!</w:t>
            </w:r>
          </w:p>
          <w:p w14:paraId="0583AA96" w14:textId="2605DF14" w:rsidR="00BA6218" w:rsidRPr="004804EC" w:rsidRDefault="00BA6218" w:rsidP="004804E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Használjatok ábrákat (nyilakat), zárójeleket!</w:t>
            </w:r>
          </w:p>
        </w:tc>
        <w:tc>
          <w:tcPr>
            <w:tcW w:w="840" w:type="pct"/>
          </w:tcPr>
          <w:p w14:paraId="2733F9B6" w14:textId="77777777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ismeretek bővítése, új ismeretek alkalmazása, szövegértés fejlesztése</w:t>
            </w:r>
          </w:p>
        </w:tc>
        <w:tc>
          <w:tcPr>
            <w:tcW w:w="840" w:type="pct"/>
          </w:tcPr>
          <w:p w14:paraId="0FFF7DF5" w14:textId="77777777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frontális, tanári előadás, jegyzetkészítés gyakorlása</w:t>
            </w:r>
          </w:p>
        </w:tc>
        <w:tc>
          <w:tcPr>
            <w:tcW w:w="840" w:type="pct"/>
          </w:tcPr>
          <w:p w14:paraId="1FF55E23" w14:textId="47249A34" w:rsidR="00BA6218" w:rsidRPr="006E53EE" w:rsidRDefault="00F07E3B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65" w:history="1">
              <w:r w:rsidR="006E53EE"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Iliász</w:t>
              </w:r>
            </w:hyperlink>
          </w:p>
        </w:tc>
      </w:tr>
      <w:tr w:rsidR="00BA6218" w:rsidRPr="004804EC" w14:paraId="2E10A419" w14:textId="77777777" w:rsidTr="00725698">
        <w:trPr>
          <w:cantSplit/>
          <w:jc w:val="center"/>
        </w:trPr>
        <w:tc>
          <w:tcPr>
            <w:tcW w:w="352" w:type="pct"/>
          </w:tcPr>
          <w:p w14:paraId="7F408B8A" w14:textId="77777777" w:rsidR="00BA6218" w:rsidRPr="004804EC" w:rsidRDefault="00BA6218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28" w:type="pct"/>
          </w:tcPr>
          <w:p w14:paraId="6A3634C0" w14:textId="77777777" w:rsidR="00BA6218" w:rsidRPr="004804EC" w:rsidRDefault="00BA621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Szervezési feldatok: szerepek kiosztása</w:t>
            </w:r>
          </w:p>
        </w:tc>
        <w:tc>
          <w:tcPr>
            <w:tcW w:w="840" w:type="pct"/>
          </w:tcPr>
          <w:p w14:paraId="3C92A143" w14:textId="153C8A06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kreativitás, empátia fejlesztése</w:t>
            </w:r>
          </w:p>
        </w:tc>
        <w:tc>
          <w:tcPr>
            <w:tcW w:w="840" w:type="pct"/>
          </w:tcPr>
          <w:p w14:paraId="60415650" w14:textId="4E87BE34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tanári szereposztás egyéni képességek figyelembevételével</w:t>
            </w:r>
          </w:p>
        </w:tc>
        <w:tc>
          <w:tcPr>
            <w:tcW w:w="840" w:type="pct"/>
          </w:tcPr>
          <w:p w14:paraId="1F58D5D9" w14:textId="255D382D" w:rsidR="00BA6218" w:rsidRPr="004804EC" w:rsidRDefault="00BA621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4804E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melléklet: Szereposztás</w:t>
            </w:r>
          </w:p>
        </w:tc>
      </w:tr>
    </w:tbl>
    <w:p w14:paraId="3698CF28" w14:textId="77777777" w:rsidR="00E314A5" w:rsidRPr="007E00CC" w:rsidRDefault="00E314A5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0" w:type="auto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2F28AB" w14:paraId="5D696654" w14:textId="77777777" w:rsidTr="00E644FE">
        <w:trPr>
          <w:cantSplit/>
          <w:tblHeader/>
          <w:jc w:val="center"/>
        </w:trPr>
        <w:tc>
          <w:tcPr>
            <w:tcW w:w="13982" w:type="dxa"/>
            <w:shd w:val="clear" w:color="auto" w:fill="D6E3BC"/>
            <w:vAlign w:val="center"/>
          </w:tcPr>
          <w:p w14:paraId="1F500F58" w14:textId="15CB2241" w:rsidR="00E314A5" w:rsidRPr="002F28AB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4. </w:t>
            </w:r>
            <w:r w:rsidR="00E314A5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77D4D4AA" w14:textId="77777777" w:rsidR="006F3235" w:rsidRPr="002F28AB" w:rsidRDefault="006F3235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0" w:type="auto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6096"/>
        <w:gridCol w:w="2206"/>
        <w:gridCol w:w="2207"/>
        <w:gridCol w:w="2349"/>
      </w:tblGrid>
      <w:tr w:rsidR="00E314A5" w:rsidRPr="002F28AB" w14:paraId="29426633" w14:textId="77777777" w:rsidTr="00725698">
        <w:trPr>
          <w:tblHeader/>
          <w:jc w:val="center"/>
        </w:trPr>
        <w:tc>
          <w:tcPr>
            <w:tcW w:w="1124" w:type="dxa"/>
            <w:shd w:val="clear" w:color="auto" w:fill="F7FCB4"/>
            <w:vAlign w:val="center"/>
            <w:hideMark/>
          </w:tcPr>
          <w:p w14:paraId="7DB94733" w14:textId="3B79582B" w:rsidR="00E314A5" w:rsidRPr="002F28AB" w:rsidRDefault="00E314A5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6096" w:type="dxa"/>
            <w:shd w:val="clear" w:color="auto" w:fill="F7FCB4"/>
            <w:vAlign w:val="center"/>
            <w:hideMark/>
          </w:tcPr>
          <w:p w14:paraId="47ED66D0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2206" w:type="dxa"/>
            <w:shd w:val="clear" w:color="auto" w:fill="F7FCB4"/>
            <w:vAlign w:val="center"/>
          </w:tcPr>
          <w:p w14:paraId="798E19FE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2207" w:type="dxa"/>
            <w:shd w:val="clear" w:color="auto" w:fill="F7FCB4"/>
            <w:vAlign w:val="center"/>
            <w:hideMark/>
          </w:tcPr>
          <w:p w14:paraId="5B881CB5" w14:textId="25BC20C4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2349" w:type="dxa"/>
            <w:shd w:val="clear" w:color="auto" w:fill="F7FCB4"/>
            <w:vAlign w:val="center"/>
            <w:hideMark/>
          </w:tcPr>
          <w:p w14:paraId="0FC23A47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E314A5" w:rsidRPr="006E53EE" w14:paraId="0DA6E36A" w14:textId="77777777" w:rsidTr="00725698">
        <w:trPr>
          <w:jc w:val="center"/>
        </w:trPr>
        <w:tc>
          <w:tcPr>
            <w:tcW w:w="1124" w:type="dxa"/>
          </w:tcPr>
          <w:p w14:paraId="7357730A" w14:textId="77777777" w:rsidR="00E314A5" w:rsidRPr="006E53EE" w:rsidRDefault="00F43BAB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6096" w:type="dxa"/>
          </w:tcPr>
          <w:p w14:paraId="61C71CFC" w14:textId="02A512D2" w:rsidR="00E314A5" w:rsidRPr="006E53EE" w:rsidRDefault="4FC9AABE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Ismétlés</w:t>
            </w:r>
          </w:p>
          <w:p w14:paraId="564A254F" w14:textId="562EFB50" w:rsidR="00E314A5" w:rsidRPr="002F28AB" w:rsidRDefault="0239C9F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Lehetséges ismétlő kérdések:</w:t>
            </w:r>
          </w:p>
          <w:p w14:paraId="008552DD" w14:textId="576631D5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Mit jelent a homéroszi kérdés?</w:t>
            </w:r>
          </w:p>
          <w:p w14:paraId="4A184E8B" w14:textId="661CB274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Melyik mondakörhöz kapcsolódnak az eposzai?</w:t>
            </w:r>
          </w:p>
          <w:p w14:paraId="6B1606ED" w14:textId="2109047F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Határozd meg az eposz f</w:t>
            </w:r>
            <w:r w:rsidR="00F93F76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galmát! Mi a témája, milyen hőst választ?</w:t>
            </w:r>
          </w:p>
          <w:p w14:paraId="1760C394" w14:textId="43637E71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Sorold fel az eposzi kellékeket!</w:t>
            </w:r>
          </w:p>
          <w:p w14:paraId="30EF347F" w14:textId="421378A3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Határozd meg a időmértékes verselés fogalmát!</w:t>
            </w:r>
          </w:p>
          <w:p w14:paraId="0B392851" w14:textId="462ACE9B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 az alapegysége az időmértékes verselésnek?</w:t>
            </w:r>
          </w:p>
          <w:p w14:paraId="11C8D7A9" w14:textId="376A0102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Milyen verslábakat ismersz?</w:t>
            </w:r>
          </w:p>
          <w:p w14:paraId="2FA1F6FD" w14:textId="6690A2D4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Mit jelent a hexameter?</w:t>
            </w:r>
          </w:p>
          <w:p w14:paraId="412BAE4C" w14:textId="1CEC6E54" w:rsidR="00E314A5" w:rsidRPr="002F28AB" w:rsidRDefault="2EA63027" w:rsidP="006F3235">
            <w:pPr>
              <w:contextualSpacing/>
              <w:rPr>
                <w:rFonts w:ascii="Segoe UI" w:eastAsia="Cambria" w:hAnsi="Segoe UI" w:cs="Segoe UI"/>
                <w:sz w:val="18"/>
                <w:szCs w:val="18"/>
              </w:rPr>
            </w:pPr>
            <w:r w:rsidRPr="002F28AB">
              <w:rPr>
                <w:rFonts w:ascii="Segoe UI" w:eastAsia="Cambria" w:hAnsi="Segoe UI" w:cs="Segoe UI"/>
                <w:sz w:val="18"/>
                <w:szCs w:val="18"/>
              </w:rPr>
              <w:t>A trójai mondakörre vonatkozó kérdések:</w:t>
            </w:r>
          </w:p>
          <w:p w14:paraId="36A54E34" w14:textId="5C1585CB" w:rsidR="00E314A5" w:rsidRPr="002F28AB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Cambria" w:hAnsi="Segoe UI" w:cs="Segoe UI"/>
                <w:sz w:val="18"/>
                <w:szCs w:val="18"/>
              </w:rPr>
              <w:t xml:space="preserve">Kik </w:t>
            </w: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voltak Léda gyermekei?</w:t>
            </w:r>
          </w:p>
          <w:p w14:paraId="2FAC694D" w14:textId="55BE79A5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lett a férje Helenének?</w:t>
            </w:r>
          </w:p>
          <w:p w14:paraId="1B04BB28" w14:textId="465C9D1E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lett a férje Klütaimnésztrának?</w:t>
            </w:r>
          </w:p>
          <w:p w14:paraId="6250F067" w14:textId="474888C3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Miért nem vette el Zeusz Thetiszt?</w:t>
            </w:r>
          </w:p>
          <w:p w14:paraId="28397782" w14:textId="320952D1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lett a férje Thetisz istennőnek?</w:t>
            </w:r>
          </w:p>
          <w:p w14:paraId="7673B11F" w14:textId="628CE533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Miért és hogyan szított viszályt Erisz a kettejük esküvőjén?</w:t>
            </w:r>
          </w:p>
          <w:p w14:paraId="1B92F96E" w14:textId="3F97DC4D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kinek a segítségével szöktette meg Helénét spártából?</w:t>
            </w:r>
          </w:p>
          <w:p w14:paraId="4DD23D99" w14:textId="3F4B084A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Hány évig tartott a trójai háború?</w:t>
            </w:r>
          </w:p>
          <w:p w14:paraId="13DF0E8C" w14:textId="0F1E04F4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Ki a főhőse az </w:t>
            </w:r>
            <w:r w:rsidR="00D23998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Iliász</w:t>
            </w: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nak?</w:t>
            </w:r>
          </w:p>
          <w:p w14:paraId="1C7D9830" w14:textId="4DE4FBF8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Kik a szülei?</w:t>
            </w:r>
          </w:p>
          <w:p w14:paraId="2C10AD50" w14:textId="647B45C5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Mennyi az eposz cselekményének ideje?</w:t>
            </w:r>
          </w:p>
          <w:p w14:paraId="63CC9FFB" w14:textId="27A53CD0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a görög sereg fővezére?</w:t>
            </w:r>
          </w:p>
          <w:p w14:paraId="58C47093" w14:textId="64113766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Miért haragszik meg rá Akhilleusz?</w:t>
            </w:r>
          </w:p>
          <w:p w14:paraId="56329DA2" w14:textId="75BA3C02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Hogyan, kinek a segítségével áll bosszút?</w:t>
            </w:r>
          </w:p>
          <w:p w14:paraId="3F4EE8FC" w14:textId="1B36A42D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Miért száll újra harcba?</w:t>
            </w:r>
          </w:p>
          <w:p w14:paraId="2CDB6245" w14:textId="641FEB48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a spártai király?</w:t>
            </w:r>
          </w:p>
          <w:p w14:paraId="7CE52F87" w14:textId="7908111B" w:rsidR="00E314A5" w:rsidRPr="006E53EE" w:rsidRDefault="2EA63027" w:rsidP="006E53EE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Hektór?</w:t>
            </w:r>
          </w:p>
        </w:tc>
        <w:tc>
          <w:tcPr>
            <w:tcW w:w="2206" w:type="dxa"/>
          </w:tcPr>
          <w:p w14:paraId="7F5D59A1" w14:textId="77777777" w:rsidR="00E314A5" w:rsidRPr="006E53EE" w:rsidRDefault="00A4183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rendszerezés, rögzítés</w:t>
            </w:r>
          </w:p>
        </w:tc>
        <w:tc>
          <w:tcPr>
            <w:tcW w:w="2207" w:type="dxa"/>
          </w:tcPr>
          <w:p w14:paraId="3B4484FA" w14:textId="77777777" w:rsidR="00E314A5" w:rsidRPr="006E53EE" w:rsidRDefault="00A4183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frontális, beszélgetés</w:t>
            </w:r>
          </w:p>
        </w:tc>
        <w:tc>
          <w:tcPr>
            <w:tcW w:w="2349" w:type="dxa"/>
          </w:tcPr>
          <w:p w14:paraId="4E0E6310" w14:textId="0374B2FE" w:rsidR="00FE339E" w:rsidRPr="004C25D7" w:rsidRDefault="06D8660B" w:rsidP="00FE339E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DE2316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3406C4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hyperlink r:id="rId66" w:history="1">
              <w:r w:rsidR="00FE339E" w:rsidRP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Voca</w:t>
              </w:r>
              <w:r w:rsid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c</w:t>
              </w:r>
              <w:r w:rsidR="00FE339E" w:rsidRPr="00FE339E">
                <w:rPr>
                  <w:rStyle w:val="Hiperhivatkozs"/>
                  <w:rFonts w:ascii="Segoe UI" w:eastAsia="Segoe UI" w:hAnsi="Segoe UI" w:cs="Segoe UI"/>
                  <w:sz w:val="18"/>
                  <w:szCs w:val="18"/>
                </w:rPr>
                <w:t>tive Netlify</w:t>
              </w:r>
            </w:hyperlink>
          </w:p>
          <w:p w14:paraId="4EAE3EAA" w14:textId="7B607453" w:rsidR="00E314A5" w:rsidRPr="006E53EE" w:rsidRDefault="00E314A5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14A5" w:rsidRPr="006E53EE" w14:paraId="07BF2893" w14:textId="77777777" w:rsidTr="00725698">
        <w:trPr>
          <w:jc w:val="center"/>
        </w:trPr>
        <w:tc>
          <w:tcPr>
            <w:tcW w:w="1124" w:type="dxa"/>
          </w:tcPr>
          <w:p w14:paraId="566F2350" w14:textId="2DD7DDD4" w:rsidR="00E314A5" w:rsidRPr="006E53EE" w:rsidRDefault="002504E5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5 </w:t>
            </w:r>
            <w:r w:rsidR="00EE7936"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perc</w:t>
            </w:r>
          </w:p>
        </w:tc>
        <w:tc>
          <w:tcPr>
            <w:tcW w:w="6096" w:type="dxa"/>
          </w:tcPr>
          <w:p w14:paraId="00AA8AAF" w14:textId="77777777" w:rsidR="00E314A5" w:rsidRPr="006E53EE" w:rsidRDefault="00AA1C2E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Feladatok</w:t>
            </w:r>
            <w:r w:rsidR="00EE7936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ismertetése</w:t>
            </w:r>
          </w:p>
        </w:tc>
        <w:tc>
          <w:tcPr>
            <w:tcW w:w="2206" w:type="dxa"/>
          </w:tcPr>
          <w:p w14:paraId="29970E27" w14:textId="77777777" w:rsidR="00E314A5" w:rsidRPr="006E53EE" w:rsidRDefault="00A41834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motiválás</w:t>
            </w:r>
          </w:p>
        </w:tc>
        <w:tc>
          <w:tcPr>
            <w:tcW w:w="2207" w:type="dxa"/>
          </w:tcPr>
          <w:p w14:paraId="2306B8F3" w14:textId="77777777" w:rsidR="00E314A5" w:rsidRPr="006E53EE" w:rsidRDefault="00A41834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megbeszélés</w:t>
            </w:r>
          </w:p>
        </w:tc>
        <w:tc>
          <w:tcPr>
            <w:tcW w:w="2349" w:type="dxa"/>
          </w:tcPr>
          <w:p w14:paraId="53F20BE5" w14:textId="69A693FE" w:rsidR="00E314A5" w:rsidRPr="002F28AB" w:rsidRDefault="001F2242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bCs/>
                <w:sz w:val="18"/>
                <w:szCs w:val="18"/>
              </w:rPr>
              <w:t>számítógépek</w:t>
            </w:r>
            <w:r w:rsidR="00DE2316" w:rsidRPr="002F28AB">
              <w:rPr>
                <w:rFonts w:ascii="Segoe UI" w:hAnsi="Segoe UI" w:cs="Segoe UI"/>
                <w:bCs/>
                <w:sz w:val="18"/>
                <w:szCs w:val="18"/>
              </w:rPr>
              <w:t>,</w:t>
            </w:r>
            <w:r w:rsidRPr="002F28A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41834" w:rsidRPr="002F28AB">
              <w:rPr>
                <w:rFonts w:ascii="Segoe UI" w:hAnsi="Segoe UI" w:cs="Segoe UI"/>
                <w:sz w:val="18"/>
                <w:szCs w:val="18"/>
              </w:rPr>
              <w:t>Google Drive, Miro</w:t>
            </w:r>
          </w:p>
        </w:tc>
      </w:tr>
      <w:tr w:rsidR="00E314A5" w:rsidRPr="006E53EE" w14:paraId="6A09394E" w14:textId="77777777" w:rsidTr="00725698">
        <w:trPr>
          <w:jc w:val="center"/>
        </w:trPr>
        <w:tc>
          <w:tcPr>
            <w:tcW w:w="1124" w:type="dxa"/>
          </w:tcPr>
          <w:p w14:paraId="4B843910" w14:textId="77777777" w:rsidR="00E314A5" w:rsidRPr="006E53EE" w:rsidRDefault="002504E5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25</w:t>
            </w:r>
            <w:r w:rsidR="00AA1C2E"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6096" w:type="dxa"/>
          </w:tcPr>
          <w:p w14:paraId="2A8DF45A" w14:textId="77777777" w:rsidR="00E314A5" w:rsidRPr="006E53EE" w:rsidRDefault="2618BF9E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Csoportmunkák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</w:t>
            </w:r>
          </w:p>
          <w:p w14:paraId="2633D17B" w14:textId="43D7BC63" w:rsidR="0085E2AA" w:rsidRPr="006E53EE" w:rsidRDefault="073DC7CD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osztályt 9</w:t>
            </w:r>
            <w:r w:rsid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4-4 fős csoportra osztottam. 4 csoport a </w:t>
            </w:r>
            <w:r w:rsidR="003406C4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görögök</w:t>
            </w:r>
            <w:r w:rsidR="003406C4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”</w:t>
            </w: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5 a </w:t>
            </w:r>
            <w:r w:rsidR="003406C4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trójaiak” táborába tar</w:t>
            </w:r>
            <w:r w:rsidR="61131A45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tozott, egy-egy szereplővel azonosulva.</w:t>
            </w:r>
            <w:r w:rsid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61131A45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Mindkét tábornak külön Miro</w:t>
            </w:r>
            <w:r w:rsidR="003406C4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="61131A45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felülete volt.</w:t>
            </w:r>
            <w:r w:rsid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5E2AA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alábbi feladatokat csoportbontásban, számítógépes teremben végeztük, különböző időpontokban.</w:t>
            </w:r>
          </w:p>
          <w:p w14:paraId="635C568F" w14:textId="512632BE" w:rsidR="43B4BA7A" w:rsidRPr="006E53EE" w:rsidRDefault="43B4BA7A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</w:p>
          <w:p w14:paraId="22E3FCDC" w14:textId="4D65D160" w:rsidR="00E65C01" w:rsidRPr="006E53EE" w:rsidRDefault="66FC84FF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="3E3D7766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rójaiak”</w:t>
            </w:r>
            <w:r w:rsidR="19774BC2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feladata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: </w:t>
            </w:r>
            <w:r w:rsidR="00F93F76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émított filmrészletek</w:t>
            </w:r>
          </w:p>
          <w:p w14:paraId="4F4E4602" w14:textId="55D6BCF8" w:rsidR="79A16886" w:rsidRPr="006E53EE" w:rsidRDefault="79A16886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sz w:val="18"/>
                <w:szCs w:val="18"/>
              </w:rPr>
              <w:t xml:space="preserve">A Trója című filmből láthattok egy-egy némított részletet. Próbáljátok meg kitalálni, hogy az </w:t>
            </w:r>
            <w:r w:rsidR="00D23998" w:rsidRPr="006E53EE">
              <w:rPr>
                <w:rFonts w:ascii="Segoe UI" w:hAnsi="Segoe UI" w:cs="Segoe UI"/>
                <w:sz w:val="18"/>
                <w:szCs w:val="18"/>
              </w:rPr>
              <w:t>Iliász</w:t>
            </w:r>
            <w:r w:rsidRPr="006E53EE">
              <w:rPr>
                <w:rFonts w:ascii="Segoe UI" w:hAnsi="Segoe UI" w:cs="Segoe UI"/>
                <w:sz w:val="18"/>
                <w:szCs w:val="18"/>
              </w:rPr>
              <w:t xml:space="preserve"> szereplői közül kik szerepelnek, miről beszélgetnek, mi történik!</w:t>
            </w:r>
          </w:p>
          <w:p w14:paraId="1F68476F" w14:textId="2110A834" w:rsidR="00E65C01" w:rsidRPr="006E53EE" w:rsidRDefault="2524E9C2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sz w:val="18"/>
                <w:szCs w:val="18"/>
              </w:rPr>
              <w:t>Bővebben:</w:t>
            </w:r>
            <w:r w:rsidR="006E53E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hyperlink r:id="rId67" w:history="1">
              <w:r w:rsidR="006E53EE" w:rsidRPr="006E53E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Görögök</w:t>
              </w:r>
            </w:hyperlink>
            <w:r w:rsidR="006E53EE">
              <w:rPr>
                <w:rFonts w:ascii="Segoe UI" w:hAnsi="Segoe UI" w:cs="Segoe UI"/>
                <w:sz w:val="18"/>
                <w:szCs w:val="18"/>
              </w:rPr>
              <w:t xml:space="preserve"> (Miro)</w:t>
            </w:r>
          </w:p>
          <w:p w14:paraId="18FF9A09" w14:textId="77777777" w:rsidR="00DE2316" w:rsidRPr="006E53EE" w:rsidRDefault="00DE2316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</w:p>
          <w:p w14:paraId="54BBA0FF" w14:textId="561E3507" w:rsidR="00E65C01" w:rsidRPr="006E53EE" w:rsidRDefault="7B449EB0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="2DDE054C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örögök”</w:t>
            </w:r>
            <w:r w:rsidR="64612E02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feladata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: </w:t>
            </w:r>
            <w:r w:rsidR="00F93F76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</w:t>
            </w:r>
            <w:r w:rsidR="3F44C4B1"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yűjtőmunka</w:t>
            </w:r>
          </w:p>
          <w:p w14:paraId="12BD4CEF" w14:textId="77777777" w:rsidR="002F28AB" w:rsidRPr="002F28AB" w:rsidRDefault="257953A7" w:rsidP="002F28AB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sz w:val="18"/>
                <w:szCs w:val="18"/>
              </w:rPr>
              <w:t>Gyűjtsetek információkat</w:t>
            </w:r>
          </w:p>
          <w:p w14:paraId="7E893A0C" w14:textId="5B6EB73F" w:rsidR="00E65C01" w:rsidRPr="002F28AB" w:rsidRDefault="4725B5E5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3F44C4B1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homéroszi kérdés(ek)</w:t>
            </w:r>
            <w:r w:rsidR="1229676E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ről</w:t>
            </w:r>
            <w:r w:rsidR="4521E227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;</w:t>
            </w:r>
          </w:p>
          <w:p w14:paraId="3F9A0F1E" w14:textId="5334C300" w:rsidR="4521E227" w:rsidRPr="006E53EE" w:rsidRDefault="4521E227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Trója feltárásáról!</w:t>
            </w:r>
          </w:p>
          <w:p w14:paraId="7184DE8F" w14:textId="4DFE1420" w:rsidR="00E65C01" w:rsidRPr="006E53EE" w:rsidRDefault="1229676E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Gyűjtsetek példákat az eposz műfajára a világirodalomból!</w:t>
            </w:r>
          </w:p>
          <w:p w14:paraId="00876C50" w14:textId="4DBFDAF6" w:rsidR="00E65C01" w:rsidRPr="006E53EE" w:rsidRDefault="4B3A4832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Fogalmazzatok meg </w:t>
            </w:r>
            <w:r w:rsidR="24542B55" w:rsidRPr="006E53EE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„jós</w:t>
            </w:r>
            <w:r w:rsidR="5C6AC721" w:rsidRPr="006E53EE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latokat”, hogy melyik isten hogyan jelenik meg a harcba</w:t>
            </w:r>
            <w:r w:rsidR="1E77AFCF" w:rsidRPr="006E53EE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n! </w:t>
            </w:r>
          </w:p>
          <w:p w14:paraId="6CEA7BE1" w14:textId="74C1375A" w:rsidR="00E65C01" w:rsidRPr="006E53EE" w:rsidRDefault="7D4DB66E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sz w:val="18"/>
                <w:szCs w:val="18"/>
              </w:rPr>
              <w:t>Bővebben:</w:t>
            </w:r>
            <w:r w:rsidR="002F28A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hyperlink r:id="rId68" w:history="1">
              <w:r w:rsidR="002F28AB" w:rsidRPr="002F28AB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Trójaiak</w:t>
              </w:r>
            </w:hyperlink>
            <w:r w:rsidR="002F28AB">
              <w:rPr>
                <w:rFonts w:ascii="Segoe UI" w:hAnsi="Segoe UI" w:cs="Segoe UI"/>
                <w:sz w:val="18"/>
                <w:szCs w:val="18"/>
              </w:rPr>
              <w:t xml:space="preserve"> (Miro)</w:t>
            </w:r>
          </w:p>
        </w:tc>
        <w:tc>
          <w:tcPr>
            <w:tcW w:w="2206" w:type="dxa"/>
          </w:tcPr>
          <w:p w14:paraId="68A2A7B4" w14:textId="354A5DE5" w:rsidR="00B74E14" w:rsidRPr="006E53EE" w:rsidRDefault="00A41834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új ismeretek alkotó alkalmazása</w:t>
            </w:r>
          </w:p>
        </w:tc>
        <w:tc>
          <w:tcPr>
            <w:tcW w:w="2207" w:type="dxa"/>
          </w:tcPr>
          <w:p w14:paraId="1BADB964" w14:textId="7D3352CA" w:rsidR="00590C13" w:rsidRPr="006E53EE" w:rsidRDefault="00B74E14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csoportmunka</w:t>
            </w:r>
            <w:r w:rsidR="00DE2316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590C13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gyűjtés, kutatás</w:t>
            </w:r>
          </w:p>
        </w:tc>
        <w:tc>
          <w:tcPr>
            <w:tcW w:w="2349" w:type="dxa"/>
          </w:tcPr>
          <w:p w14:paraId="6B4C5296" w14:textId="6611006E" w:rsidR="00E314A5" w:rsidRPr="002F28AB" w:rsidRDefault="00B0435F" w:rsidP="00D829A7">
            <w:pPr>
              <w:contextualSpacing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F28AB">
              <w:rPr>
                <w:rFonts w:ascii="Segoe UI" w:hAnsi="Segoe UI" w:cs="Segoe UI"/>
                <w:sz w:val="18"/>
                <w:szCs w:val="18"/>
              </w:rPr>
              <w:t>Miro</w:t>
            </w:r>
          </w:p>
        </w:tc>
      </w:tr>
      <w:tr w:rsidR="00E314A5" w:rsidRPr="006E53EE" w14:paraId="2F9EA090" w14:textId="77777777" w:rsidTr="00725698">
        <w:trPr>
          <w:jc w:val="center"/>
        </w:trPr>
        <w:tc>
          <w:tcPr>
            <w:tcW w:w="1124" w:type="dxa"/>
          </w:tcPr>
          <w:p w14:paraId="7EE84611" w14:textId="77777777" w:rsidR="00E314A5" w:rsidRPr="006E53EE" w:rsidRDefault="00AA1C2E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6096" w:type="dxa"/>
          </w:tcPr>
          <w:p w14:paraId="2FD4E71F" w14:textId="77777777" w:rsidR="00E314A5" w:rsidRPr="006E53EE" w:rsidRDefault="00AA1C2E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ismertetése, értelmezése</w:t>
            </w:r>
          </w:p>
          <w:p w14:paraId="15B36E4D" w14:textId="77777777" w:rsidR="002504E5" w:rsidRPr="006E53EE" w:rsidRDefault="793CFA09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Bemutatkozás</w:t>
            </w:r>
            <w:r w:rsidR="7AC6F9AC"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a szerepek szerint</w:t>
            </w:r>
          </w:p>
          <w:p w14:paraId="1FF2D218" w14:textId="4F7FFBB4" w:rsidR="33C9EB7D" w:rsidRPr="006E53EE" w:rsidRDefault="33C9EB7D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sz w:val="18"/>
                <w:szCs w:val="18"/>
              </w:rPr>
              <w:t>Mutatkozz be néhány mondattal a szereped szerint!</w:t>
            </w:r>
          </w:p>
          <w:p w14:paraId="51B22976" w14:textId="2C9822CB" w:rsidR="00046387" w:rsidRPr="006E53EE" w:rsidRDefault="002504E5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Hol voltam és mit csináltam?</w:t>
            </w:r>
            <w:r w:rsidR="002F28AB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7AC6F9AC" w:rsidRPr="006E53EE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Idővonal</w:t>
            </w:r>
          </w:p>
          <w:p w14:paraId="3AED8097" w14:textId="43A14E3E" w:rsidR="002504E5" w:rsidRPr="006E53EE" w:rsidRDefault="4A1169AA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sz w:val="18"/>
                <w:szCs w:val="18"/>
              </w:rPr>
              <w:t>Az idővonalon (MITIKUS MÚLT – A TRÓJAI HÁBORÚ 10 ÉVE – A HÁBORÚ UTÁN) helyezz el cetliket a megfelelő helyeken, és a szere</w:t>
            </w:r>
            <w:r w:rsidR="0089724F" w:rsidRPr="006E53EE">
              <w:rPr>
                <w:rFonts w:ascii="Segoe UI" w:hAnsi="Segoe UI" w:cs="Segoe UI"/>
                <w:sz w:val="18"/>
                <w:szCs w:val="18"/>
              </w:rPr>
              <w:t>p</w:t>
            </w:r>
            <w:r w:rsidRPr="006E53EE">
              <w:rPr>
                <w:rFonts w:ascii="Segoe UI" w:hAnsi="Segoe UI" w:cs="Segoe UI"/>
                <w:sz w:val="18"/>
                <w:szCs w:val="18"/>
              </w:rPr>
              <w:t>ed szerint írd le, hol voltál, mit csináltál éppen!</w:t>
            </w:r>
          </w:p>
        </w:tc>
        <w:tc>
          <w:tcPr>
            <w:tcW w:w="2206" w:type="dxa"/>
          </w:tcPr>
          <w:p w14:paraId="446AE9D6" w14:textId="77777777" w:rsidR="00E314A5" w:rsidRPr="006E53EE" w:rsidRDefault="00046387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kreativitás, empátia fejlesztése, rendszerezés</w:t>
            </w:r>
          </w:p>
        </w:tc>
        <w:tc>
          <w:tcPr>
            <w:tcW w:w="2207" w:type="dxa"/>
          </w:tcPr>
          <w:p w14:paraId="126B4DFF" w14:textId="6C671117" w:rsidR="00373260" w:rsidRPr="006E53EE" w:rsidRDefault="00046387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feladatmegoldás</w:t>
            </w:r>
            <w:r w:rsidR="0089724F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373260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kreatív szövegalkotás</w:t>
            </w:r>
            <w:r w:rsidR="0089724F"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 közös felületen</w:t>
            </w:r>
          </w:p>
        </w:tc>
        <w:tc>
          <w:tcPr>
            <w:tcW w:w="2349" w:type="dxa"/>
          </w:tcPr>
          <w:p w14:paraId="399BF5D8" w14:textId="727EF5F5" w:rsidR="00B0435F" w:rsidRPr="006E53EE" w:rsidRDefault="00D23998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</w:p>
          <w:p w14:paraId="40E86CB1" w14:textId="0100DD2E" w:rsidR="00E314A5" w:rsidRPr="006E53EE" w:rsidRDefault="00B0435F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6E53E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Miro</w:t>
            </w:r>
          </w:p>
        </w:tc>
      </w:tr>
    </w:tbl>
    <w:p w14:paraId="73827B1E" w14:textId="77777777" w:rsidR="00E314A5" w:rsidRPr="007E00CC" w:rsidRDefault="00E314A5" w:rsidP="001F2DAD">
      <w:pPr>
        <w:contextualSpacing/>
        <w:rPr>
          <w:rFonts w:ascii="Segoe UI" w:hAnsi="Segoe UI" w:cs="Segoe UI"/>
          <w:sz w:val="19"/>
          <w:szCs w:val="19"/>
        </w:rPr>
      </w:pPr>
      <w:r w:rsidRPr="007E00CC">
        <w:rPr>
          <w:rFonts w:ascii="Segoe UI" w:hAnsi="Segoe UI" w:cs="Segoe UI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2F28AB" w14:paraId="5284E444" w14:textId="77777777" w:rsidTr="007E00CC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6FBA20B0" w14:textId="5051C349" w:rsidR="00E314A5" w:rsidRPr="002F28AB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5. </w:t>
            </w:r>
            <w:r w:rsidR="00E314A5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4A49933A" w14:textId="77777777" w:rsidR="007E00CC" w:rsidRPr="002F28AB" w:rsidRDefault="007E00CC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6094"/>
        <w:gridCol w:w="2301"/>
        <w:gridCol w:w="2301"/>
        <w:gridCol w:w="2301"/>
      </w:tblGrid>
      <w:tr w:rsidR="00E314A5" w:rsidRPr="002F28AB" w14:paraId="6831C544" w14:textId="77777777" w:rsidTr="000F741C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61E93DAF" w14:textId="39384BDA" w:rsidR="00E314A5" w:rsidRPr="002F28AB" w:rsidRDefault="00E314A5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79" w:type="pct"/>
            <w:shd w:val="clear" w:color="auto" w:fill="F7FCB4"/>
            <w:vAlign w:val="center"/>
            <w:hideMark/>
          </w:tcPr>
          <w:p w14:paraId="4BF03AC4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23" w:type="pct"/>
            <w:shd w:val="clear" w:color="auto" w:fill="F7FCB4"/>
            <w:vAlign w:val="center"/>
          </w:tcPr>
          <w:p w14:paraId="5A0B4306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7D172481" w14:textId="0AB19A1E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7BE05535" w14:textId="77777777" w:rsidR="00E314A5" w:rsidRPr="002F28AB" w:rsidRDefault="00E314A5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E314A5" w:rsidRPr="002F28AB" w14:paraId="66753FD3" w14:textId="77777777" w:rsidTr="000F741C">
        <w:trPr>
          <w:cantSplit/>
          <w:jc w:val="center"/>
        </w:trPr>
        <w:tc>
          <w:tcPr>
            <w:tcW w:w="352" w:type="pct"/>
          </w:tcPr>
          <w:p w14:paraId="5869BB03" w14:textId="77777777" w:rsidR="00E314A5" w:rsidRPr="002F28AB" w:rsidRDefault="00021DAD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79" w:type="pct"/>
          </w:tcPr>
          <w:p w14:paraId="562CF5DA" w14:textId="102C6728" w:rsidR="00E314A5" w:rsidRPr="002F28AB" w:rsidRDefault="2242D81D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munkák értékelése</w:t>
            </w:r>
          </w:p>
          <w:p w14:paraId="706EFBED" w14:textId="5922E4FE" w:rsidR="00E314A5" w:rsidRPr="002F28AB" w:rsidRDefault="549BEF6C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Lehetséges kérdések:</w:t>
            </w:r>
          </w:p>
          <w:p w14:paraId="06953101" w14:textId="137F8007" w:rsidR="00E314A5" w:rsidRPr="002F28AB" w:rsidRDefault="549BEF6C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 okozott nehézséget a feladat megoldásakor?</w:t>
            </w:r>
          </w:p>
          <w:p w14:paraId="75DC2FF1" w14:textId="6B24C61B" w:rsidR="00E314A5" w:rsidRPr="002F28AB" w:rsidRDefault="549BEF6C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miért elégedett a megoldásával?</w:t>
            </w:r>
          </w:p>
          <w:p w14:paraId="00418127" w14:textId="7567F59D" w:rsidR="00E314A5" w:rsidRPr="002F28AB" w:rsidRDefault="549BEF6C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miért elégedetlen a megoldásával?</w:t>
            </w:r>
          </w:p>
          <w:p w14:paraId="175EDC6B" w14:textId="1B642F3D" w:rsidR="00E314A5" w:rsidRPr="002F28AB" w:rsidRDefault="549BEF6C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Kinek a megoldása tetszett legjobban és miért?</w:t>
            </w:r>
          </w:p>
          <w:p w14:paraId="6B383ED9" w14:textId="5A883375" w:rsidR="00E314A5" w:rsidRPr="002F28AB" w:rsidRDefault="549BEF6C" w:rsidP="002F28AB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Tetszett</w:t>
            </w:r>
            <w:r w:rsidRPr="002F28AB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-e a feladat? Ha igen, miért, ha nem, miért nem?</w:t>
            </w:r>
          </w:p>
        </w:tc>
        <w:tc>
          <w:tcPr>
            <w:tcW w:w="823" w:type="pct"/>
          </w:tcPr>
          <w:p w14:paraId="67D00616" w14:textId="77777777" w:rsidR="00E314A5" w:rsidRPr="002F28AB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23" w:type="pct"/>
          </w:tcPr>
          <w:p w14:paraId="6AE56F06" w14:textId="446723EF" w:rsidR="00E314A5" w:rsidRPr="002F28AB" w:rsidRDefault="0004638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89724F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7AC6F9AC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</w:t>
            </w:r>
          </w:p>
        </w:tc>
        <w:tc>
          <w:tcPr>
            <w:tcW w:w="823" w:type="pct"/>
          </w:tcPr>
          <w:p w14:paraId="2112B9F9" w14:textId="2BF83095" w:rsidR="00E314A5" w:rsidRPr="002F28AB" w:rsidRDefault="0ADE99E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412229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89724F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51FC3116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Miro</w:t>
            </w:r>
            <w:r w:rsidR="0089724F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o</w:t>
            </w:r>
            <w:r w:rsidR="51FC3116"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nline táblázat</w:t>
            </w:r>
          </w:p>
        </w:tc>
      </w:tr>
      <w:tr w:rsidR="00E314A5" w:rsidRPr="002F28AB" w14:paraId="5BA1A9B8" w14:textId="77777777" w:rsidTr="000F741C">
        <w:trPr>
          <w:cantSplit/>
          <w:jc w:val="center"/>
        </w:trPr>
        <w:tc>
          <w:tcPr>
            <w:tcW w:w="352" w:type="pct"/>
          </w:tcPr>
          <w:p w14:paraId="3B1E6E99" w14:textId="77777777" w:rsidR="00E314A5" w:rsidRPr="002F28AB" w:rsidRDefault="00021DAD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30 perc</w:t>
            </w:r>
          </w:p>
        </w:tc>
        <w:tc>
          <w:tcPr>
            <w:tcW w:w="2179" w:type="pct"/>
          </w:tcPr>
          <w:p w14:paraId="3852D8DC" w14:textId="56FA4F63" w:rsidR="00E314A5" w:rsidRPr="002F28AB" w:rsidRDefault="2242D81D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Akhilleusz haragja</w:t>
            </w:r>
            <w:r w:rsidR="650ED91C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(részletek)</w:t>
            </w:r>
          </w:p>
          <w:p w14:paraId="1985C178" w14:textId="0D069680" w:rsidR="00E314A5" w:rsidRPr="002F28AB" w:rsidRDefault="67DD9697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Először meghallgatják a tanulók a részletet, és elmondják, mit értettek meg a hallottakból. </w:t>
            </w:r>
            <w:r w:rsidR="00D23998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Ezt követően, egy időben</w:t>
            </w:r>
            <w:r w:rsidR="0EC08CA2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ol</w:t>
            </w:r>
            <w:r w:rsidR="1A9C596A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vasva és hallgatva</w:t>
            </w:r>
            <w:r w:rsidR="73C9447E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1A9C596A"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szakaszosan értelmezik a tanár segítségével a szöveget.</w:t>
            </w:r>
          </w:p>
        </w:tc>
        <w:tc>
          <w:tcPr>
            <w:tcW w:w="823" w:type="pct"/>
          </w:tcPr>
          <w:p w14:paraId="3B5BE2EC" w14:textId="77777777" w:rsidR="00F85004" w:rsidRPr="002F28AB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szövegértés fejlesztése,</w:t>
            </w:r>
          </w:p>
          <w:p w14:paraId="4F1D58C4" w14:textId="77777777" w:rsidR="00E314A5" w:rsidRPr="002F28AB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ismeretek alkalmazása </w:t>
            </w:r>
          </w:p>
        </w:tc>
        <w:tc>
          <w:tcPr>
            <w:tcW w:w="823" w:type="pct"/>
          </w:tcPr>
          <w:p w14:paraId="33E339A9" w14:textId="77777777" w:rsidR="00E314A5" w:rsidRPr="002F28AB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szöveg egyéni olvasása, közös meghallgatása, tanári kérdések alapján közös értelmezés</w:t>
            </w:r>
          </w:p>
        </w:tc>
        <w:tc>
          <w:tcPr>
            <w:tcW w:w="823" w:type="pct"/>
          </w:tcPr>
          <w:p w14:paraId="49286A3E" w14:textId="78661D11" w:rsidR="00B8204C" w:rsidRDefault="001F2242" w:rsidP="002F28AB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hangfal</w:t>
            </w:r>
            <w:r w:rsid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00B8204C" w:rsidRPr="002F28AB">
              <w:rPr>
                <w:rFonts w:ascii="Segoe UI" w:hAnsi="Segoe UI" w:cs="Segoe UI"/>
                <w:sz w:val="18"/>
                <w:szCs w:val="18"/>
                <w:lang w:val="cs-CZ"/>
              </w:rPr>
              <w:t>médialejátsz</w:t>
            </w:r>
            <w:r w:rsidR="00B8204C">
              <w:rPr>
                <w:rFonts w:ascii="Segoe UI" w:hAnsi="Segoe UI" w:cs="Segoe UI"/>
                <w:sz w:val="18"/>
                <w:szCs w:val="18"/>
                <w:lang w:val="cs-CZ"/>
              </w:rPr>
              <w:t>ó</w:t>
            </w:r>
          </w:p>
          <w:p w14:paraId="0EAB851E" w14:textId="7CA781F7" w:rsidR="00B0435F" w:rsidRDefault="002678C9" w:rsidP="002F28AB">
            <w:pPr>
              <w:contextualSpacing/>
              <w:rPr>
                <w:rFonts w:ascii="Segoe UI" w:hAnsi="Segoe UI" w:cs="Segoe UI"/>
                <w:sz w:val="18"/>
                <w:szCs w:val="18"/>
                <w:lang w:val="cs-CZ"/>
              </w:rPr>
            </w:pPr>
            <w:hyperlink r:id="rId69" w:history="1">
              <w:r w:rsidR="008C420F" w:rsidRPr="002678C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Akhilleusz </w:t>
              </w:r>
              <w:r w:rsidR="0066742F" w:rsidRPr="002678C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haragja</w:t>
              </w:r>
            </w:hyperlink>
            <w:r w:rsidR="00412229" w:rsidRPr="003F59CB">
              <w:rPr>
                <w:rStyle w:val="Hiperhivatkozs"/>
              </w:rPr>
              <w:t xml:space="preserve"> </w:t>
            </w:r>
            <w:r w:rsidR="00B8204C">
              <w:rPr>
                <w:rFonts w:ascii="Segoe UI" w:hAnsi="Segoe UI" w:cs="Segoe UI"/>
                <w:sz w:val="18"/>
                <w:szCs w:val="18"/>
              </w:rPr>
              <w:t>(</w:t>
            </w:r>
            <w:r w:rsidR="008C420F" w:rsidRPr="002F28AB">
              <w:rPr>
                <w:rFonts w:ascii="Segoe UI" w:hAnsi="Segoe UI" w:cs="Segoe UI"/>
                <w:sz w:val="18"/>
                <w:szCs w:val="18"/>
                <w:lang w:val="cs-CZ"/>
              </w:rPr>
              <w:t>szöveg</w:t>
            </w:r>
            <w:r w:rsidR="00B8204C">
              <w:rPr>
                <w:rFonts w:ascii="Segoe UI" w:hAnsi="Segoe UI" w:cs="Segoe UI"/>
                <w:sz w:val="18"/>
                <w:szCs w:val="18"/>
                <w:lang w:val="cs-CZ"/>
              </w:rPr>
              <w:t>)</w:t>
            </w:r>
          </w:p>
          <w:p w14:paraId="14DC1F18" w14:textId="72B0253A" w:rsidR="000D1847" w:rsidRPr="00B8204C" w:rsidRDefault="00F07E3B" w:rsidP="002F28AB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70" w:history="1">
              <w:r w:rsidR="00B8204C" w:rsidRPr="00B8204C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Akhilleusz haragja</w:t>
              </w:r>
            </w:hyperlink>
            <w:r w:rsid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(</w:t>
            </w:r>
            <w:r w:rsidR="008C420F" w:rsidRPr="002F28AB">
              <w:rPr>
                <w:rFonts w:ascii="Segoe UI" w:hAnsi="Segoe UI" w:cs="Segoe UI"/>
                <w:sz w:val="18"/>
                <w:szCs w:val="18"/>
              </w:rPr>
              <w:t>hangoskönyv</w:t>
            </w:r>
            <w:r w:rsidR="00B8204C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="008C420F" w:rsidRPr="002F28AB">
              <w:rPr>
                <w:rFonts w:ascii="Segoe UI" w:hAnsi="Segoe UI" w:cs="Segoe UI"/>
                <w:sz w:val="18"/>
                <w:szCs w:val="18"/>
              </w:rPr>
              <w:t>vágott)</w:t>
            </w:r>
          </w:p>
        </w:tc>
      </w:tr>
      <w:tr w:rsidR="00E314A5" w:rsidRPr="002F28AB" w14:paraId="48D0E0B9" w14:textId="77777777" w:rsidTr="000F741C">
        <w:trPr>
          <w:cantSplit/>
          <w:jc w:val="center"/>
        </w:trPr>
        <w:tc>
          <w:tcPr>
            <w:tcW w:w="352" w:type="pct"/>
          </w:tcPr>
          <w:p w14:paraId="63F8D50D" w14:textId="77777777" w:rsidR="00E314A5" w:rsidRPr="002F28AB" w:rsidRDefault="00021DAD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2179" w:type="pct"/>
          </w:tcPr>
          <w:p w14:paraId="5C12526D" w14:textId="77777777" w:rsidR="00E314A5" w:rsidRPr="002F28AB" w:rsidRDefault="00021DAD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 ismertetése, értelmezése</w:t>
            </w:r>
          </w:p>
          <w:p w14:paraId="45F0FF5B" w14:textId="77777777" w:rsidR="00021DAD" w:rsidRPr="002F28AB" w:rsidRDefault="053007AF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eastAsia="Verdana" w:hAnsi="Segoe UI" w:cs="Segoe UI"/>
                <w:b/>
                <w:bCs/>
                <w:color w:val="000000" w:themeColor="text1"/>
                <w:sz w:val="18"/>
                <w:szCs w:val="18"/>
              </w:rPr>
              <w:t>Üzenet Akhilleusznak</w:t>
            </w:r>
          </w:p>
          <w:p w14:paraId="49812524" w14:textId="32E9D123" w:rsidR="00021DAD" w:rsidRPr="002F28AB" w:rsidRDefault="1191B1D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sz w:val="18"/>
                <w:szCs w:val="18"/>
              </w:rPr>
              <w:t>Írjatok néhány mondatos üzenetet Akhilleusznak! Az üzenet tartalmazza a véleményeteket: igaza van-e Agamemnónnal való vitájában? Igaza van-e, hogy sértettségében megtagadja a részvételt a további harcokban? Igaza van-e, hogy megkéri anyját, Thetiszt, hogy eszközölje ki Zeusznál, a főistennél, hogy sorozatos vereségek érjék a görögöket?</w:t>
            </w:r>
          </w:p>
        </w:tc>
        <w:tc>
          <w:tcPr>
            <w:tcW w:w="823" w:type="pct"/>
          </w:tcPr>
          <w:p w14:paraId="7A7AC32C" w14:textId="77777777" w:rsidR="00E314A5" w:rsidRPr="002F28AB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beleélés, kreativitás, önálló szövegalkotás fejlesztése</w:t>
            </w:r>
          </w:p>
        </w:tc>
        <w:tc>
          <w:tcPr>
            <w:tcW w:w="823" w:type="pct"/>
          </w:tcPr>
          <w:p w14:paraId="529E5ACE" w14:textId="77777777" w:rsidR="00E314A5" w:rsidRPr="002F28AB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munka, kreatív írás</w:t>
            </w:r>
          </w:p>
        </w:tc>
        <w:tc>
          <w:tcPr>
            <w:tcW w:w="823" w:type="pct"/>
          </w:tcPr>
          <w:p w14:paraId="0BE41A48" w14:textId="6868A1CF" w:rsidR="00E314A5" w:rsidRPr="002F28AB" w:rsidRDefault="00D23998" w:rsidP="006F3235">
            <w:pPr>
              <w:ind w:left="37"/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2F28AB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  <w:hyperlink r:id="rId71" w:history="1"/>
          </w:p>
        </w:tc>
      </w:tr>
    </w:tbl>
    <w:p w14:paraId="1049E543" w14:textId="77777777" w:rsidR="00E314A5" w:rsidRPr="007E00CC" w:rsidRDefault="0009713A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F37D2F" w14:paraId="718AB599" w14:textId="77777777" w:rsidTr="001F2DAD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07AC216B" w14:textId="1EBF612F" w:rsidR="006564A4" w:rsidRPr="00F37D2F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6. </w:t>
            </w:r>
            <w:r w:rsidR="006564A4"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00C5763C" w14:textId="77777777" w:rsidR="007E00CC" w:rsidRPr="00F37D2F" w:rsidRDefault="007E00CC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4998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6094"/>
        <w:gridCol w:w="2298"/>
        <w:gridCol w:w="2300"/>
        <w:gridCol w:w="2300"/>
      </w:tblGrid>
      <w:tr w:rsidR="007E00CC" w:rsidRPr="00F37D2F" w14:paraId="4494E9EC" w14:textId="77777777" w:rsidTr="000F741C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633D1A38" w14:textId="3FC2C90E" w:rsidR="006564A4" w:rsidRPr="00F37D2F" w:rsidRDefault="006564A4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80" w:type="pct"/>
            <w:shd w:val="clear" w:color="auto" w:fill="F7FCB4"/>
            <w:vAlign w:val="center"/>
            <w:hideMark/>
          </w:tcPr>
          <w:p w14:paraId="3A23B847" w14:textId="77777777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22" w:type="pct"/>
            <w:shd w:val="clear" w:color="auto" w:fill="F7FCB4"/>
            <w:vAlign w:val="center"/>
          </w:tcPr>
          <w:p w14:paraId="07613EC8" w14:textId="77777777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38B240F8" w14:textId="02B1A8CF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29733A6B" w14:textId="77777777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7E00CC" w:rsidRPr="00B8204C" w14:paraId="2A834834" w14:textId="77777777" w:rsidTr="000F741C">
        <w:trPr>
          <w:cantSplit/>
          <w:jc w:val="center"/>
        </w:trPr>
        <w:tc>
          <w:tcPr>
            <w:tcW w:w="352" w:type="pct"/>
          </w:tcPr>
          <w:p w14:paraId="1FDECE6A" w14:textId="77777777" w:rsidR="00F85004" w:rsidRPr="00B8204C" w:rsidRDefault="00F85004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80" w:type="pct"/>
          </w:tcPr>
          <w:p w14:paraId="2BF22759" w14:textId="7F130986" w:rsidR="00F85004" w:rsidRPr="00B8204C" w:rsidRDefault="4603B13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értékelése</w:t>
            </w:r>
            <w:r w:rsidR="2A902191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kreatív írás értékelési szempontjai szerint</w:t>
            </w:r>
            <w:r w:rsidR="513BF51B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</w:t>
            </w:r>
          </w:p>
          <w:p w14:paraId="0B191AF7" w14:textId="77777777" w:rsidR="00F85004" w:rsidRPr="00B8204C" w:rsidRDefault="513BF51B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értékelhető terjedelem </w:t>
            </w:r>
          </w:p>
          <w:p w14:paraId="5950A9E5" w14:textId="77777777" w:rsidR="00F85004" w:rsidRPr="00B8204C" w:rsidRDefault="513BF51B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tématartás</w:t>
            </w:r>
          </w:p>
          <w:p w14:paraId="043B22C5" w14:textId="05377B2C" w:rsidR="00F85004" w:rsidRPr="00B8204C" w:rsidRDefault="513BF51B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irodalmi szöveggel való kapcsolat (ismeretek alkalmazása, műfaj, stílus, cselekményelemek stb.)</w:t>
            </w:r>
          </w:p>
          <w:p w14:paraId="1740573A" w14:textId="23D1D953" w:rsidR="00F85004" w:rsidRPr="00B8204C" w:rsidRDefault="513BF51B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nyelvi, nyelvhelyességi, helyesírási megfelelés</w:t>
            </w:r>
          </w:p>
          <w:p w14:paraId="41A17D84" w14:textId="22AD6772" w:rsidR="00F85004" w:rsidRPr="00B8204C" w:rsidRDefault="513BF51B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ötletesség, egyéniség</w:t>
            </w: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kreativitás (stílus, fantázia, nézőpontváltás)</w:t>
            </w:r>
          </w:p>
        </w:tc>
        <w:tc>
          <w:tcPr>
            <w:tcW w:w="822" w:type="pct"/>
          </w:tcPr>
          <w:p w14:paraId="6B5915F4" w14:textId="77777777" w:rsidR="00F85004" w:rsidRPr="00B8204C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23" w:type="pct"/>
          </w:tcPr>
          <w:p w14:paraId="0F26870C" w14:textId="227775A3" w:rsidR="00F85004" w:rsidRPr="00B8204C" w:rsidRDefault="00F8500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682838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4603B13F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</w:t>
            </w:r>
          </w:p>
        </w:tc>
        <w:tc>
          <w:tcPr>
            <w:tcW w:w="823" w:type="pct"/>
          </w:tcPr>
          <w:p w14:paraId="28218F4D" w14:textId="408903DD" w:rsidR="00F85004" w:rsidRPr="00B8204C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682838"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00682838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="6B656567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nline táblázat</w:t>
            </w:r>
          </w:p>
        </w:tc>
      </w:tr>
      <w:tr w:rsidR="007E00CC" w:rsidRPr="00B8204C" w14:paraId="4B70D2A9" w14:textId="77777777" w:rsidTr="000F741C">
        <w:trPr>
          <w:cantSplit/>
          <w:jc w:val="center"/>
        </w:trPr>
        <w:tc>
          <w:tcPr>
            <w:tcW w:w="352" w:type="pct"/>
          </w:tcPr>
          <w:p w14:paraId="0975B475" w14:textId="77777777" w:rsidR="00F85004" w:rsidRPr="00B8204C" w:rsidRDefault="00F85004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30 perc</w:t>
            </w:r>
          </w:p>
        </w:tc>
        <w:tc>
          <w:tcPr>
            <w:tcW w:w="2180" w:type="pct"/>
          </w:tcPr>
          <w:p w14:paraId="1E21D422" w14:textId="450EBD92" w:rsidR="00F85004" w:rsidRPr="00B8204C" w:rsidRDefault="0068283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4603B13F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Trója c. film (részletek)</w:t>
            </w:r>
            <w:r w:rsidR="1FA2C29D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I.</w:t>
            </w:r>
          </w:p>
          <w:p w14:paraId="4B689FFF" w14:textId="11FB0AEA" w:rsidR="00F85004" w:rsidRPr="00B8204C" w:rsidRDefault="01679834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tanár választása alapján a filmb</w:t>
            </w:r>
            <w:r w:rsidR="14F1E4A7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ő</w:t>
            </w: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 néhány kiemelt részlet közös megtekintése.</w:t>
            </w:r>
            <w:r w:rsidR="3DC6B2FC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Lehetséges megfigyelési szempontok:</w:t>
            </w:r>
          </w:p>
          <w:p w14:paraId="64AE493C" w14:textId="743C7A74" w:rsidR="00F85004" w:rsidRPr="00B8204C" w:rsidRDefault="3DC6B2FC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színészi játék;</w:t>
            </w:r>
          </w:p>
          <w:p w14:paraId="65683F2E" w14:textId="61FC7BC4" w:rsidR="00F85004" w:rsidRPr="00B8204C" w:rsidRDefault="3DC6B2FC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vizualitás (kameramozgások, kameraállások, plánok, nézőpontok),</w:t>
            </w:r>
          </w:p>
          <w:p w14:paraId="694BA07A" w14:textId="287A97DC" w:rsidR="00F85004" w:rsidRPr="00B8204C" w:rsidRDefault="3DC6B2FC" w:rsidP="00B8204C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auditív rendszer elemei</w:t>
            </w:r>
            <w:r w:rsidR="00412229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nek</w:t>
            </w: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(beszéd, zene, zörejek) hatása</w:t>
            </w:r>
            <w:r w:rsidR="00412229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03989D83" w14:textId="5A3194E5" w:rsidR="00F85004" w:rsidRPr="00B8204C" w:rsidRDefault="0068283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m</w:t>
            </w:r>
            <w:r w:rsidR="3DC6B2FC"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inden kiemelt részlet után a fenti filmnyelvi eszközök hatására vonatkozó kérdésekre válaszolnak.</w:t>
            </w:r>
          </w:p>
        </w:tc>
        <w:tc>
          <w:tcPr>
            <w:tcW w:w="822" w:type="pct"/>
          </w:tcPr>
          <w:p w14:paraId="10DF5620" w14:textId="77777777" w:rsidR="00F85004" w:rsidRPr="00B8204C" w:rsidRDefault="00E942E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az eposz és film összehasonlításával filmnyelvi ismeretek bővítése, művészi tudatosság fejlesztése</w:t>
            </w:r>
          </w:p>
        </w:tc>
        <w:tc>
          <w:tcPr>
            <w:tcW w:w="823" w:type="pct"/>
          </w:tcPr>
          <w:p w14:paraId="62F7D18E" w14:textId="77777777" w:rsidR="00F85004" w:rsidRPr="00B8204C" w:rsidRDefault="00E942E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megfigyelési szempontok alapján közös megbeszélés</w:t>
            </w:r>
          </w:p>
        </w:tc>
        <w:tc>
          <w:tcPr>
            <w:tcW w:w="823" w:type="pct"/>
          </w:tcPr>
          <w:p w14:paraId="698FC476" w14:textId="54FFDDD7" w:rsidR="00F85004" w:rsidRPr="00B8204C" w:rsidRDefault="00E01FE5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</w:t>
            </w:r>
            <w:r w:rsidR="001F2242"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angfal</w:t>
            </w: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médialejátszó</w:t>
            </w:r>
            <w:r w:rsidR="00682838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E942E2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Trója DVD</w:t>
            </w:r>
          </w:p>
        </w:tc>
      </w:tr>
      <w:tr w:rsidR="007E00CC" w:rsidRPr="00B8204C" w14:paraId="5DD99EAF" w14:textId="77777777" w:rsidTr="000F741C">
        <w:trPr>
          <w:cantSplit/>
          <w:jc w:val="center"/>
        </w:trPr>
        <w:tc>
          <w:tcPr>
            <w:tcW w:w="352" w:type="pct"/>
          </w:tcPr>
          <w:p w14:paraId="424E7789" w14:textId="77777777" w:rsidR="00F85004" w:rsidRPr="00B8204C" w:rsidRDefault="00F85004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2180" w:type="pct"/>
          </w:tcPr>
          <w:p w14:paraId="574C89F3" w14:textId="77777777" w:rsidR="00F85004" w:rsidRPr="00B8204C" w:rsidRDefault="00F85004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ismertetése, értelmezése</w:t>
            </w:r>
          </w:p>
          <w:p w14:paraId="2E551E8C" w14:textId="77777777" w:rsidR="00F85004" w:rsidRPr="00B8204C" w:rsidRDefault="4603B13F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Állandó jelzők</w:t>
            </w:r>
          </w:p>
          <w:p w14:paraId="283DE896" w14:textId="68F80E64" w:rsidR="412CC6F6" w:rsidRPr="00B8204C" w:rsidRDefault="412CC6F6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sz w:val="18"/>
                <w:szCs w:val="18"/>
              </w:rPr>
              <w:t xml:space="preserve">Keresd meg a szereped szerinti nevedet, és a hozzá tartozó sávban helyezz el cetliket, a hozzá kapcsolódó állandó jelzőkkel. Böngéssz, keress a </w:t>
            </w:r>
            <w:hyperlink r:id="rId72" w:history="1">
              <w:r w:rsidRPr="00B8204C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mű szövegében</w:t>
              </w:r>
            </w:hyperlink>
            <w:r w:rsidRPr="00B8204C">
              <w:rPr>
                <w:rFonts w:ascii="Segoe UI" w:hAnsi="Segoe UI" w:cs="Segoe UI"/>
                <w:sz w:val="18"/>
                <w:szCs w:val="18"/>
              </w:rPr>
              <w:t>!</w:t>
            </w:r>
          </w:p>
          <w:p w14:paraId="4B2DB02B" w14:textId="77777777" w:rsidR="412CC6F6" w:rsidRPr="00B8204C" w:rsidRDefault="412CC6F6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sz w:val="18"/>
                <w:szCs w:val="18"/>
              </w:rPr>
              <w:t>A második oszlopban írj saját nevedben állandó jelzős szerkezeteket bárkiről!</w:t>
            </w:r>
          </w:p>
          <w:p w14:paraId="14602829" w14:textId="77777777" w:rsidR="00F85004" w:rsidRPr="00B8204C" w:rsidRDefault="4603B13F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Egyéni portfóliók megnyitása</w:t>
            </w:r>
          </w:p>
          <w:p w14:paraId="47F1732D" w14:textId="6AF1B4DE" w:rsidR="00F85004" w:rsidRPr="00B8204C" w:rsidRDefault="00C25E78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sz w:val="18"/>
                <w:szCs w:val="18"/>
              </w:rPr>
              <w:t xml:space="preserve">A tanulókkal megosztott </w:t>
            </w:r>
            <w:hyperlink r:id="rId73" w:history="1">
              <w:r w:rsidRPr="00B8204C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tanári segédanyag</w:t>
              </w:r>
            </w:hyperlink>
            <w:r w:rsidRPr="00B8204C">
              <w:rPr>
                <w:rFonts w:ascii="Segoe UI" w:hAnsi="Segoe UI" w:cs="Segoe UI"/>
                <w:sz w:val="18"/>
                <w:szCs w:val="18"/>
              </w:rPr>
              <w:t xml:space="preserve"> tartalmazza a portfólió célját és az elvárásokat.</w:t>
            </w:r>
          </w:p>
        </w:tc>
        <w:tc>
          <w:tcPr>
            <w:tcW w:w="822" w:type="pct"/>
          </w:tcPr>
          <w:p w14:paraId="676A2D05" w14:textId="5BE7743F" w:rsidR="00912F28" w:rsidRPr="00B8204C" w:rsidRDefault="00912F28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fogalmak alkalmazása, internetes ismeretszerzés és kommunikáció fejlesztése</w:t>
            </w:r>
          </w:p>
        </w:tc>
        <w:tc>
          <w:tcPr>
            <w:tcW w:w="823" w:type="pct"/>
          </w:tcPr>
          <w:p w14:paraId="566D8A9F" w14:textId="4D9FFCF6" w:rsidR="009B7705" w:rsidRPr="00B8204C" w:rsidRDefault="00912F28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munkák közös felületen</w:t>
            </w:r>
            <w:r w:rsidR="00682838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</w:t>
            </w:r>
            <w:r w:rsidR="00682838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gyűjtés</w:t>
            </w:r>
          </w:p>
        </w:tc>
        <w:tc>
          <w:tcPr>
            <w:tcW w:w="823" w:type="pct"/>
          </w:tcPr>
          <w:p w14:paraId="241CE818" w14:textId="77777777" w:rsidR="00B8204C" w:rsidRDefault="008C420F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Miro</w:t>
            </w:r>
            <w:r w:rsidR="00682838" w:rsidRPr="00B8204C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18F3D907" w14:textId="204FD0EE" w:rsidR="000D1847" w:rsidRPr="00B8204C" w:rsidRDefault="00F07E3B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74" w:history="1">
              <w:r w:rsidR="00B8204C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</w:t>
              </w:r>
              <w:r w:rsidR="00A85FC3" w:rsidRPr="00B8204C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egédanyag a portfólióhoz</w:t>
              </w:r>
            </w:hyperlink>
          </w:p>
        </w:tc>
      </w:tr>
    </w:tbl>
    <w:p w14:paraId="01E59AB3" w14:textId="77777777" w:rsidR="006564A4" w:rsidRPr="007E00CC" w:rsidRDefault="006564A4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F37D2F" w14:paraId="3C188CE1" w14:textId="77777777" w:rsidTr="007E00CC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606C76DB" w14:textId="537AABA6" w:rsidR="006564A4" w:rsidRPr="00F37D2F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7. </w:t>
            </w:r>
            <w:r w:rsidR="006564A4"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2B03757B" w14:textId="77777777" w:rsidR="00D829A7" w:rsidRPr="00F37D2F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6094"/>
        <w:gridCol w:w="2301"/>
        <w:gridCol w:w="2301"/>
        <w:gridCol w:w="2301"/>
      </w:tblGrid>
      <w:tr w:rsidR="006564A4" w:rsidRPr="00F37D2F" w14:paraId="695AD1DA" w14:textId="77777777" w:rsidTr="000F741C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27FBEF84" w14:textId="2EA7F647" w:rsidR="006564A4" w:rsidRPr="00F37D2F" w:rsidRDefault="006564A4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79" w:type="pct"/>
            <w:shd w:val="clear" w:color="auto" w:fill="F7FCB4"/>
            <w:vAlign w:val="center"/>
            <w:hideMark/>
          </w:tcPr>
          <w:p w14:paraId="07206489" w14:textId="77777777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23" w:type="pct"/>
            <w:shd w:val="clear" w:color="auto" w:fill="F7FCB4"/>
            <w:vAlign w:val="center"/>
          </w:tcPr>
          <w:p w14:paraId="00BD9D7C" w14:textId="77777777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054F5CFE" w14:textId="69D48098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50AF1F91" w14:textId="77777777" w:rsidR="006564A4" w:rsidRPr="00F37D2F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4E3E4B" w:rsidRPr="00F37D2F" w14:paraId="7411D7BF" w14:textId="77777777" w:rsidTr="000F741C">
        <w:trPr>
          <w:cantSplit/>
          <w:jc w:val="center"/>
        </w:trPr>
        <w:tc>
          <w:tcPr>
            <w:tcW w:w="352" w:type="pct"/>
          </w:tcPr>
          <w:p w14:paraId="5C31806B" w14:textId="77777777" w:rsidR="004E3E4B" w:rsidRPr="00F37D2F" w:rsidRDefault="004E3E4B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79" w:type="pct"/>
          </w:tcPr>
          <w:p w14:paraId="45EC2304" w14:textId="5AC6BC5D" w:rsidR="004E3E4B" w:rsidRPr="00F37D2F" w:rsidRDefault="5BD2D466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értékelése</w:t>
            </w:r>
          </w:p>
          <w:p w14:paraId="0D18731E" w14:textId="5922E4FE" w:rsidR="004E3E4B" w:rsidRPr="00F37D2F" w:rsidRDefault="400A0874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Lehetséges kérdések:</w:t>
            </w:r>
          </w:p>
          <w:p w14:paraId="200D9CD0" w14:textId="6A573C34" w:rsidR="004E3E4B" w:rsidRPr="00725698" w:rsidRDefault="400A0874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 okozott nehézséget a feladat megoldásakor?</w:t>
            </w:r>
          </w:p>
          <w:p w14:paraId="64480837" w14:textId="2FDDF8A9" w:rsidR="004E3E4B" w:rsidRPr="00725698" w:rsidRDefault="400A0874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miért elégedett a megoldásával?</w:t>
            </w:r>
          </w:p>
          <w:p w14:paraId="42C9E7DB" w14:textId="1FF940DC" w:rsidR="004E3E4B" w:rsidRPr="00725698" w:rsidRDefault="400A0874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 és miért elégedetlen a megoldásával?</w:t>
            </w:r>
          </w:p>
          <w:p w14:paraId="0B687A97" w14:textId="22D46509" w:rsidR="004E3E4B" w:rsidRPr="00725698" w:rsidRDefault="400A0874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Kinek a megoldása tetszett legjobban és miért?</w:t>
            </w:r>
          </w:p>
          <w:p w14:paraId="72187C1C" w14:textId="4F6CA18C" w:rsidR="004E3E4B" w:rsidRPr="00F37D2F" w:rsidRDefault="400A0874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Tetszett</w:t>
            </w:r>
            <w:r w:rsidRPr="00F37D2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-e a feladat? Ha igen, miért, ha nem, miért nem?</w:t>
            </w:r>
          </w:p>
        </w:tc>
        <w:tc>
          <w:tcPr>
            <w:tcW w:w="823" w:type="pct"/>
          </w:tcPr>
          <w:p w14:paraId="305E25F3" w14:textId="77777777" w:rsidR="004E3E4B" w:rsidRPr="00F37D2F" w:rsidRDefault="004E3E4B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23" w:type="pct"/>
          </w:tcPr>
          <w:p w14:paraId="5FD86DC3" w14:textId="404BB100" w:rsidR="004E3E4B" w:rsidRPr="00F37D2F" w:rsidRDefault="004E3E4B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682838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kiemelése, gamification</w:t>
            </w:r>
          </w:p>
        </w:tc>
        <w:tc>
          <w:tcPr>
            <w:tcW w:w="823" w:type="pct"/>
          </w:tcPr>
          <w:p w14:paraId="16D7E8FC" w14:textId="157E4AA8" w:rsidR="004E3E4B" w:rsidRPr="00F37D2F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682838"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2C6831DA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Miro</w:t>
            </w:r>
          </w:p>
        </w:tc>
      </w:tr>
      <w:tr w:rsidR="004E3E4B" w:rsidRPr="00F37D2F" w14:paraId="77BA46D2" w14:textId="77777777" w:rsidTr="000F741C">
        <w:trPr>
          <w:cantSplit/>
          <w:jc w:val="center"/>
        </w:trPr>
        <w:tc>
          <w:tcPr>
            <w:tcW w:w="352" w:type="pct"/>
          </w:tcPr>
          <w:p w14:paraId="6B8EB02C" w14:textId="77777777" w:rsidR="004E3E4B" w:rsidRPr="00F37D2F" w:rsidRDefault="004E3E4B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30 perc</w:t>
            </w:r>
          </w:p>
        </w:tc>
        <w:tc>
          <w:tcPr>
            <w:tcW w:w="2179" w:type="pct"/>
          </w:tcPr>
          <w:p w14:paraId="4C72A9F3" w14:textId="7E98B349" w:rsidR="004E3E4B" w:rsidRPr="00F37D2F" w:rsidRDefault="0068283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5BD2D466"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Trója c. film (részletek)</w:t>
            </w:r>
            <w:r w:rsidR="70855D50"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II.</w:t>
            </w:r>
          </w:p>
          <w:p w14:paraId="34B8AB4E" w14:textId="6A1ABC10" w:rsidR="004E3E4B" w:rsidRPr="00F37D2F" w:rsidRDefault="4A318114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 tanár választása alapján a filmb</w:t>
            </w:r>
            <w:r w:rsidR="74BD07AF" w:rsidRPr="00F37D2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ő</w:t>
            </w:r>
            <w:r w:rsidRPr="00F37D2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l néhány kiemelt részlet közös megtekintése. Lehetséges megfigyelési szempontok:</w:t>
            </w:r>
          </w:p>
          <w:p w14:paraId="15D87DDA" w14:textId="743C7A74" w:rsidR="004E3E4B" w:rsidRPr="00F37D2F" w:rsidRDefault="70855D50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színészi játék;</w:t>
            </w:r>
          </w:p>
          <w:p w14:paraId="62E444F9" w14:textId="61FC7BC4" w:rsidR="004E3E4B" w:rsidRPr="00F37D2F" w:rsidRDefault="70855D50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vizualitás (kameramozgások, kameraállások, plánok, nézőpontok),</w:t>
            </w:r>
          </w:p>
          <w:p w14:paraId="69202B2C" w14:textId="75FC3909" w:rsidR="004E3E4B" w:rsidRPr="00F37D2F" w:rsidRDefault="70855D50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auditív rendszer elemei</w:t>
            </w:r>
            <w:r w:rsidR="00412229"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nek</w:t>
            </w: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(beszéd, zene, zörejek) hatása</w:t>
            </w:r>
          </w:p>
          <w:p w14:paraId="5C097681" w14:textId="3B4A0BBA" w:rsidR="004E3E4B" w:rsidRPr="00F37D2F" w:rsidRDefault="00682838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m</w:t>
            </w:r>
            <w:r w:rsidR="70855D50"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inden kiemelt részlet után a fenti filmnyelvi eszközök hatására vonatkozó kérdésekre válaszolnak.</w:t>
            </w:r>
          </w:p>
        </w:tc>
        <w:tc>
          <w:tcPr>
            <w:tcW w:w="823" w:type="pct"/>
          </w:tcPr>
          <w:p w14:paraId="721409B4" w14:textId="77777777" w:rsidR="004E3E4B" w:rsidRPr="00F37D2F" w:rsidRDefault="004E3E4B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az eposz és film összehasonlításával filmnyelvi ismeretek bővítése, művészi tudatosság fejlesztése</w:t>
            </w:r>
          </w:p>
        </w:tc>
        <w:tc>
          <w:tcPr>
            <w:tcW w:w="823" w:type="pct"/>
          </w:tcPr>
          <w:p w14:paraId="05C52C3D" w14:textId="77777777" w:rsidR="004E3E4B" w:rsidRPr="00F37D2F" w:rsidRDefault="004E3E4B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megfigyelési szempontok alapján közös megbeszélés</w:t>
            </w:r>
          </w:p>
        </w:tc>
        <w:tc>
          <w:tcPr>
            <w:tcW w:w="823" w:type="pct"/>
          </w:tcPr>
          <w:p w14:paraId="1EF352C0" w14:textId="22B0A11C" w:rsidR="004E3E4B" w:rsidRPr="00F37D2F" w:rsidRDefault="00E01FE5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</w:t>
            </w:r>
            <w:r w:rsidR="001F2242"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angfal</w:t>
            </w:r>
            <w:r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médialejátszó</w:t>
            </w:r>
            <w:r w:rsidR="00682838"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="001F2242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4E3E4B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Trója DVD</w:t>
            </w:r>
          </w:p>
        </w:tc>
      </w:tr>
      <w:tr w:rsidR="004E3E4B" w:rsidRPr="00F37D2F" w14:paraId="14C19BC2" w14:textId="77777777" w:rsidTr="000F741C">
        <w:trPr>
          <w:cantSplit/>
          <w:jc w:val="center"/>
        </w:trPr>
        <w:tc>
          <w:tcPr>
            <w:tcW w:w="352" w:type="pct"/>
          </w:tcPr>
          <w:p w14:paraId="403BD389" w14:textId="77777777" w:rsidR="004E3E4B" w:rsidRPr="00F37D2F" w:rsidRDefault="004E3E4B" w:rsidP="00D829A7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2179" w:type="pct"/>
          </w:tcPr>
          <w:p w14:paraId="522F0250" w14:textId="77777777" w:rsidR="004E3E4B" w:rsidRPr="00F37D2F" w:rsidRDefault="004E3E4B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ismertetése, értelmezése</w:t>
            </w:r>
          </w:p>
          <w:p w14:paraId="7078A534" w14:textId="77777777" w:rsidR="004E3E4B" w:rsidRPr="00F37D2F" w:rsidRDefault="48F841E6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Eposz és film</w:t>
            </w:r>
          </w:p>
          <w:p w14:paraId="4E8A3719" w14:textId="77777777" w:rsidR="37B7E010" w:rsidRPr="00F37D2F" w:rsidRDefault="37B7E010" w:rsidP="00D829A7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sz w:val="18"/>
                <w:szCs w:val="18"/>
              </w:rPr>
              <w:t>Gyűjtsetek különbségeket és azonosságokat (cselekményelemek, epizódok, szereplők, jellemek stb.) Homérosz eposza és a Trója c. film összehasonlításával!</w:t>
            </w:r>
          </w:p>
          <w:p w14:paraId="035BF5B2" w14:textId="77777777" w:rsidR="004E3E4B" w:rsidRPr="00F37D2F" w:rsidRDefault="745176E0" w:rsidP="00D829A7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Könyv vagy film?</w:t>
            </w:r>
          </w:p>
          <w:p w14:paraId="1FF9F32E" w14:textId="19CEE589" w:rsidR="004E3E4B" w:rsidRPr="00F37D2F" w:rsidRDefault="44D862C4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sz w:val="18"/>
                <w:szCs w:val="18"/>
              </w:rPr>
              <w:t xml:space="preserve">Melyiket javaslod: Homérosz </w:t>
            </w:r>
            <w:r w:rsidR="00D23998" w:rsidRPr="00F37D2F">
              <w:rPr>
                <w:rFonts w:ascii="Segoe UI" w:hAnsi="Segoe UI" w:cs="Segoe UI"/>
                <w:sz w:val="18"/>
                <w:szCs w:val="18"/>
              </w:rPr>
              <w:t>Iliász</w:t>
            </w:r>
            <w:r w:rsidRPr="00F37D2F">
              <w:rPr>
                <w:rFonts w:ascii="Segoe UI" w:hAnsi="Segoe UI" w:cs="Segoe UI"/>
                <w:sz w:val="18"/>
                <w:szCs w:val="18"/>
              </w:rPr>
              <w:t xml:space="preserve"> című eposzának elolvasását vagy a Trója című film megnézését? Legalább három érvet fogalmazz meg!</w:t>
            </w:r>
          </w:p>
        </w:tc>
        <w:tc>
          <w:tcPr>
            <w:tcW w:w="823" w:type="pct"/>
          </w:tcPr>
          <w:p w14:paraId="4AF2FFE7" w14:textId="2CC27416" w:rsidR="004E3E4B" w:rsidRPr="00F37D2F" w:rsidRDefault="00EF723F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összegzés, nézőpontok</w:t>
            </w:r>
            <w:r w:rsidR="00412229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ütköztetése</w:t>
            </w: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esztétikai-művészeti tudatosság fejlesztése</w:t>
            </w:r>
            <w:r w:rsidR="00682838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érvelés gyakorlása</w:t>
            </w:r>
          </w:p>
        </w:tc>
        <w:tc>
          <w:tcPr>
            <w:tcW w:w="823" w:type="pct"/>
          </w:tcPr>
          <w:p w14:paraId="67501450" w14:textId="2CD2518E" w:rsidR="009B7705" w:rsidRPr="00F37D2F" w:rsidRDefault="009B7705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</w:t>
            </w:r>
            <w:r w:rsidR="00682838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megbeszélés</w:t>
            </w:r>
            <w:r w:rsidR="00682838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</w:t>
            </w:r>
            <w:r w:rsidR="00682838"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összehasonlító elemzés és érvgyűjtés</w:t>
            </w:r>
          </w:p>
        </w:tc>
        <w:tc>
          <w:tcPr>
            <w:tcW w:w="823" w:type="pct"/>
          </w:tcPr>
          <w:p w14:paraId="06282146" w14:textId="77777777" w:rsidR="000D1847" w:rsidRPr="00F37D2F" w:rsidRDefault="7281D723" w:rsidP="00D829A7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Miro</w:t>
            </w:r>
          </w:p>
          <w:p w14:paraId="1D886619" w14:textId="5715A68B" w:rsidR="000D1847" w:rsidRPr="00F37D2F" w:rsidRDefault="00D23998" w:rsidP="00D829A7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7D2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</w:p>
        </w:tc>
      </w:tr>
    </w:tbl>
    <w:p w14:paraId="11353677" w14:textId="77777777" w:rsidR="006564A4" w:rsidRPr="007E00CC" w:rsidRDefault="006564A4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725698" w14:paraId="14792F64" w14:textId="77777777" w:rsidTr="001F2DAD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41772FFF" w14:textId="2111E0A0" w:rsidR="006564A4" w:rsidRPr="00725698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8. </w:t>
            </w:r>
            <w:r w:rsidR="006564A4"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30DDFD0E" w14:textId="77777777" w:rsidR="00D829A7" w:rsidRPr="00725698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5951"/>
        <w:gridCol w:w="2349"/>
        <w:gridCol w:w="2349"/>
        <w:gridCol w:w="2349"/>
      </w:tblGrid>
      <w:tr w:rsidR="006564A4" w:rsidRPr="00725698" w14:paraId="4F8F2330" w14:textId="77777777" w:rsidTr="000F741C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2FE43E48" w14:textId="7C9FD39C" w:rsidR="006564A4" w:rsidRPr="00725698" w:rsidRDefault="006564A4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28" w:type="pct"/>
            <w:shd w:val="clear" w:color="auto" w:fill="F7FCB4"/>
            <w:vAlign w:val="center"/>
            <w:hideMark/>
          </w:tcPr>
          <w:p w14:paraId="62360D39" w14:textId="77777777" w:rsidR="006564A4" w:rsidRPr="00725698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40" w:type="pct"/>
            <w:shd w:val="clear" w:color="auto" w:fill="F7FCB4"/>
            <w:vAlign w:val="center"/>
          </w:tcPr>
          <w:p w14:paraId="4EA61EF8" w14:textId="77777777" w:rsidR="006564A4" w:rsidRPr="00725698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55FEF313" w14:textId="464FAD6F" w:rsidR="006564A4" w:rsidRPr="00725698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30BFF7B8" w14:textId="77777777" w:rsidR="006564A4" w:rsidRPr="00725698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6564A4" w:rsidRPr="00725698" w14:paraId="079F859E" w14:textId="77777777" w:rsidTr="000F741C">
        <w:trPr>
          <w:cantSplit/>
          <w:jc w:val="center"/>
        </w:trPr>
        <w:tc>
          <w:tcPr>
            <w:tcW w:w="352" w:type="pct"/>
          </w:tcPr>
          <w:p w14:paraId="4145BE01" w14:textId="77777777" w:rsidR="006564A4" w:rsidRPr="00725698" w:rsidRDefault="00E74DE2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15 perc</w:t>
            </w:r>
          </w:p>
        </w:tc>
        <w:tc>
          <w:tcPr>
            <w:tcW w:w="2128" w:type="pct"/>
          </w:tcPr>
          <w:p w14:paraId="18D9D80E" w14:textId="39FBD943" w:rsidR="006564A4" w:rsidRPr="00725698" w:rsidRDefault="2A76E9E9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Otthoni feladatok értékelés</w:t>
            </w:r>
            <w:r w:rsidR="7F1655E7"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e</w:t>
            </w:r>
          </w:p>
          <w:p w14:paraId="2B9716D7" w14:textId="3FF0C165" w:rsidR="006564A4" w:rsidRPr="00725698" w:rsidRDefault="06F41901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Mivel az otthoni feladat írásbeli érvelés volt</w:t>
            </w:r>
            <w:r w:rsidR="622A3BC1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(“Könyv v</w:t>
            </w:r>
            <w:r w:rsidR="2F7FC9DB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agy film?”</w:t>
            </w:r>
            <w:r w:rsidR="5388764B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) </w:t>
            </w: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egy olyan felületen, ahol a tanulók láthatták egym</w:t>
            </w:r>
            <w:r w:rsidR="53DA3926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ás érvelését,</w:t>
            </w:r>
            <w:r w:rsidR="00EB3282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most csoportosítjuk az érveket a típusaik </w:t>
            </w:r>
            <w:r w:rsidR="00412229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szerint </w:t>
            </w:r>
            <w:r w:rsidR="00EB3282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(pl. összehasonl</w:t>
            </w:r>
            <w:r w:rsidR="00506E3D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ít</w:t>
            </w:r>
            <w:r w:rsidR="00EB3282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áson, ellentéten alapuló érvek).</w:t>
            </w:r>
          </w:p>
        </w:tc>
        <w:tc>
          <w:tcPr>
            <w:tcW w:w="840" w:type="pct"/>
          </w:tcPr>
          <w:p w14:paraId="5E53EDDA" w14:textId="77777777" w:rsidR="006564A4" w:rsidRPr="00725698" w:rsidRDefault="00EF723F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vitakultúra fejlesztése</w:t>
            </w:r>
          </w:p>
        </w:tc>
        <w:tc>
          <w:tcPr>
            <w:tcW w:w="840" w:type="pct"/>
          </w:tcPr>
          <w:p w14:paraId="54D8A36E" w14:textId="0F6E8E9B" w:rsidR="006564A4" w:rsidRPr="00725698" w:rsidRDefault="00EF723F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kiemelések alapján</w:t>
            </w:r>
            <w:r w:rsidR="00C5029D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érvgyűjtemény készítése</w:t>
            </w: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formatív értékelés</w:t>
            </w:r>
          </w:p>
        </w:tc>
        <w:tc>
          <w:tcPr>
            <w:tcW w:w="840" w:type="pct"/>
          </w:tcPr>
          <w:p w14:paraId="54C0E860" w14:textId="2C2FFB7C" w:rsidR="00E74DE2" w:rsidRPr="00725698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D01046" w:rsidRPr="0072569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00D23998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</w:p>
        </w:tc>
      </w:tr>
      <w:tr w:rsidR="00EF723F" w:rsidRPr="00725698" w14:paraId="695C49B4" w14:textId="77777777" w:rsidTr="000F741C">
        <w:trPr>
          <w:cantSplit/>
          <w:jc w:val="center"/>
        </w:trPr>
        <w:tc>
          <w:tcPr>
            <w:tcW w:w="352" w:type="pct"/>
          </w:tcPr>
          <w:p w14:paraId="0DD5B09B" w14:textId="77777777" w:rsidR="00EF723F" w:rsidRPr="00725698" w:rsidRDefault="00EF723F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20 perc</w:t>
            </w:r>
          </w:p>
        </w:tc>
        <w:tc>
          <w:tcPr>
            <w:tcW w:w="2128" w:type="pct"/>
          </w:tcPr>
          <w:p w14:paraId="6BAE32F8" w14:textId="03F17661" w:rsidR="00EF723F" w:rsidRPr="00725698" w:rsidRDefault="14F1DF2B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b/>
                <w:bCs/>
                <w:color w:val="000000" w:themeColor="text1"/>
                <w:sz w:val="18"/>
                <w:szCs w:val="18"/>
              </w:rPr>
              <w:t>Helené</w:t>
            </w:r>
            <w:r w:rsidR="3C330772" w:rsidRPr="00725698">
              <w:rPr>
                <w:rFonts w:ascii="Segoe UI" w:eastAsia="Verdana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a trójai bástyán</w:t>
            </w:r>
            <w:r w:rsidR="3C330772"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(részlet)</w:t>
            </w:r>
          </w:p>
          <w:p w14:paraId="3874F6D9" w14:textId="30480051" w:rsidR="67003EA5" w:rsidRPr="00725698" w:rsidRDefault="00A5075D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A tanulók először </w:t>
            </w:r>
            <w:r w:rsidR="67003EA5"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meghallgatják a részletet, és elmondják, mit értettek meg a hallottakból. </w:t>
            </w:r>
            <w:r w:rsidR="00D23998"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Ezt követően, egy időben</w:t>
            </w:r>
            <w:r w:rsidR="67003EA5" w:rsidRPr="00725698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olvasva és hallgatva, szakaszosan értelmezik a tanár segítségével a szöveget.</w:t>
            </w:r>
          </w:p>
          <w:p w14:paraId="3A49D037" w14:textId="00322252" w:rsidR="00EF723F" w:rsidRPr="00725698" w:rsidRDefault="19B16BAC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Lehetséges kér</w:t>
            </w:r>
            <w:r w:rsidR="286F3C34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dések:</w:t>
            </w:r>
          </w:p>
          <w:p w14:paraId="0B7467B2" w14:textId="30993AA1" w:rsidR="00EF723F" w:rsidRPr="00725698" w:rsidRDefault="501CC9FE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Miért Helenétől érdeklődik Priamosz a közeledő görög férfiakról?</w:t>
            </w:r>
          </w:p>
          <w:p w14:paraId="7AEFB830" w14:textId="680B8415" w:rsidR="00EF723F" w:rsidRPr="00725698" w:rsidRDefault="501CC9FE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Melyik eposzi kellékre ismerünk ebben a részletben?</w:t>
            </w:r>
          </w:p>
          <w:p w14:paraId="44924CE9" w14:textId="492E7916" w:rsidR="00EF723F" w:rsidRPr="00725698" w:rsidRDefault="501CC9FE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Milyen a viszony Priamosz király és az elrabolt Helené között?</w:t>
            </w:r>
          </w:p>
          <w:p w14:paraId="00144274" w14:textId="428634E1" w:rsidR="00EF723F" w:rsidRPr="00725698" w:rsidRDefault="501CC9FE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Miért hatásos dolog Priamosz szavaival dicsérni a </w:t>
            </w:r>
            <w:r w:rsidR="16DC5415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görög hősöket?</w:t>
            </w:r>
          </w:p>
          <w:p w14:paraId="59E4D23E" w14:textId="183B4E7C" w:rsidR="00EF723F" w:rsidRPr="00725698" w:rsidRDefault="16DC5415" w:rsidP="00725698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Mit árul </w:t>
            </w:r>
            <w:r w:rsidR="00A5075D"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el </w:t>
            </w: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ez a görög gondolkodásáról?</w:t>
            </w:r>
          </w:p>
        </w:tc>
        <w:tc>
          <w:tcPr>
            <w:tcW w:w="840" w:type="pct"/>
          </w:tcPr>
          <w:p w14:paraId="71DF6187" w14:textId="619BA945" w:rsidR="00EF723F" w:rsidRPr="00725698" w:rsidRDefault="00EF723F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szövegértés fejlesztése,</w:t>
            </w:r>
            <w:r w:rsidR="00A5075D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ismeretek alkalmazása </w:t>
            </w:r>
          </w:p>
        </w:tc>
        <w:tc>
          <w:tcPr>
            <w:tcW w:w="840" w:type="pct"/>
          </w:tcPr>
          <w:p w14:paraId="21AD594D" w14:textId="77777777" w:rsidR="00EF723F" w:rsidRPr="00725698" w:rsidRDefault="00EF723F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szöveg egyéni olvasása, közös meghallgatása, tanári kérdések alapján közös értelmezés</w:t>
            </w:r>
          </w:p>
        </w:tc>
        <w:tc>
          <w:tcPr>
            <w:tcW w:w="840" w:type="pct"/>
          </w:tcPr>
          <w:p w14:paraId="3397E931" w14:textId="4F1D0BE4" w:rsidR="00725698" w:rsidRDefault="0072569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médialejátszó</w:t>
            </w:r>
          </w:p>
          <w:p w14:paraId="633C643C" w14:textId="3C4EBC3B" w:rsidR="003515C9" w:rsidRPr="00725698" w:rsidRDefault="00F07E3B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75" w:history="1">
              <w:r w:rsidR="00725698" w:rsidRPr="0072569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Helené a trójai bástyán</w:t>
              </w:r>
            </w:hyperlink>
            <w:r w:rsid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</w:t>
            </w:r>
            <w:r w:rsidR="00A85FC3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szöveg</w:t>
            </w:r>
            <w:r w:rsid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  <w:p w14:paraId="4ED20024" w14:textId="4E0B6BAF" w:rsidR="00EF723F" w:rsidRPr="00725698" w:rsidRDefault="00F07E3B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76" w:history="1">
              <w:r w:rsidR="00725698" w:rsidRPr="0072569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Helené a trójai bástyán</w:t>
              </w:r>
            </w:hyperlink>
            <w:r w:rsid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</w:t>
            </w:r>
            <w:r w:rsidR="00A85FC3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hangoskönyv</w:t>
            </w:r>
            <w:r w:rsid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A85FC3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vágott)</w:t>
            </w:r>
          </w:p>
        </w:tc>
      </w:tr>
      <w:tr w:rsidR="00EF723F" w:rsidRPr="00725698" w14:paraId="43077420" w14:textId="77777777" w:rsidTr="000F741C">
        <w:trPr>
          <w:cantSplit/>
          <w:jc w:val="center"/>
        </w:trPr>
        <w:tc>
          <w:tcPr>
            <w:tcW w:w="352" w:type="pct"/>
          </w:tcPr>
          <w:p w14:paraId="14847C6C" w14:textId="77777777" w:rsidR="00EF723F" w:rsidRPr="00725698" w:rsidRDefault="00EF723F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28" w:type="pct"/>
          </w:tcPr>
          <w:p w14:paraId="39A602A4" w14:textId="7A09B333" w:rsidR="00EF723F" w:rsidRPr="00725698" w:rsidRDefault="00EF723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ismertetése, értelmezése</w:t>
            </w:r>
          </w:p>
          <w:p w14:paraId="30C02B64" w14:textId="77777777" w:rsidR="00EF723F" w:rsidRPr="00725698" w:rsidRDefault="6508101F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Tudósítás a szerepek szerint és kommentek</w:t>
            </w:r>
          </w:p>
          <w:p w14:paraId="275F2E6B" w14:textId="77777777" w:rsidR="7C34BD97" w:rsidRPr="00725698" w:rsidRDefault="7C34BD97" w:rsidP="006F3235">
            <w:pPr>
              <w:pStyle w:val="Listaszerbekezds"/>
              <w:ind w:left="34"/>
              <w:rPr>
                <w:rFonts w:ascii="Segoe UI" w:hAnsi="Segoe UI" w:cs="Segoe UI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sz w:val="18"/>
                <w:szCs w:val="18"/>
              </w:rPr>
              <w:t>Képzeld el, hogy ott voltál egy helyszínen, és készíts 8-10 mondatos fiktív tudósítást a szereped szerint!</w:t>
            </w:r>
          </w:p>
          <w:p w14:paraId="4906D307" w14:textId="77777777" w:rsidR="7C34BD97" w:rsidRPr="00725698" w:rsidRDefault="7C34BD97" w:rsidP="006F3235">
            <w:pPr>
              <w:ind w:left="34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sz w:val="18"/>
                <w:szCs w:val="18"/>
              </w:rPr>
              <w:t>Később írj megjegyzést (a szereped szerint) egy általad választott tudósításhoz!</w:t>
            </w:r>
          </w:p>
          <w:p w14:paraId="574D5EB0" w14:textId="77777777" w:rsidR="00EF723F" w:rsidRPr="00725698" w:rsidRDefault="3C330772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eastAsia="Verdana" w:hAnsi="Segoe UI" w:cs="Segoe UI"/>
                <w:b/>
                <w:bCs/>
                <w:color w:val="000000" w:themeColor="text1"/>
                <w:sz w:val="18"/>
                <w:szCs w:val="18"/>
              </w:rPr>
              <w:t>A szereplők viszonyrendszere</w:t>
            </w:r>
          </w:p>
          <w:p w14:paraId="4E366B17" w14:textId="3E74EB3A" w:rsidR="00EF723F" w:rsidRPr="00725698" w:rsidRDefault="1C7D9D9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sz w:val="18"/>
                <w:szCs w:val="18"/>
              </w:rPr>
              <w:t>Feladatleírás: A halmazábrában (GÖRÖGÖK – TRÓJAIAK – A GÖRÖGÖKET SEGÍTŐ ISTENEK – A TRÓJAIAKAT SEGÍTŐ ISTENEK) helyezzetek el cetliket egy-egy szereplő nevével és az eposzban betöltött szerepe meghatározásával! Próbálj</w:t>
            </w:r>
            <w:r w:rsidR="002B7587" w:rsidRPr="00725698">
              <w:rPr>
                <w:rFonts w:ascii="Segoe UI" w:hAnsi="Segoe UI" w:cs="Segoe UI"/>
                <w:sz w:val="18"/>
                <w:szCs w:val="18"/>
              </w:rPr>
              <w:t>á</w:t>
            </w:r>
            <w:r w:rsidRPr="00725698">
              <w:rPr>
                <w:rFonts w:ascii="Segoe UI" w:hAnsi="Segoe UI" w:cs="Segoe UI"/>
                <w:sz w:val="18"/>
                <w:szCs w:val="18"/>
              </w:rPr>
              <w:t xml:space="preserve">tok </w:t>
            </w:r>
            <w:r w:rsidR="00A5075D" w:rsidRPr="00725698">
              <w:rPr>
                <w:rFonts w:ascii="Segoe UI" w:hAnsi="Segoe UI" w:cs="Segoe UI"/>
                <w:sz w:val="18"/>
                <w:szCs w:val="18"/>
              </w:rPr>
              <w:t xml:space="preserve">a </w:t>
            </w:r>
            <w:r w:rsidRPr="00725698">
              <w:rPr>
                <w:rFonts w:ascii="Segoe UI" w:hAnsi="Segoe UI" w:cs="Segoe UI"/>
                <w:sz w:val="18"/>
                <w:szCs w:val="18"/>
              </w:rPr>
              <w:t>kapcsolatokat is jelölni az egyes szereplők között!</w:t>
            </w:r>
          </w:p>
        </w:tc>
        <w:tc>
          <w:tcPr>
            <w:tcW w:w="840" w:type="pct"/>
          </w:tcPr>
          <w:p w14:paraId="18B73370" w14:textId="7209E26E" w:rsidR="00EF723F" w:rsidRPr="00725698" w:rsidRDefault="01986C39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beleélés, kreativitás,</w:t>
            </w:r>
            <w:r w:rsidR="786A87FC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összefüggések meglátása, önálló szövegalkotás fejlesztése</w:t>
            </w:r>
          </w:p>
        </w:tc>
        <w:tc>
          <w:tcPr>
            <w:tcW w:w="840" w:type="pct"/>
          </w:tcPr>
          <w:p w14:paraId="473D209C" w14:textId="7367EEC3" w:rsidR="009B7705" w:rsidRPr="00725698" w:rsidRDefault="00B80FC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 közös felületen</w:t>
            </w:r>
            <w:r w:rsidR="00A5075D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kreatív írás</w:t>
            </w:r>
          </w:p>
        </w:tc>
        <w:tc>
          <w:tcPr>
            <w:tcW w:w="840" w:type="pct"/>
          </w:tcPr>
          <w:p w14:paraId="0F18E11C" w14:textId="1765669F" w:rsidR="003515C9" w:rsidRPr="00725698" w:rsidRDefault="00D23998" w:rsidP="006F3235">
            <w:pPr>
              <w:ind w:left="37"/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2569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</w:p>
          <w:p w14:paraId="14B3711F" w14:textId="107BEF18" w:rsidR="00EF723F" w:rsidRPr="00725698" w:rsidRDefault="00F07E3B" w:rsidP="006F3235">
            <w:pPr>
              <w:ind w:left="37"/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77" w:history="1">
              <w:r w:rsidR="00BD7F66" w:rsidRPr="00BD7F66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A szereplők</w:t>
              </w:r>
            </w:hyperlink>
            <w:r w:rsidR="00BD7F66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(</w:t>
            </w:r>
            <w:r w:rsidR="003515C9" w:rsidRPr="0072569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Miro</w:t>
            </w:r>
            <w:r w:rsidR="00BD7F66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)</w:t>
            </w:r>
          </w:p>
        </w:tc>
      </w:tr>
    </w:tbl>
    <w:p w14:paraId="0FFEBC81" w14:textId="77777777" w:rsidR="006564A4" w:rsidRPr="007E00CC" w:rsidRDefault="0009713A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737C8D" w14:paraId="1A0EEFD9" w14:textId="77777777" w:rsidTr="001F2DAD">
        <w:trPr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CD1073A" w14:textId="027AFC42" w:rsidR="006564A4" w:rsidRPr="00737C8D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9. </w:t>
            </w:r>
            <w:r w:rsidR="006564A4"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4F41C080" w14:textId="77777777" w:rsidR="00D829A7" w:rsidRPr="00737C8D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5243"/>
        <w:gridCol w:w="2693"/>
        <w:gridCol w:w="2553"/>
        <w:gridCol w:w="2508"/>
      </w:tblGrid>
      <w:tr w:rsidR="006564A4" w:rsidRPr="00737C8D" w14:paraId="168BC9DE" w14:textId="77777777" w:rsidTr="00D829A7">
        <w:trPr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00F6A55D" w14:textId="1A86155D" w:rsidR="006564A4" w:rsidRPr="00737C8D" w:rsidRDefault="006564A4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875" w:type="pct"/>
            <w:shd w:val="clear" w:color="auto" w:fill="F7FCB4"/>
            <w:vAlign w:val="center"/>
            <w:hideMark/>
          </w:tcPr>
          <w:p w14:paraId="11328A26" w14:textId="77777777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963" w:type="pct"/>
            <w:shd w:val="clear" w:color="auto" w:fill="F7FCB4"/>
            <w:vAlign w:val="center"/>
          </w:tcPr>
          <w:p w14:paraId="5AEA9178" w14:textId="77777777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913" w:type="pct"/>
            <w:shd w:val="clear" w:color="auto" w:fill="F7FCB4"/>
            <w:vAlign w:val="center"/>
            <w:hideMark/>
          </w:tcPr>
          <w:p w14:paraId="73DBA0BD" w14:textId="090AD4A6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97" w:type="pct"/>
            <w:shd w:val="clear" w:color="auto" w:fill="F7FCB4"/>
            <w:vAlign w:val="center"/>
            <w:hideMark/>
          </w:tcPr>
          <w:p w14:paraId="4BB269A5" w14:textId="77777777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B80FC4" w:rsidRPr="00737C8D" w14:paraId="2817641D" w14:textId="77777777" w:rsidTr="006F3235">
        <w:trPr>
          <w:cantSplit/>
          <w:jc w:val="center"/>
        </w:trPr>
        <w:tc>
          <w:tcPr>
            <w:tcW w:w="352" w:type="pct"/>
          </w:tcPr>
          <w:p w14:paraId="0BCC04D8" w14:textId="77777777" w:rsidR="00B80FC4" w:rsidRPr="00737C8D" w:rsidRDefault="00B80FC4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1875" w:type="pct"/>
          </w:tcPr>
          <w:p w14:paraId="641500D0" w14:textId="6BD060B3" w:rsidR="00B80FC4" w:rsidRPr="00737C8D" w:rsidRDefault="4AB41BA1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értékelése</w:t>
            </w:r>
            <w:r w:rsidR="6C75A920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6C75A920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</w:t>
            </w:r>
            <w:r w:rsidR="00575845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z</w:t>
            </w:r>
            <w:r w:rsidR="6C75A920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A5075D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alábbi </w:t>
            </w:r>
            <w:r w:rsidR="00575845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szempontok </w:t>
            </w:r>
            <w:r w:rsidR="6C75A920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szerint:</w:t>
            </w:r>
          </w:p>
          <w:p w14:paraId="1A1A4504" w14:textId="58872EF5" w:rsidR="00B80FC4" w:rsidRPr="00737C8D" w:rsidRDefault="6C75A920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terjedelem </w:t>
            </w:r>
          </w:p>
          <w:p w14:paraId="20623FA2" w14:textId="77777777" w:rsidR="00B80FC4" w:rsidRPr="00737C8D" w:rsidRDefault="6C75A920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tématartás</w:t>
            </w:r>
          </w:p>
          <w:p w14:paraId="515E1349" w14:textId="25D98AC5" w:rsidR="00B80FC4" w:rsidRPr="00737C8D" w:rsidRDefault="6C75A920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irodalmi szöveggel való kapcsolat (ismeretek alkalmazása, műfaj, stílus, cselekményelemek stb.)</w:t>
            </w:r>
          </w:p>
          <w:p w14:paraId="37B184C8" w14:textId="0B924CBC" w:rsidR="00B80FC4" w:rsidRPr="00737C8D" w:rsidRDefault="6C75A920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nyelvi, nyelvhelyességi, helyesírási megfelelés</w:t>
            </w:r>
          </w:p>
          <w:p w14:paraId="2CE298FA" w14:textId="554DF5A7" w:rsidR="00B80FC4" w:rsidRPr="00737C8D" w:rsidRDefault="6C75A920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ötletesség, egyéniség, kreativitás (stílus, fantázia, nézőpontváltás)</w:t>
            </w:r>
          </w:p>
        </w:tc>
        <w:tc>
          <w:tcPr>
            <w:tcW w:w="963" w:type="pct"/>
          </w:tcPr>
          <w:p w14:paraId="0C1385BE" w14:textId="77777777" w:rsidR="00B80FC4" w:rsidRPr="00737C8D" w:rsidRDefault="00B80FC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913" w:type="pct"/>
          </w:tcPr>
          <w:p w14:paraId="336C7CD5" w14:textId="2A3335D5" w:rsidR="00B80FC4" w:rsidRPr="00737C8D" w:rsidRDefault="00B80FC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A5075D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7EA2E771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</w:t>
            </w:r>
          </w:p>
        </w:tc>
        <w:tc>
          <w:tcPr>
            <w:tcW w:w="897" w:type="pct"/>
          </w:tcPr>
          <w:p w14:paraId="17621048" w14:textId="09A4F9EF" w:rsidR="00B80FC4" w:rsidRPr="00737C8D" w:rsidRDefault="001F2242" w:rsidP="00BD7F66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</w:p>
        </w:tc>
      </w:tr>
      <w:tr w:rsidR="006F09D7" w:rsidRPr="00737C8D" w14:paraId="234ACF5C" w14:textId="77777777" w:rsidTr="006F3235">
        <w:trPr>
          <w:jc w:val="center"/>
        </w:trPr>
        <w:tc>
          <w:tcPr>
            <w:tcW w:w="352" w:type="pct"/>
          </w:tcPr>
          <w:p w14:paraId="24686ABA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20 perc</w:t>
            </w:r>
          </w:p>
        </w:tc>
        <w:tc>
          <w:tcPr>
            <w:tcW w:w="1875" w:type="pct"/>
          </w:tcPr>
          <w:p w14:paraId="49D7B2CB" w14:textId="134F8272" w:rsidR="006F09D7" w:rsidRPr="00737C8D" w:rsidRDefault="2008022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b/>
                <w:bCs/>
                <w:color w:val="000000" w:themeColor="text1"/>
                <w:sz w:val="18"/>
                <w:szCs w:val="18"/>
              </w:rPr>
              <w:t>Akhilleusz pajzsa</w:t>
            </w:r>
            <w:r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(részlet)</w:t>
            </w:r>
          </w:p>
          <w:p w14:paraId="54D33244" w14:textId="3521FAD7" w:rsidR="006F09D7" w:rsidRPr="00737C8D" w:rsidRDefault="00A5075D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A tanulók először </w:t>
            </w:r>
            <w:r w:rsidR="5D5B5359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meghallgatják a részletet, és elmondják, mit értettek meg a hallottakból. </w:t>
            </w:r>
            <w:r w:rsidR="00D23998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Ezt követően, egy időben</w:t>
            </w:r>
            <w:r w:rsidR="5D5B5359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olvasva és hallgatva, szakaszosan értelmezik a tanár segítségével a szöveget.</w:t>
            </w:r>
          </w:p>
        </w:tc>
        <w:tc>
          <w:tcPr>
            <w:tcW w:w="963" w:type="pct"/>
          </w:tcPr>
          <w:p w14:paraId="355340A8" w14:textId="0F5A309D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szövegértés fejlesztése,</w:t>
            </w:r>
            <w:r w:rsidR="00A5075D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ismeretek alkalmazása</w:t>
            </w:r>
          </w:p>
        </w:tc>
        <w:tc>
          <w:tcPr>
            <w:tcW w:w="913" w:type="pct"/>
          </w:tcPr>
          <w:p w14:paraId="55E433EA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szöveg egyéni olvasása, közös meghallgatása, tanári kérdések alapján közös értelmezés</w:t>
            </w:r>
          </w:p>
        </w:tc>
        <w:tc>
          <w:tcPr>
            <w:tcW w:w="897" w:type="pct"/>
          </w:tcPr>
          <w:p w14:paraId="5D57D298" w14:textId="0E77350A" w:rsidR="00737C8D" w:rsidRPr="00737C8D" w:rsidRDefault="001F2242" w:rsidP="00BD7F66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hangfal</w:t>
            </w:r>
            <w:r w:rsidR="00575845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="00737C8D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médialejátszó,</w:t>
            </w:r>
          </w:p>
          <w:p w14:paraId="766292A7" w14:textId="50738845" w:rsidR="00360E6E" w:rsidRPr="00737C8D" w:rsidRDefault="00F07E3B" w:rsidP="00BD7F66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78" w:history="1">
              <w:r w:rsidR="00737C8D" w:rsidRPr="00737C8D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Akhilleusz pajzsa</w:t>
              </w:r>
            </w:hyperlink>
            <w:r w:rsid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(szöveg)</w:t>
            </w:r>
          </w:p>
          <w:p w14:paraId="2C17BCF0" w14:textId="7041BBB2" w:rsidR="009270E3" w:rsidRPr="00737C8D" w:rsidRDefault="00F07E3B" w:rsidP="00BD7F66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79" w:history="1">
              <w:r w:rsidR="00737C8D" w:rsidRPr="00737C8D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Akhilleusz pajzsa</w:t>
              </w:r>
            </w:hyperlink>
            <w:r w:rsid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</w:t>
            </w:r>
            <w:r w:rsidR="00360E6E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hangoskönyv</w:t>
            </w:r>
            <w:r w:rsid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360E6E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vágott)</w:t>
            </w:r>
          </w:p>
          <w:p w14:paraId="7246DAF5" w14:textId="3E63357B" w:rsidR="006F09D7" w:rsidRPr="00737C8D" w:rsidRDefault="00F07E3B" w:rsidP="00BD7F66">
            <w:pPr>
              <w:contextualSpacing/>
              <w:rPr>
                <w:rFonts w:ascii="Segoe UI" w:hAnsi="Segoe UI" w:cs="Segoe UI"/>
                <w:bCs/>
                <w:sz w:val="18"/>
                <w:szCs w:val="18"/>
              </w:rPr>
            </w:pPr>
            <w:hyperlink r:id="rId80" w:history="1">
              <w:r w:rsidR="00737C8D" w:rsidRPr="00737C8D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Akhilleusz pajzsa</w:t>
              </w:r>
            </w:hyperlink>
          </w:p>
        </w:tc>
      </w:tr>
      <w:tr w:rsidR="006F09D7" w:rsidRPr="00737C8D" w14:paraId="11FD6EF3" w14:textId="77777777" w:rsidTr="006F3235">
        <w:trPr>
          <w:jc w:val="center"/>
        </w:trPr>
        <w:tc>
          <w:tcPr>
            <w:tcW w:w="352" w:type="pct"/>
          </w:tcPr>
          <w:p w14:paraId="0801B4B2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1875" w:type="pct"/>
          </w:tcPr>
          <w:p w14:paraId="279F435F" w14:textId="66847FB6" w:rsidR="006F09D7" w:rsidRPr="00737C8D" w:rsidRDefault="45A4AF43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Vázlat készítése</w:t>
            </w:r>
          </w:p>
          <w:p w14:paraId="447DD3F3" w14:textId="071B312B" w:rsidR="006F09D7" w:rsidRPr="00737C8D" w:rsidRDefault="4C8B338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a szöveg alapján vázlatot készítenek a füzetükbe.</w:t>
            </w:r>
          </w:p>
        </w:tc>
        <w:tc>
          <w:tcPr>
            <w:tcW w:w="963" w:type="pct"/>
          </w:tcPr>
          <w:p w14:paraId="2A38EF77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lényegkiemelés, vázlatírás gyakorlása</w:t>
            </w:r>
          </w:p>
        </w:tc>
        <w:tc>
          <w:tcPr>
            <w:tcW w:w="913" w:type="pct"/>
          </w:tcPr>
          <w:p w14:paraId="65476811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</w:t>
            </w:r>
          </w:p>
        </w:tc>
        <w:tc>
          <w:tcPr>
            <w:tcW w:w="897" w:type="pct"/>
          </w:tcPr>
          <w:p w14:paraId="7F704B15" w14:textId="77777777" w:rsidR="006F09D7" w:rsidRPr="00737C8D" w:rsidRDefault="006F09D7" w:rsidP="00BD7F66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6F09D7" w:rsidRPr="00737C8D" w14:paraId="4B4A5832" w14:textId="77777777" w:rsidTr="006F3235">
        <w:trPr>
          <w:jc w:val="center"/>
        </w:trPr>
        <w:tc>
          <w:tcPr>
            <w:tcW w:w="352" w:type="pct"/>
          </w:tcPr>
          <w:p w14:paraId="42961FBE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1875" w:type="pct"/>
          </w:tcPr>
          <w:p w14:paraId="144C9019" w14:textId="77777777" w:rsidR="006F09D7" w:rsidRPr="00737C8D" w:rsidRDefault="006F09D7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ismertetése, értelmezése</w:t>
            </w:r>
          </w:p>
          <w:p w14:paraId="5840BAEA" w14:textId="77777777" w:rsidR="006F09D7" w:rsidRPr="00737C8D" w:rsidRDefault="45A4AF43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Milyen 21. századi jeleneteket ábrázolna ma a pajzs?</w:t>
            </w:r>
          </w:p>
          <w:p w14:paraId="5F3E1AB1" w14:textId="7300C86E" w:rsidR="6535F85F" w:rsidRPr="00737C8D" w:rsidRDefault="6535F85F" w:rsidP="006F3235">
            <w:pPr>
              <w:pStyle w:val="Listaszerbekezds"/>
              <w:ind w:left="34"/>
              <w:rPr>
                <w:rFonts w:ascii="Segoe UI" w:hAnsi="Segoe UI" w:cs="Segoe UI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sz w:val="18"/>
                <w:szCs w:val="18"/>
              </w:rPr>
              <w:t>Vázold fel, milyen 21. századi jeleneteket ábrázolna ma a pajzs</w:t>
            </w:r>
            <w:r w:rsidR="00575845" w:rsidRPr="00737C8D">
              <w:rPr>
                <w:rFonts w:ascii="Segoe UI" w:hAnsi="Segoe UI" w:cs="Segoe UI"/>
                <w:sz w:val="18"/>
                <w:szCs w:val="18"/>
              </w:rPr>
              <w:t xml:space="preserve">! </w:t>
            </w:r>
            <w:r w:rsidRPr="00737C8D">
              <w:rPr>
                <w:rFonts w:ascii="Segoe UI" w:hAnsi="Segoe UI" w:cs="Segoe UI"/>
                <w:sz w:val="18"/>
                <w:szCs w:val="18"/>
              </w:rPr>
              <w:t>Igyekezz követni Akhilleusz pajzsának szerkezetét!</w:t>
            </w:r>
          </w:p>
          <w:p w14:paraId="73F3B14D" w14:textId="00160FF0" w:rsidR="006F09D7" w:rsidRPr="00737C8D" w:rsidRDefault="45A4AF43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A pajzs ma: </w:t>
            </w:r>
            <w:r w:rsidR="00575845"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s</w:t>
            </w: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ematikus ábrán mai fotók, esetleg saját életképek</w:t>
            </w:r>
          </w:p>
          <w:p w14:paraId="66E5CBB5" w14:textId="34A8D176" w:rsidR="006F09D7" w:rsidRPr="00737C8D" w:rsidRDefault="3F17757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sz w:val="18"/>
                <w:szCs w:val="18"/>
              </w:rPr>
              <w:t>A csoport</w:t>
            </w:r>
            <w:r w:rsidR="17718EF1" w:rsidRPr="00737C8D">
              <w:rPr>
                <w:rFonts w:ascii="Segoe UI" w:hAnsi="Segoe UI" w:cs="Segoe UI"/>
                <w:sz w:val="18"/>
                <w:szCs w:val="18"/>
              </w:rPr>
              <w:t>otok</w:t>
            </w:r>
            <w:r w:rsidRPr="00737C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C3CB9" w:rsidRPr="00737C8D">
              <w:rPr>
                <w:rFonts w:ascii="Segoe UI" w:hAnsi="Segoe UI" w:cs="Segoe UI"/>
                <w:sz w:val="18"/>
                <w:szCs w:val="18"/>
              </w:rPr>
              <w:t xml:space="preserve">a </w:t>
            </w:r>
            <w:r w:rsidRPr="00737C8D">
              <w:rPr>
                <w:rFonts w:ascii="Segoe UI" w:hAnsi="Segoe UI" w:cs="Segoe UI"/>
                <w:sz w:val="18"/>
                <w:szCs w:val="18"/>
              </w:rPr>
              <w:t>Miro felületén</w:t>
            </w:r>
            <w:r w:rsidR="43A77E06" w:rsidRPr="00737C8D">
              <w:rPr>
                <w:rFonts w:ascii="Segoe UI" w:hAnsi="Segoe UI" w:cs="Segoe UI"/>
                <w:sz w:val="18"/>
                <w:szCs w:val="18"/>
              </w:rPr>
              <w:t xml:space="preserve"> található sema</w:t>
            </w:r>
            <w:r w:rsidR="1DAE1042" w:rsidRPr="00737C8D">
              <w:rPr>
                <w:rFonts w:ascii="Segoe UI" w:hAnsi="Segoe UI" w:cs="Segoe UI"/>
                <w:sz w:val="18"/>
                <w:szCs w:val="18"/>
              </w:rPr>
              <w:t>tikus ábrát (</w:t>
            </w:r>
            <w:r w:rsidR="43A77E06" w:rsidRPr="00737C8D">
              <w:rPr>
                <w:rFonts w:ascii="Segoe UI" w:hAnsi="Segoe UI" w:cs="Segoe UI"/>
                <w:sz w:val="18"/>
                <w:szCs w:val="18"/>
              </w:rPr>
              <w:t>Akhilleusz pajzs</w:t>
            </w:r>
            <w:r w:rsidR="710D0A36" w:rsidRPr="00737C8D">
              <w:rPr>
                <w:rFonts w:ascii="Segoe UI" w:hAnsi="Segoe UI" w:cs="Segoe UI"/>
                <w:sz w:val="18"/>
                <w:szCs w:val="18"/>
              </w:rPr>
              <w:t>a)</w:t>
            </w:r>
            <w:r w:rsidR="43A77E06" w:rsidRPr="00737C8D">
              <w:rPr>
                <w:rFonts w:ascii="Segoe UI" w:hAnsi="Segoe UI" w:cs="Segoe UI"/>
                <w:sz w:val="18"/>
                <w:szCs w:val="18"/>
              </w:rPr>
              <w:t xml:space="preserve"> tölt</w:t>
            </w:r>
            <w:r w:rsidR="00EC3CB9" w:rsidRPr="00737C8D">
              <w:rPr>
                <w:rFonts w:ascii="Segoe UI" w:hAnsi="Segoe UI" w:cs="Segoe UI"/>
                <w:sz w:val="18"/>
                <w:szCs w:val="18"/>
              </w:rPr>
              <w:t>i</w:t>
            </w:r>
            <w:r w:rsidR="43A77E06" w:rsidRPr="00737C8D">
              <w:rPr>
                <w:rFonts w:ascii="Segoe UI" w:hAnsi="Segoe UI" w:cs="Segoe UI"/>
                <w:sz w:val="18"/>
                <w:szCs w:val="18"/>
              </w:rPr>
              <w:t>k meg mai fotókkal, saját életképekkel</w:t>
            </w:r>
            <w:r w:rsidR="00EC3CB9" w:rsidRPr="00737C8D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14:paraId="53AA2EAD" w14:textId="5D44A133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internetes kommunikáció, szociális kompetencia fejlesztése,</w:t>
            </w:r>
            <w:r w:rsidR="009B770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adaptív gondolkodás</w:t>
            </w:r>
          </w:p>
        </w:tc>
        <w:tc>
          <w:tcPr>
            <w:tcW w:w="913" w:type="pct"/>
          </w:tcPr>
          <w:p w14:paraId="1D7CDE2C" w14:textId="167F6628" w:rsidR="00EC3CB9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 közös felületen</w:t>
            </w:r>
            <w:r w:rsidR="0057584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kreatív alkotó feladat</w:t>
            </w:r>
            <w:r w:rsidR="0057584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csoportmunka</w:t>
            </w:r>
          </w:p>
        </w:tc>
        <w:tc>
          <w:tcPr>
            <w:tcW w:w="897" w:type="pct"/>
          </w:tcPr>
          <w:p w14:paraId="1312977D" w14:textId="42C9B2C4" w:rsidR="006F09D7" w:rsidRPr="00737C8D" w:rsidRDefault="00D23998" w:rsidP="00BD7F66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  <w:r w:rsidR="0057584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77DB3A9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9270E3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Miro</w:t>
            </w:r>
          </w:p>
        </w:tc>
      </w:tr>
    </w:tbl>
    <w:p w14:paraId="7E26626F" w14:textId="77777777" w:rsidR="006564A4" w:rsidRPr="007E00CC" w:rsidRDefault="0009713A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737C8D" w14:paraId="6395A580" w14:textId="77777777" w:rsidTr="001F2DAD">
        <w:trPr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862DBC3" w14:textId="55934D9B" w:rsidR="006564A4" w:rsidRPr="00737C8D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10. </w:t>
            </w:r>
            <w:r w:rsidR="006564A4"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2882D41B" w14:textId="77777777" w:rsidR="00D829A7" w:rsidRPr="00737C8D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5951"/>
        <w:gridCol w:w="2349"/>
        <w:gridCol w:w="2349"/>
        <w:gridCol w:w="2349"/>
      </w:tblGrid>
      <w:tr w:rsidR="006564A4" w:rsidRPr="00737C8D" w14:paraId="5E86E609" w14:textId="77777777" w:rsidTr="00737C8D">
        <w:trPr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7D870CE9" w14:textId="24EE56D8" w:rsidR="006564A4" w:rsidRPr="00737C8D" w:rsidRDefault="006564A4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28" w:type="pct"/>
            <w:shd w:val="clear" w:color="auto" w:fill="F7FCB4"/>
            <w:vAlign w:val="center"/>
            <w:hideMark/>
          </w:tcPr>
          <w:p w14:paraId="41074E57" w14:textId="77777777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40" w:type="pct"/>
            <w:shd w:val="clear" w:color="auto" w:fill="F7FCB4"/>
            <w:vAlign w:val="center"/>
          </w:tcPr>
          <w:p w14:paraId="505537A5" w14:textId="77777777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70449F30" w14:textId="5F7375D1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139BE402" w14:textId="77777777" w:rsidR="006564A4" w:rsidRPr="00737C8D" w:rsidRDefault="006564A4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6F09D7" w:rsidRPr="00737C8D" w14:paraId="2EA7277E" w14:textId="77777777" w:rsidTr="00737C8D">
        <w:trPr>
          <w:cantSplit/>
          <w:jc w:val="center"/>
        </w:trPr>
        <w:tc>
          <w:tcPr>
            <w:tcW w:w="352" w:type="pct"/>
          </w:tcPr>
          <w:p w14:paraId="7833C1C8" w14:textId="0BEEC381" w:rsidR="006F09D7" w:rsidRPr="00737C8D" w:rsidRDefault="00184074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6F09D7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5F2E4AD9" w14:textId="2DDDFFF9" w:rsidR="006F09D7" w:rsidRPr="00737C8D" w:rsidRDefault="45A4AF43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értékelése</w:t>
            </w:r>
            <w:r w:rsidR="77C8ECD1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575845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az alábbi</w:t>
            </w:r>
            <w:r w:rsidR="77C8ECD1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575845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szempontok </w:t>
            </w:r>
            <w:r w:rsidR="77C8ECD1" w:rsidRPr="00737C8D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szerint:</w:t>
            </w:r>
          </w:p>
          <w:p w14:paraId="4507E010" w14:textId="307ECF98" w:rsidR="006F09D7" w:rsidRPr="00737C8D" w:rsidRDefault="77C8ECD1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terjedelem </w:t>
            </w:r>
          </w:p>
          <w:p w14:paraId="2B5F60DE" w14:textId="77777777" w:rsidR="006F09D7" w:rsidRPr="00737C8D" w:rsidRDefault="77C8ECD1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tématartás</w:t>
            </w:r>
          </w:p>
          <w:p w14:paraId="2A06A523" w14:textId="079B8A0F" w:rsidR="006F09D7" w:rsidRPr="00737C8D" w:rsidRDefault="77C8ECD1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irodalmi szöveggel való kapcsolat (ismeretek alkalmazása, műfaj, stílus, cselekményelemek stb.)</w:t>
            </w:r>
          </w:p>
          <w:p w14:paraId="75BC29E7" w14:textId="6C8E4E21" w:rsidR="006F09D7" w:rsidRPr="00737C8D" w:rsidRDefault="77C8ECD1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nyelvi, nyelvhelyességi, helyesírási megfelelés</w:t>
            </w:r>
          </w:p>
          <w:p w14:paraId="749DFFAD" w14:textId="13EDFE8E" w:rsidR="006F09D7" w:rsidRPr="00737C8D" w:rsidRDefault="77C8ECD1" w:rsidP="00737C8D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ötletesség, egyéniség</w:t>
            </w:r>
            <w:r w:rsidRPr="00737C8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kreativitás (stílus, fantázia, nézőpontváltás)</w:t>
            </w:r>
          </w:p>
        </w:tc>
        <w:tc>
          <w:tcPr>
            <w:tcW w:w="840" w:type="pct"/>
          </w:tcPr>
          <w:p w14:paraId="6C6690F2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40" w:type="pct"/>
          </w:tcPr>
          <w:p w14:paraId="10B816B8" w14:textId="018E30ED" w:rsidR="006F09D7" w:rsidRPr="00737C8D" w:rsidRDefault="006F09D7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57584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kiemelése, gamification</w:t>
            </w:r>
          </w:p>
        </w:tc>
        <w:tc>
          <w:tcPr>
            <w:tcW w:w="840" w:type="pct"/>
          </w:tcPr>
          <w:p w14:paraId="6541F6D5" w14:textId="46F799F0" w:rsidR="006F09D7" w:rsidRPr="00737C8D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  <w:r w:rsidR="00575845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6F09D7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BeeTheBest</w:t>
            </w:r>
          </w:p>
        </w:tc>
      </w:tr>
      <w:tr w:rsidR="006F09D7" w:rsidRPr="00737C8D" w14:paraId="1F97BE35" w14:textId="77777777" w:rsidTr="00737C8D">
        <w:trPr>
          <w:jc w:val="center"/>
        </w:trPr>
        <w:tc>
          <w:tcPr>
            <w:tcW w:w="352" w:type="pct"/>
          </w:tcPr>
          <w:p w14:paraId="5DA2D11B" w14:textId="77777777" w:rsidR="006F09D7" w:rsidRPr="00737C8D" w:rsidRDefault="006F09D7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28" w:type="pct"/>
          </w:tcPr>
          <w:p w14:paraId="56211286" w14:textId="4433AA20" w:rsidR="006F09D7" w:rsidRPr="00737C8D" w:rsidRDefault="45A4AF43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Az </w:t>
            </w:r>
            <w:r w:rsidR="00D23998"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Iliász</w:t>
            </w: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szereplői</w:t>
            </w:r>
          </w:p>
          <w:p w14:paraId="4A3CEBD3" w14:textId="649C69A7" w:rsidR="006F09D7" w:rsidRPr="00737C8D" w:rsidRDefault="6E52D53D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5FAC04A0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korábbi</w:t>
            </w: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ott</w:t>
            </w:r>
            <w:r w:rsidR="102021C2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honi munka</w:t>
            </w:r>
            <w:r w:rsidR="2EDA9885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– </w:t>
            </w:r>
            <w:r w:rsidR="00575845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="2EDA9885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szereplők viszonyrendszere</w:t>
            </w:r>
            <w:r w:rsidR="00575845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”</w:t>
            </w:r>
            <w:r w:rsidR="2EDA9885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575845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– </w:t>
            </w:r>
            <w:r w:rsidR="102021C2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kivetítésével </w:t>
            </w:r>
            <w:r w:rsidR="0ACA2EF7"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mondatokba fogalmazva értelmezik a szereplők viszonyrendszerét.</w:t>
            </w:r>
          </w:p>
        </w:tc>
        <w:tc>
          <w:tcPr>
            <w:tcW w:w="840" w:type="pct"/>
          </w:tcPr>
          <w:p w14:paraId="1E2FD087" w14:textId="6FD59304" w:rsidR="006F09D7" w:rsidRPr="00737C8D" w:rsidRDefault="01F03F31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ös</w:t>
            </w:r>
            <w:r w:rsidR="379B58A4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szefoglalás, rend</w:t>
            </w: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379B58A4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zés</w:t>
            </w:r>
          </w:p>
        </w:tc>
        <w:tc>
          <w:tcPr>
            <w:tcW w:w="840" w:type="pct"/>
          </w:tcPr>
          <w:p w14:paraId="2B5F7A79" w14:textId="77777777" w:rsidR="006F09D7" w:rsidRPr="00737C8D" w:rsidRDefault="002654B9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közös megbeszélés</w:t>
            </w:r>
          </w:p>
        </w:tc>
        <w:tc>
          <w:tcPr>
            <w:tcW w:w="840" w:type="pct"/>
          </w:tcPr>
          <w:p w14:paraId="08EA4CFA" w14:textId="1AA3BAC5" w:rsidR="006F09D7" w:rsidRPr="00737C8D" w:rsidRDefault="6B45B11C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Miro</w:t>
            </w:r>
          </w:p>
        </w:tc>
      </w:tr>
      <w:tr w:rsidR="006F09D7" w:rsidRPr="00737C8D" w14:paraId="0CF2943D" w14:textId="77777777" w:rsidTr="00737C8D">
        <w:trPr>
          <w:jc w:val="center"/>
        </w:trPr>
        <w:tc>
          <w:tcPr>
            <w:tcW w:w="352" w:type="pct"/>
          </w:tcPr>
          <w:p w14:paraId="1B68B140" w14:textId="77777777" w:rsidR="006F09D7" w:rsidRPr="00737C8D" w:rsidRDefault="00184074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20</w:t>
            </w:r>
            <w:r w:rsidR="006F09D7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667F05D2" w14:textId="1B94AD21" w:rsidR="006F09D7" w:rsidRPr="00737C8D" w:rsidRDefault="45A4AF43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Az eposz hőse – Akhilleusz jellemzése</w:t>
            </w:r>
          </w:p>
          <w:p w14:paraId="1A64AE5B" w14:textId="5F8E20C7" w:rsidR="006F09D7" w:rsidRPr="00737C8D" w:rsidRDefault="6493A7E2" w:rsidP="006F3235">
            <w:pPr>
              <w:pStyle w:val="Listaszerbekezds"/>
              <w:ind w:left="34"/>
              <w:rPr>
                <w:rFonts w:ascii="Segoe UI" w:eastAsia="Verdana" w:hAnsi="Segoe UI" w:cs="Segoe UI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sz w:val="18"/>
                <w:szCs w:val="18"/>
              </w:rPr>
              <w:t>Feladat: A csoportotok számára előkészített gondolattérkép sablonjában gyűjtsétek össze Akhilleusz tulajdonságait! Minden jellemvonást legalább három érvvel igazoljatok! Az ábrát természetesen ki is egészíthetitek.</w:t>
            </w:r>
          </w:p>
        </w:tc>
        <w:tc>
          <w:tcPr>
            <w:tcW w:w="840" w:type="pct"/>
          </w:tcPr>
          <w:p w14:paraId="2381A530" w14:textId="6F75F7A9" w:rsidR="006F09D7" w:rsidRPr="00737C8D" w:rsidRDefault="01F03F31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összefoglalás, rendezés, nézőpontok, érvelés gyakorlása</w:t>
            </w:r>
          </w:p>
        </w:tc>
        <w:tc>
          <w:tcPr>
            <w:tcW w:w="840" w:type="pct"/>
          </w:tcPr>
          <w:p w14:paraId="3FAAEAE5" w14:textId="28846A26" w:rsidR="009B7705" w:rsidRPr="00737C8D" w:rsidRDefault="00575845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</w:t>
            </w:r>
            <w:r w:rsidR="002654B9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ooperatív csoportmunka</w:t>
            </w: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gyűjtés, rendszerezés</w:t>
            </w:r>
          </w:p>
        </w:tc>
        <w:tc>
          <w:tcPr>
            <w:tcW w:w="840" w:type="pct"/>
          </w:tcPr>
          <w:p w14:paraId="27CA0A1C" w14:textId="7B7CBF6D" w:rsidR="006F09D7" w:rsidRPr="00737C8D" w:rsidRDefault="001F2242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számítógépek</w:t>
            </w:r>
            <w:r w:rsidR="00575845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="00EC3CB9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185F8E"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Miro</w:t>
            </w:r>
          </w:p>
        </w:tc>
      </w:tr>
      <w:tr w:rsidR="006F09D7" w:rsidRPr="00737C8D" w14:paraId="1B913534" w14:textId="77777777" w:rsidTr="00737C8D">
        <w:trPr>
          <w:jc w:val="center"/>
        </w:trPr>
        <w:tc>
          <w:tcPr>
            <w:tcW w:w="352" w:type="pct"/>
          </w:tcPr>
          <w:p w14:paraId="5F7619D7" w14:textId="76C83E48" w:rsidR="006F09D7" w:rsidRPr="00737C8D" w:rsidRDefault="006F09D7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2128" w:type="pct"/>
          </w:tcPr>
          <w:p w14:paraId="50CA33E8" w14:textId="77777777" w:rsidR="006F09D7" w:rsidRPr="00737C8D" w:rsidRDefault="006F09D7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 ismertetése</w:t>
            </w:r>
          </w:p>
          <w:p w14:paraId="517159F7" w14:textId="77777777" w:rsidR="006F09D7" w:rsidRPr="00737C8D" w:rsidRDefault="19C9E4BB" w:rsidP="006F3235">
            <w:pPr>
              <w:contextualSpacing/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Levélváltások</w:t>
            </w:r>
          </w:p>
          <w:p w14:paraId="0495418F" w14:textId="162F10DF" w:rsidR="006F09D7" w:rsidRPr="00737C8D" w:rsidRDefault="459711DE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sz w:val="18"/>
                <w:szCs w:val="18"/>
              </w:rPr>
              <w:t xml:space="preserve">Írjatok egymásnak 8-10 mondatos fiktív levelet a szerepeitek szerint! Nem kell az </w:t>
            </w:r>
            <w:r w:rsidR="00D23998" w:rsidRPr="00737C8D">
              <w:rPr>
                <w:rFonts w:ascii="Segoe UI" w:hAnsi="Segoe UI" w:cs="Segoe UI"/>
                <w:sz w:val="18"/>
                <w:szCs w:val="18"/>
              </w:rPr>
              <w:t>Iliász</w:t>
            </w:r>
            <w:r w:rsidRPr="00737C8D">
              <w:rPr>
                <w:rFonts w:ascii="Segoe UI" w:hAnsi="Segoe UI" w:cs="Segoe UI"/>
                <w:sz w:val="18"/>
                <w:szCs w:val="18"/>
              </w:rPr>
              <w:t xml:space="preserve"> jelen idejű cselekményéhez ragaszkodnotok, a levelek a trójai mondakör eseményeinek bármely időszakában születhetnek.</w:t>
            </w:r>
          </w:p>
        </w:tc>
        <w:tc>
          <w:tcPr>
            <w:tcW w:w="840" w:type="pct"/>
          </w:tcPr>
          <w:p w14:paraId="6D00C2D8" w14:textId="77777777" w:rsidR="006F09D7" w:rsidRPr="00737C8D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beleélés, kreativitás, önálló szövegalkotás fejlesztése</w:t>
            </w:r>
          </w:p>
        </w:tc>
        <w:tc>
          <w:tcPr>
            <w:tcW w:w="840" w:type="pct"/>
          </w:tcPr>
          <w:p w14:paraId="513FC5A3" w14:textId="3FDA08F8" w:rsidR="009B7705" w:rsidRPr="00737C8D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munka közös felületen</w:t>
            </w:r>
            <w:r w:rsidR="0057584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kreatív írás</w:t>
            </w:r>
          </w:p>
        </w:tc>
        <w:tc>
          <w:tcPr>
            <w:tcW w:w="840" w:type="pct"/>
          </w:tcPr>
          <w:p w14:paraId="46468CB7" w14:textId="6706331F" w:rsidR="006F09D7" w:rsidRPr="00737C8D" w:rsidRDefault="00D23998" w:rsidP="006F3235">
            <w:pPr>
              <w:ind w:left="37"/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37C8D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eduPad</w:t>
            </w:r>
          </w:p>
        </w:tc>
      </w:tr>
    </w:tbl>
    <w:p w14:paraId="2387EA4D" w14:textId="1F02DB97" w:rsidR="00D435B1" w:rsidRPr="007E00CC" w:rsidRDefault="00D435B1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B42E2A" w:rsidRPr="00D5545F" w14:paraId="6252CF57" w14:textId="77777777" w:rsidTr="00F521F0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303452A2" w14:textId="1BD5C471" w:rsidR="00B42E2A" w:rsidRPr="00D5545F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11. </w:t>
            </w:r>
            <w:r w:rsidR="00B42E2A"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3E0FCEF9" w14:textId="77777777" w:rsidR="00D829A7" w:rsidRPr="00D5545F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4396"/>
        <w:gridCol w:w="2869"/>
        <w:gridCol w:w="2869"/>
        <w:gridCol w:w="2864"/>
      </w:tblGrid>
      <w:tr w:rsidR="00B42E2A" w:rsidRPr="00D5545F" w14:paraId="2D507FFE" w14:textId="77777777" w:rsidTr="00D829A7">
        <w:trPr>
          <w:cantSplit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14DD84C2" w14:textId="66866FF0" w:rsidR="00B42E2A" w:rsidRPr="00D5545F" w:rsidRDefault="00B42E2A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72" w:type="pct"/>
            <w:shd w:val="clear" w:color="auto" w:fill="F7FCB4"/>
            <w:vAlign w:val="center"/>
            <w:hideMark/>
          </w:tcPr>
          <w:p w14:paraId="113ABF0D" w14:textId="77777777" w:rsidR="00B42E2A" w:rsidRPr="00D5545F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15C00E85" w14:textId="77777777" w:rsidR="00B42E2A" w:rsidRPr="00D5545F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03F9D205" w14:textId="7B0A40C5" w:rsidR="00B42E2A" w:rsidRPr="00D5545F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21FACB28" w14:textId="77777777" w:rsidR="00B42E2A" w:rsidRPr="00D5545F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7A11D6" w:rsidRPr="00D5545F" w14:paraId="39CDE208" w14:textId="77777777" w:rsidTr="00D829A7">
        <w:trPr>
          <w:cantSplit/>
          <w:jc w:val="center"/>
        </w:trPr>
        <w:tc>
          <w:tcPr>
            <w:tcW w:w="352" w:type="pct"/>
          </w:tcPr>
          <w:p w14:paraId="044B118A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1572" w:type="pct"/>
          </w:tcPr>
          <w:p w14:paraId="4FF4B5B5" w14:textId="1F9584EF" w:rsidR="007A11D6" w:rsidRPr="00D5545F" w:rsidRDefault="19C9E4BB" w:rsidP="006F3235">
            <w:pPr>
              <w:contextualSpacing/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feladatok értékelése</w:t>
            </w:r>
            <w:r w:rsidR="16E67218"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16E67218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</w:t>
            </w:r>
            <w:r w:rsidR="0057584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z alábbi</w:t>
            </w:r>
            <w:r w:rsidR="16E67218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57584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szempontok </w:t>
            </w:r>
            <w:r w:rsidR="16E67218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szerint:</w:t>
            </w:r>
          </w:p>
          <w:p w14:paraId="430237D6" w14:textId="564FB5D0" w:rsidR="007A11D6" w:rsidRPr="00D5545F" w:rsidRDefault="16E67218" w:rsidP="00D5545F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terjedelem </w:t>
            </w:r>
          </w:p>
          <w:p w14:paraId="0A5BD1A3" w14:textId="77777777" w:rsidR="007A11D6" w:rsidRPr="00D5545F" w:rsidRDefault="16E67218" w:rsidP="00D5545F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tématartás</w:t>
            </w:r>
          </w:p>
          <w:p w14:paraId="7690F5BA" w14:textId="628D4D2D" w:rsidR="007A11D6" w:rsidRPr="00D5545F" w:rsidRDefault="16E67218" w:rsidP="00D5545F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irodalmi szöveggel való kapcsolat (ismeretek alkalmazása, műfaj, stílus, cselekményelemek stb.)</w:t>
            </w:r>
          </w:p>
          <w:p w14:paraId="10DDCB12" w14:textId="033E6591" w:rsidR="007A11D6" w:rsidRPr="00D5545F" w:rsidRDefault="16E67218" w:rsidP="00D5545F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nyelvi, nyelvhelyességi, helyesírási megfelelés</w:t>
            </w:r>
          </w:p>
          <w:p w14:paraId="4EEC7B94" w14:textId="086EA441" w:rsidR="007A11D6" w:rsidRPr="00D5545F" w:rsidRDefault="16E67218" w:rsidP="00D5545F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ötletesség, egyéniség, kreativitás (stílus, fantázia, nézőpontváltás)</w:t>
            </w:r>
          </w:p>
        </w:tc>
        <w:tc>
          <w:tcPr>
            <w:tcW w:w="1026" w:type="pct"/>
          </w:tcPr>
          <w:p w14:paraId="614DA931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1026" w:type="pct"/>
          </w:tcPr>
          <w:p w14:paraId="45125125" w14:textId="310C6438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formatív értékelés</w:t>
            </w:r>
            <w:r w:rsidR="00575845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19C9E4BB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 beszélgetés, jó megoldások kiemelése</w:t>
            </w:r>
          </w:p>
        </w:tc>
        <w:tc>
          <w:tcPr>
            <w:tcW w:w="1024" w:type="pct"/>
          </w:tcPr>
          <w:p w14:paraId="5BADE8EE" w14:textId="436D9495" w:rsidR="007A11D6" w:rsidRPr="00D5545F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</w:p>
        </w:tc>
      </w:tr>
      <w:tr w:rsidR="007A11D6" w:rsidRPr="00D5545F" w14:paraId="29FA7F8B" w14:textId="77777777" w:rsidTr="00D829A7">
        <w:trPr>
          <w:cantSplit/>
          <w:jc w:val="center"/>
        </w:trPr>
        <w:tc>
          <w:tcPr>
            <w:tcW w:w="352" w:type="pct"/>
          </w:tcPr>
          <w:p w14:paraId="2A651224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25 perc</w:t>
            </w:r>
          </w:p>
        </w:tc>
        <w:tc>
          <w:tcPr>
            <w:tcW w:w="1572" w:type="pct"/>
          </w:tcPr>
          <w:p w14:paraId="60C26950" w14:textId="011E81FA" w:rsidR="007A11D6" w:rsidRPr="00D5545F" w:rsidRDefault="19C9E4BB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Hektór kiváltása</w:t>
            </w: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(részlet)</w:t>
            </w:r>
          </w:p>
          <w:p w14:paraId="0275C2A1" w14:textId="5BCCD501" w:rsidR="007A11D6" w:rsidRPr="00D5545F" w:rsidRDefault="00575845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A tanulók e</w:t>
            </w:r>
            <w:r w:rsidR="3E1A61B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lőször meghallgatják a részletet, és elmondják, mit értettek meg a hallottakból. </w:t>
            </w:r>
            <w:bookmarkStart w:id="3" w:name="_Hlk42630498"/>
            <w:r w:rsidR="3E1A61B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Ezt követően</w:t>
            </w:r>
            <w:r w:rsidR="00CB3DC8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,</w:t>
            </w:r>
            <w:r w:rsidR="3E1A61B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egy</w:t>
            </w:r>
            <w:r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3E1A61B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 xml:space="preserve">időben olvasva és hallgatva, </w:t>
            </w:r>
            <w:bookmarkEnd w:id="3"/>
            <w:r w:rsidR="3E1A61B5" w:rsidRPr="00D5545F">
              <w:rPr>
                <w:rFonts w:ascii="Segoe UI" w:eastAsia="Verdana" w:hAnsi="Segoe UI" w:cs="Segoe UI"/>
                <w:color w:val="000000" w:themeColor="text1"/>
                <w:sz w:val="18"/>
                <w:szCs w:val="18"/>
              </w:rPr>
              <w:t>szakaszosan értelmezik a tanár segítségével a szöveget.</w:t>
            </w:r>
          </w:p>
        </w:tc>
        <w:tc>
          <w:tcPr>
            <w:tcW w:w="1026" w:type="pct"/>
          </w:tcPr>
          <w:p w14:paraId="08DF0D93" w14:textId="3E1B8892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szövegértés fejlesztése,</w:t>
            </w:r>
            <w:r w:rsidR="00EC3CB9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ismeretek alkalmazása</w:t>
            </w:r>
          </w:p>
        </w:tc>
        <w:tc>
          <w:tcPr>
            <w:tcW w:w="1026" w:type="pct"/>
          </w:tcPr>
          <w:p w14:paraId="70188628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szöveg egyéni olvasása, közös meghallgatása, tanári kérdések alapján közös értelmezés</w:t>
            </w:r>
          </w:p>
        </w:tc>
        <w:tc>
          <w:tcPr>
            <w:tcW w:w="1024" w:type="pct"/>
          </w:tcPr>
          <w:p w14:paraId="1CF162D1" w14:textId="1463CE4B" w:rsidR="00D5545F" w:rsidRPr="00D5545F" w:rsidRDefault="001F2242" w:rsidP="00D5545F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hangfal</w:t>
            </w:r>
            <w:r w:rsidR="00575845" w:rsidRPr="00D5545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="00D5545F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médialejátszó,</w:t>
            </w:r>
          </w:p>
          <w:p w14:paraId="54647849" w14:textId="0173A27A" w:rsidR="00B011FD" w:rsidRDefault="00F07E3B" w:rsidP="00D5545F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81" w:history="1">
              <w:r w:rsidR="00D5545F" w:rsidRPr="00D5545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Hektór kiváltása</w:t>
              </w:r>
            </w:hyperlink>
            <w:r w:rsid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</w:t>
            </w:r>
            <w:r w:rsidR="00B011FD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szöveg</w:t>
            </w:r>
            <w:r w:rsid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  <w:p w14:paraId="0E8546D1" w14:textId="7D32C9D3" w:rsidR="00185F8E" w:rsidRPr="00D5545F" w:rsidRDefault="00F07E3B" w:rsidP="00D5545F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82" w:history="1">
              <w:r w:rsidR="00D5545F" w:rsidRPr="00D5545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Hektór kiváltása</w:t>
              </w:r>
            </w:hyperlink>
            <w:r w:rsid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</w:t>
            </w:r>
            <w:r w:rsidR="00B011FD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hangoskönyv</w:t>
            </w:r>
            <w:r w:rsid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v</w:t>
            </w:r>
            <w:r w:rsidR="00B011FD"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ágott)</w:t>
            </w:r>
          </w:p>
        </w:tc>
      </w:tr>
      <w:tr w:rsidR="007A11D6" w:rsidRPr="00D5545F" w14:paraId="2EB09654" w14:textId="77777777" w:rsidTr="00D829A7">
        <w:trPr>
          <w:cantSplit/>
          <w:jc w:val="center"/>
        </w:trPr>
        <w:tc>
          <w:tcPr>
            <w:tcW w:w="352" w:type="pct"/>
          </w:tcPr>
          <w:p w14:paraId="09FBB325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1572" w:type="pct"/>
          </w:tcPr>
          <w:p w14:paraId="18143609" w14:textId="338B3D47" w:rsidR="007A11D6" w:rsidRPr="00D5545F" w:rsidRDefault="22B02D1F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Portfóliók: az eddigi munkák értékelése, további értelm</w:t>
            </w:r>
            <w:r w:rsidR="5D959AC3"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D5545F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zése</w:t>
            </w:r>
          </w:p>
        </w:tc>
        <w:tc>
          <w:tcPr>
            <w:tcW w:w="1026" w:type="pct"/>
          </w:tcPr>
          <w:p w14:paraId="5A69B575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1026" w:type="pct"/>
          </w:tcPr>
          <w:p w14:paraId="24634091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D5545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frontális, beszélgetés</w:t>
            </w:r>
          </w:p>
        </w:tc>
        <w:tc>
          <w:tcPr>
            <w:tcW w:w="1024" w:type="pct"/>
          </w:tcPr>
          <w:p w14:paraId="0EB0C635" w14:textId="77777777" w:rsidR="007A11D6" w:rsidRPr="00D5545F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1CCCF19" w14:textId="4390880D" w:rsidR="00D435B1" w:rsidRPr="007E00CC" w:rsidRDefault="00D435B1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B42E2A" w:rsidRPr="00142933" w14:paraId="448DB814" w14:textId="77777777" w:rsidTr="00F521F0">
        <w:trPr>
          <w:cantSplit/>
          <w:tblHeader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04B23AFD" w14:textId="1736A63B" w:rsidR="00B42E2A" w:rsidRPr="00142933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12. </w:t>
            </w:r>
            <w:r w:rsidR="00B42E2A"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7F840503" w14:textId="77777777" w:rsidR="00D829A7" w:rsidRPr="00142933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6094"/>
        <w:gridCol w:w="2301"/>
        <w:gridCol w:w="2301"/>
        <w:gridCol w:w="2301"/>
      </w:tblGrid>
      <w:tr w:rsidR="00B42E2A" w:rsidRPr="00142933" w14:paraId="424986FC" w14:textId="77777777" w:rsidTr="00F3413E">
        <w:trPr>
          <w:cantSplit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055453ED" w14:textId="4E81315D" w:rsidR="00B42E2A" w:rsidRPr="00142933" w:rsidRDefault="00B42E2A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79" w:type="pct"/>
            <w:shd w:val="clear" w:color="auto" w:fill="F7FCB4"/>
            <w:vAlign w:val="center"/>
            <w:hideMark/>
          </w:tcPr>
          <w:p w14:paraId="0F24580F" w14:textId="77777777" w:rsidR="00B42E2A" w:rsidRPr="00142933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23" w:type="pct"/>
            <w:shd w:val="clear" w:color="auto" w:fill="F7FCB4"/>
            <w:vAlign w:val="center"/>
          </w:tcPr>
          <w:p w14:paraId="0052EA54" w14:textId="77777777" w:rsidR="00B42E2A" w:rsidRPr="00142933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07F458CF" w14:textId="1844CCFC" w:rsidR="00B42E2A" w:rsidRPr="00142933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23" w:type="pct"/>
            <w:shd w:val="clear" w:color="auto" w:fill="F7FCB4"/>
            <w:vAlign w:val="center"/>
            <w:hideMark/>
          </w:tcPr>
          <w:p w14:paraId="43FFAAD5" w14:textId="77777777" w:rsidR="00B42E2A" w:rsidRPr="00142933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B42E2A" w:rsidRPr="00142933" w14:paraId="072F8B25" w14:textId="77777777" w:rsidTr="00F3413E">
        <w:trPr>
          <w:cantSplit/>
          <w:jc w:val="center"/>
        </w:trPr>
        <w:tc>
          <w:tcPr>
            <w:tcW w:w="352" w:type="pct"/>
          </w:tcPr>
          <w:p w14:paraId="19CC4565" w14:textId="77777777" w:rsidR="00B42E2A" w:rsidRPr="00142933" w:rsidRDefault="002F3BCA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 perc</w:t>
            </w:r>
          </w:p>
        </w:tc>
        <w:tc>
          <w:tcPr>
            <w:tcW w:w="2179" w:type="pct"/>
          </w:tcPr>
          <w:p w14:paraId="65677EB8" w14:textId="5CC10629" w:rsidR="00B42E2A" w:rsidRPr="00142933" w:rsidRDefault="23D102F1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Portfóliók: az eddigi munkák értékelése, további értelmzése</w:t>
            </w:r>
          </w:p>
          <w:p w14:paraId="4C8EF0FB" w14:textId="29EFEBA2" w:rsidR="00B42E2A" w:rsidRPr="00142933" w:rsidRDefault="670C6700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tanár felhívja a figyelmet </w:t>
            </w:r>
            <w:r w:rsidR="00EC3CB9"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jó megoldásokra, elmaradásokra, a felmerülő kérdéseket megbeszéli a csoporttal.</w:t>
            </w:r>
          </w:p>
        </w:tc>
        <w:tc>
          <w:tcPr>
            <w:tcW w:w="823" w:type="pct"/>
          </w:tcPr>
          <w:p w14:paraId="22BFBD5A" w14:textId="77777777" w:rsidR="00B42E2A" w:rsidRPr="00142933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23" w:type="pct"/>
          </w:tcPr>
          <w:p w14:paraId="30CFFC50" w14:textId="5DCC7A8E" w:rsidR="00B42E2A" w:rsidRPr="00142933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</w:t>
            </w:r>
            <w:r w:rsidR="002168DB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beszélgetés</w:t>
            </w:r>
          </w:p>
        </w:tc>
        <w:tc>
          <w:tcPr>
            <w:tcW w:w="823" w:type="pct"/>
          </w:tcPr>
          <w:p w14:paraId="360F6201" w14:textId="77777777" w:rsidR="00B42E2A" w:rsidRPr="00142933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</w:p>
        </w:tc>
      </w:tr>
      <w:tr w:rsidR="00B42E2A" w:rsidRPr="00142933" w14:paraId="2796D462" w14:textId="77777777" w:rsidTr="00F3413E">
        <w:trPr>
          <w:cantSplit/>
          <w:jc w:val="center"/>
        </w:trPr>
        <w:tc>
          <w:tcPr>
            <w:tcW w:w="352" w:type="pct"/>
          </w:tcPr>
          <w:p w14:paraId="45F9C88F" w14:textId="77777777" w:rsidR="00B42E2A" w:rsidRPr="00142933" w:rsidRDefault="002F3BCA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30 perc</w:t>
            </w:r>
          </w:p>
        </w:tc>
        <w:tc>
          <w:tcPr>
            <w:tcW w:w="2179" w:type="pct"/>
          </w:tcPr>
          <w:p w14:paraId="5D7F8E13" w14:textId="40E8D28A" w:rsidR="00B42E2A" w:rsidRPr="00142933" w:rsidRDefault="23D102F1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Az élet teljessége</w:t>
            </w: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– összegzés, értelmezési lehetőségek</w:t>
            </w:r>
          </w:p>
          <w:p w14:paraId="28014E71" w14:textId="5719773E" w:rsidR="00B42E2A" w:rsidRPr="00142933" w:rsidRDefault="70833430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Az </w:t>
            </w:r>
            <w:r w:rsidR="00D23998"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Iliász</w:t>
            </w: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44C3E1F9"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négy értelmezését ismerhetjük meg. Érveljetek</w:t>
            </w:r>
            <w:r w:rsidR="2F69854A"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az értelmezések mellett vagy ellen!</w:t>
            </w:r>
          </w:p>
          <w:p w14:paraId="3B06D36A" w14:textId="1FA22093" w:rsidR="00B42E2A" w:rsidRPr="007F53D7" w:rsidRDefault="2F69854A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(hiábavaló) harag eposza</w:t>
            </w:r>
          </w:p>
          <w:p w14:paraId="0E9BD354" w14:textId="3F4DD9C4" w:rsidR="00B42E2A" w:rsidRPr="007F53D7" w:rsidRDefault="2F69854A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sors eposza</w:t>
            </w:r>
          </w:p>
          <w:p w14:paraId="7048732A" w14:textId="541A600F" w:rsidR="00B42E2A" w:rsidRPr="007F53D7" w:rsidRDefault="2F69854A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Egyén és közösség; A hírnév értékkonfliktusa</w:t>
            </w:r>
          </w:p>
          <w:p w14:paraId="1A8FDFAE" w14:textId="114F83C8" w:rsidR="00B42E2A" w:rsidRPr="00142933" w:rsidRDefault="2F69854A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humanista emberiesség eposza</w:t>
            </w:r>
          </w:p>
        </w:tc>
        <w:tc>
          <w:tcPr>
            <w:tcW w:w="823" w:type="pct"/>
          </w:tcPr>
          <w:p w14:paraId="1C84E5DD" w14:textId="77777777" w:rsidR="00B42E2A" w:rsidRPr="00142933" w:rsidRDefault="007A11D6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általánosítás, többletjelentés</w:t>
            </w:r>
            <w:r w:rsidR="00FA7D4F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komplexitás</w:t>
            </w:r>
            <w:r w:rsidR="005618B8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esztétikai-művészeti tudatosság fejlesztése</w:t>
            </w:r>
          </w:p>
        </w:tc>
        <w:tc>
          <w:tcPr>
            <w:tcW w:w="823" w:type="pct"/>
          </w:tcPr>
          <w:p w14:paraId="24B95EF4" w14:textId="327F49CD" w:rsidR="005618B8" w:rsidRPr="00142933" w:rsidRDefault="062581D4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frontális, beszélgetés</w:t>
            </w:r>
            <w:r w:rsidR="402D1A14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vagy csoportmunka</w:t>
            </w:r>
            <w:r w:rsidR="002168DB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5618B8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önálló jegyzetelés</w:t>
            </w:r>
          </w:p>
        </w:tc>
        <w:tc>
          <w:tcPr>
            <w:tcW w:w="823" w:type="pct"/>
          </w:tcPr>
          <w:p w14:paraId="643A31D6" w14:textId="403FFE4E" w:rsidR="00B42E2A" w:rsidRPr="007F53D7" w:rsidRDefault="00F07E3B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83" w:history="1">
              <w:r w:rsidR="007F53D7" w:rsidRPr="007F53D7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Iliász</w:t>
              </w:r>
            </w:hyperlink>
          </w:p>
        </w:tc>
      </w:tr>
      <w:tr w:rsidR="00B42E2A" w:rsidRPr="00142933" w14:paraId="7FFF9819" w14:textId="77777777" w:rsidTr="00F3413E">
        <w:trPr>
          <w:cantSplit/>
          <w:jc w:val="center"/>
        </w:trPr>
        <w:tc>
          <w:tcPr>
            <w:tcW w:w="352" w:type="pct"/>
          </w:tcPr>
          <w:p w14:paraId="605E6DD2" w14:textId="77777777" w:rsidR="00B42E2A" w:rsidRPr="00142933" w:rsidRDefault="002F3BCA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 perc</w:t>
            </w:r>
          </w:p>
        </w:tc>
        <w:tc>
          <w:tcPr>
            <w:tcW w:w="2179" w:type="pct"/>
          </w:tcPr>
          <w:p w14:paraId="17EA02F1" w14:textId="1D36389C" w:rsidR="00B42E2A" w:rsidRPr="00142933" w:rsidRDefault="75DD9174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Otthoni feladat (önreflexió) ismertetése, értelmezése</w:t>
            </w:r>
          </w:p>
          <w:p w14:paraId="40F34F5C" w14:textId="77777777" w:rsidR="007F53D7" w:rsidRPr="007F53D7" w:rsidRDefault="59AD4647" w:rsidP="007F53D7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hAnsi="Segoe UI" w:cs="Segoe UI"/>
                <w:sz w:val="18"/>
                <w:szCs w:val="18"/>
              </w:rPr>
              <w:t>Írj szöveges önreflexiót az alábbi szempontok figyelem</w:t>
            </w:r>
            <w:r w:rsidR="7DD0E573" w:rsidRPr="007F53D7">
              <w:rPr>
                <w:rFonts w:ascii="Segoe UI" w:hAnsi="Segoe UI" w:cs="Segoe UI"/>
                <w:sz w:val="18"/>
                <w:szCs w:val="18"/>
              </w:rPr>
              <w:t>bevételével!</w:t>
            </w:r>
          </w:p>
          <w:p w14:paraId="68C66593" w14:textId="41578E14" w:rsidR="002168DB" w:rsidRPr="007F53D7" w:rsidRDefault="59AD4647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órai tevékenységek, az otthoni feladatok értékelése</w:t>
            </w:r>
          </w:p>
          <w:p w14:paraId="1A5628EA" w14:textId="1682AE86" w:rsidR="002168DB" w:rsidRPr="007F53D7" w:rsidRDefault="59AD4647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 volt hasznos, mi fölösleges?</w:t>
            </w:r>
          </w:p>
          <w:p w14:paraId="47017501" w14:textId="5155F98B" w:rsidR="002168DB" w:rsidRPr="007F53D7" w:rsidRDefault="59AD4647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saját munkád értékelése: Miben fejlődtél? Mi volt nehéz és miért? Miben voltál sikeres?</w:t>
            </w:r>
          </w:p>
          <w:p w14:paraId="21A7F04D" w14:textId="18A888B7" w:rsidR="00B42E2A" w:rsidRPr="00142933" w:rsidRDefault="59AD4647" w:rsidP="007F53D7">
            <w:pPr>
              <w:pStyle w:val="Listaszerbekezds"/>
              <w:numPr>
                <w:ilvl w:val="0"/>
                <w:numId w:val="6"/>
              </w:numPr>
              <w:ind w:left="456" w:hanging="284"/>
              <w:rPr>
                <w:rFonts w:ascii="Segoe UI" w:eastAsia="Verdana" w:hAnsi="Segoe UI" w:cs="Segoe UI"/>
                <w:sz w:val="18"/>
                <w:szCs w:val="18"/>
              </w:rPr>
            </w:pPr>
            <w:r w:rsidRPr="007F53D7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csoportod munkájának értékelése</w:t>
            </w:r>
          </w:p>
        </w:tc>
        <w:tc>
          <w:tcPr>
            <w:tcW w:w="823" w:type="pct"/>
          </w:tcPr>
          <w:p w14:paraId="42BA79BD" w14:textId="77777777" w:rsidR="00B42E2A" w:rsidRPr="00142933" w:rsidRDefault="001F0C3F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önértékelés</w:t>
            </w:r>
          </w:p>
        </w:tc>
        <w:tc>
          <w:tcPr>
            <w:tcW w:w="823" w:type="pct"/>
          </w:tcPr>
          <w:p w14:paraId="06DD113E" w14:textId="43AD0450" w:rsidR="009B7705" w:rsidRPr="00142933" w:rsidRDefault="001F0C3F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feladat</w:t>
            </w:r>
            <w:r w:rsidR="002168DB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9B7705" w:rsidRPr="00142933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reflexió</w:t>
            </w:r>
          </w:p>
        </w:tc>
        <w:tc>
          <w:tcPr>
            <w:tcW w:w="823" w:type="pct"/>
          </w:tcPr>
          <w:p w14:paraId="69EB393C" w14:textId="77777777" w:rsidR="00B42E2A" w:rsidRPr="00142933" w:rsidRDefault="00B42E2A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484291D" w14:textId="32BEF5DD" w:rsidR="00D435B1" w:rsidRPr="007E00CC" w:rsidRDefault="00D435B1" w:rsidP="001F2DAD">
      <w:pPr>
        <w:contextualSpacing/>
        <w:rPr>
          <w:rFonts w:ascii="Segoe UI" w:hAnsi="Segoe UI" w:cs="Segoe UI"/>
          <w:b/>
          <w:bCs/>
          <w:smallCaps/>
          <w:color w:val="1B4985"/>
          <w:sz w:val="19"/>
          <w:szCs w:val="19"/>
        </w:rPr>
      </w:pPr>
      <w:r w:rsidRPr="007E00CC">
        <w:rPr>
          <w:rFonts w:ascii="Segoe UI" w:hAnsi="Segoe UI" w:cs="Segoe UI"/>
          <w:b/>
          <w:bCs/>
          <w:smallCaps/>
          <w:color w:val="1B4985"/>
          <w:sz w:val="19"/>
          <w:szCs w:val="19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B42E2A" w:rsidRPr="00F3413E" w14:paraId="03D2D61F" w14:textId="77777777" w:rsidTr="00F521F0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030221AF" w14:textId="2838FDBA" w:rsidR="00B42E2A" w:rsidRPr="00F3413E" w:rsidRDefault="006F3235" w:rsidP="006F323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13. </w:t>
            </w:r>
            <w:r w:rsidR="00B42E2A"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06C14D23" w14:textId="77777777" w:rsidR="00D829A7" w:rsidRPr="00F3413E" w:rsidRDefault="00D829A7">
      <w:pPr>
        <w:rPr>
          <w:rFonts w:ascii="Segoe UI Semibold" w:hAnsi="Segoe UI Semibold" w:cs="Segoe UI Semibold"/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5951"/>
        <w:gridCol w:w="2349"/>
        <w:gridCol w:w="2349"/>
        <w:gridCol w:w="2349"/>
      </w:tblGrid>
      <w:tr w:rsidR="00B42E2A" w:rsidRPr="00F3413E" w14:paraId="64C6D93A" w14:textId="77777777" w:rsidTr="00F3413E">
        <w:trPr>
          <w:cantSplit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58C2FA28" w14:textId="4D4F9B32" w:rsidR="00B42E2A" w:rsidRPr="00F3413E" w:rsidRDefault="00B42E2A" w:rsidP="006F3235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128" w:type="pct"/>
            <w:shd w:val="clear" w:color="auto" w:fill="F7FCB4"/>
            <w:vAlign w:val="center"/>
            <w:hideMark/>
          </w:tcPr>
          <w:p w14:paraId="4B03BC34" w14:textId="77777777" w:rsidR="00B42E2A" w:rsidRPr="00F3413E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40" w:type="pct"/>
            <w:shd w:val="clear" w:color="auto" w:fill="F7FCB4"/>
            <w:vAlign w:val="center"/>
          </w:tcPr>
          <w:p w14:paraId="6957F167" w14:textId="77777777" w:rsidR="00B42E2A" w:rsidRPr="00F3413E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6DD4E670" w14:textId="71B95762" w:rsidR="00B42E2A" w:rsidRPr="00F3413E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E644FE"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40" w:type="pct"/>
            <w:shd w:val="clear" w:color="auto" w:fill="F7FCB4"/>
            <w:vAlign w:val="center"/>
            <w:hideMark/>
          </w:tcPr>
          <w:p w14:paraId="1B9957B7" w14:textId="77777777" w:rsidR="00B42E2A" w:rsidRPr="00F3413E" w:rsidRDefault="00B42E2A" w:rsidP="001F2DAD">
            <w:pPr>
              <w:contextualSpacing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B42E2A" w:rsidRPr="00F3413E" w14:paraId="152A9893" w14:textId="77777777" w:rsidTr="00F3413E">
        <w:trPr>
          <w:cantSplit/>
          <w:jc w:val="center"/>
        </w:trPr>
        <w:tc>
          <w:tcPr>
            <w:tcW w:w="352" w:type="pct"/>
          </w:tcPr>
          <w:p w14:paraId="3B88666E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B02D00"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7E8EAB8E" w14:textId="43627240" w:rsidR="00B42E2A" w:rsidRPr="00F3413E" w:rsidRDefault="75DD9174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Egyéni tevékenységek értékelése</w:t>
            </w:r>
          </w:p>
          <w:p w14:paraId="7ACE5410" w14:textId="7F8FB5FE" w:rsidR="00B42E2A" w:rsidRPr="00F3413E" w:rsidRDefault="51D7CCC2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tanár kiemel</w:t>
            </w:r>
            <w:r w:rsidR="501F9BD9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</w:t>
            </w: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az önreflexiókban megjelen</w:t>
            </w:r>
            <w:r w:rsidR="0D222B05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ő problémák közül</w:t>
            </w:r>
            <w:r w:rsidR="4832913B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leggyakoribb</w:t>
            </w:r>
            <w:r w:rsidR="4D2DE530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akat</w:t>
            </w:r>
            <w:r w:rsidR="4832913B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(pl. </w:t>
            </w:r>
            <w:r w:rsidR="3A721244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</w:t>
            </w:r>
            <w:r w:rsidR="4832913B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ennyiségi el</w:t>
            </w:r>
            <w:r w:rsidR="16C1ECEA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várások</w:t>
            </w:r>
            <w:r w:rsidR="2D22E3EC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“lustaság”, technikai problémák stb.)</w:t>
            </w:r>
            <w:r w:rsidR="002168DB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majd</w:t>
            </w:r>
            <w:r w:rsidR="2D22E3EC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2168DB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tanulók és a tanár </w:t>
            </w:r>
            <w:r w:rsidR="2D22E3EC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megoldáskereső hozzászólásokat </w:t>
            </w:r>
            <w:r w:rsidR="32A29956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osztanak meg egymással.</w:t>
            </w:r>
          </w:p>
        </w:tc>
        <w:tc>
          <w:tcPr>
            <w:tcW w:w="840" w:type="pct"/>
          </w:tcPr>
          <w:p w14:paraId="587BDC4D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40" w:type="pct"/>
          </w:tcPr>
          <w:p w14:paraId="22BF64CB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közös beszélgetés az önreflexiók alapján</w:t>
            </w:r>
          </w:p>
        </w:tc>
        <w:tc>
          <w:tcPr>
            <w:tcW w:w="840" w:type="pct"/>
          </w:tcPr>
          <w:p w14:paraId="238A8C06" w14:textId="77777777" w:rsidR="00B42E2A" w:rsidRPr="00F3413E" w:rsidRDefault="001F2242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tanári notebook, kivetítő, internet</w:t>
            </w:r>
          </w:p>
        </w:tc>
      </w:tr>
      <w:tr w:rsidR="00B42E2A" w:rsidRPr="00F3413E" w14:paraId="489ECDA1" w14:textId="77777777" w:rsidTr="00F3413E">
        <w:trPr>
          <w:cantSplit/>
          <w:jc w:val="center"/>
        </w:trPr>
        <w:tc>
          <w:tcPr>
            <w:tcW w:w="352" w:type="pct"/>
          </w:tcPr>
          <w:p w14:paraId="1E2C0371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25</w:t>
            </w:r>
            <w:r w:rsidR="00B02D00"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5B4D1694" w14:textId="28334D5C" w:rsidR="00B42E2A" w:rsidRPr="00F3413E" w:rsidRDefault="75DD9174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Csoportmunkák értékelése</w:t>
            </w:r>
          </w:p>
          <w:p w14:paraId="198CB6D5" w14:textId="4745D872" w:rsidR="00B42E2A" w:rsidRPr="00F3413E" w:rsidRDefault="63275244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csoportok 10 percben összegzik a t</w:t>
            </w:r>
            <w:r w:rsidR="2CA26755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pasztalataikat a közös munkáról (ezek jellemzően a Miro</w:t>
            </w:r>
            <w:r w:rsidR="1614BD12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grafikus</w:t>
            </w: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felületén </w:t>
            </w:r>
            <w:r w:rsidR="066D13FF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végzett </w:t>
            </w:r>
            <w:r w:rsidR="261303AA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munkák), majd egy szószóló beszámol az osztálynak.</w:t>
            </w:r>
          </w:p>
        </w:tc>
        <w:tc>
          <w:tcPr>
            <w:tcW w:w="840" w:type="pct"/>
          </w:tcPr>
          <w:p w14:paraId="464EC65F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szociális kompetencia fejlesztése</w:t>
            </w:r>
          </w:p>
        </w:tc>
        <w:tc>
          <w:tcPr>
            <w:tcW w:w="840" w:type="pct"/>
          </w:tcPr>
          <w:p w14:paraId="571CFECE" w14:textId="5D8D5AF7" w:rsidR="00B42E2A" w:rsidRPr="00F3413E" w:rsidRDefault="005618B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csoportmunka, majd ismertetés</w:t>
            </w:r>
          </w:p>
        </w:tc>
        <w:tc>
          <w:tcPr>
            <w:tcW w:w="840" w:type="pct"/>
          </w:tcPr>
          <w:p w14:paraId="0E680BF1" w14:textId="77777777" w:rsidR="00B42E2A" w:rsidRPr="00F3413E" w:rsidRDefault="00B42E2A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B42E2A" w:rsidRPr="00F3413E" w14:paraId="11B3C972" w14:textId="77777777" w:rsidTr="00F3413E">
        <w:trPr>
          <w:cantSplit/>
          <w:jc w:val="center"/>
        </w:trPr>
        <w:tc>
          <w:tcPr>
            <w:tcW w:w="352" w:type="pct"/>
          </w:tcPr>
          <w:p w14:paraId="0F43725B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B02D00" w:rsidRPr="00F341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128" w:type="pct"/>
          </w:tcPr>
          <w:p w14:paraId="2986D0DF" w14:textId="77777777" w:rsidR="00B42E2A" w:rsidRPr="00F3413E" w:rsidRDefault="002F3BCA" w:rsidP="006F3235">
            <w:pPr>
              <w:contextualSpacing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osztály munkájának értékelése</w:t>
            </w:r>
            <w:r w:rsidR="00B02D00" w:rsidRPr="00F3413E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– összegzés. Szerzett pontok osztályzatra váltása</w:t>
            </w:r>
          </w:p>
        </w:tc>
        <w:tc>
          <w:tcPr>
            <w:tcW w:w="840" w:type="pct"/>
          </w:tcPr>
          <w:p w14:paraId="3407BD40" w14:textId="77777777" w:rsidR="00B42E2A" w:rsidRPr="00F3413E" w:rsidRDefault="005618B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visszacsatolás</w:t>
            </w:r>
          </w:p>
        </w:tc>
        <w:tc>
          <w:tcPr>
            <w:tcW w:w="840" w:type="pct"/>
          </w:tcPr>
          <w:p w14:paraId="27F4099B" w14:textId="1D43AC8E" w:rsidR="00B42E2A" w:rsidRPr="00F3413E" w:rsidRDefault="005618B8" w:rsidP="006F3235">
            <w:pPr>
              <w:contextualSpacing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tanári </w:t>
            </w:r>
            <w:r w:rsidR="009B7705"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formatív és </w:t>
            </w:r>
            <w:r w:rsidRPr="00F341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szummatív értékelés</w:t>
            </w:r>
          </w:p>
        </w:tc>
        <w:tc>
          <w:tcPr>
            <w:tcW w:w="840" w:type="pct"/>
          </w:tcPr>
          <w:p w14:paraId="116603FD" w14:textId="637022CB" w:rsidR="00C17AC1" w:rsidRPr="00F3413E" w:rsidRDefault="00F07E3B" w:rsidP="006F3235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hyperlink r:id="rId84" w:history="1">
              <w:r w:rsidR="00F3413E" w:rsidRPr="00F3413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értékelő</w:t>
              </w:r>
              <w:r w:rsidR="1BC98110" w:rsidRPr="00F3413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táblázat</w:t>
              </w:r>
            </w:hyperlink>
          </w:p>
        </w:tc>
      </w:tr>
    </w:tbl>
    <w:p w14:paraId="3943C74C" w14:textId="77777777" w:rsidR="00B42E2A" w:rsidRDefault="00B42E2A" w:rsidP="00B426E6">
      <w:pPr>
        <w:rPr>
          <w:rFonts w:ascii="Segoe UI" w:hAnsi="Segoe UI" w:cs="Segoe UI"/>
          <w:b/>
          <w:bCs/>
          <w:smallCaps/>
          <w:color w:val="1B4985"/>
        </w:rPr>
        <w:sectPr w:rsidR="00B42E2A" w:rsidSect="00D435B1">
          <w:headerReference w:type="default" r:id="rId85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03FA2284" w14:textId="77777777" w:rsidR="0077017A" w:rsidRPr="0077017A" w:rsidRDefault="00F339E9" w:rsidP="00E644FE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</w:p>
    <w:p w14:paraId="6FBEF93C" w14:textId="77777777" w:rsidR="00ED4CB3" w:rsidRPr="00BD7F66" w:rsidRDefault="00ED4CB3" w:rsidP="00BD7F66">
      <w:pPr>
        <w:rPr>
          <w:rFonts w:ascii="Segoe UI" w:hAnsi="Segoe UI" w:cs="Segoe UI"/>
          <w:b/>
          <w:color w:val="3366FF"/>
          <w:sz w:val="19"/>
          <w:szCs w:val="19"/>
        </w:rPr>
      </w:pPr>
      <w:r w:rsidRPr="00BD7F66">
        <w:rPr>
          <w:rFonts w:ascii="Segoe UI" w:hAnsi="Segoe UI" w:cs="Segoe UI"/>
          <w:b/>
          <w:color w:val="3366FF"/>
          <w:sz w:val="19"/>
          <w:szCs w:val="19"/>
        </w:rPr>
        <w:t>Előkészítés</w:t>
      </w:r>
    </w:p>
    <w:p w14:paraId="0C6C6B36" w14:textId="77777777" w:rsidR="00ED4CB3" w:rsidRPr="00B2165E" w:rsidRDefault="00ED4CB3" w:rsidP="00B2165E">
      <w:pPr>
        <w:rPr>
          <w:rFonts w:ascii="Segoe UI" w:hAnsi="Segoe UI" w:cs="Segoe UI"/>
          <w:sz w:val="19"/>
          <w:szCs w:val="19"/>
        </w:rPr>
      </w:pPr>
    </w:p>
    <w:p w14:paraId="3659A633" w14:textId="77777777" w:rsidR="00ED4CB3" w:rsidRPr="0038682C" w:rsidRDefault="00ED4CB3" w:rsidP="00B2165E">
      <w:pPr>
        <w:rPr>
          <w:rFonts w:ascii="Segoe UI" w:hAnsi="Segoe UI" w:cs="Segoe UI"/>
          <w:b/>
          <w:sz w:val="18"/>
          <w:szCs w:val="18"/>
        </w:rPr>
      </w:pPr>
      <w:r w:rsidRPr="0038682C">
        <w:rPr>
          <w:rFonts w:ascii="Segoe UI" w:hAnsi="Segoe UI" w:cs="Segoe UI"/>
          <w:b/>
          <w:sz w:val="18"/>
          <w:szCs w:val="18"/>
        </w:rPr>
        <w:t>Kommunikációs felületek kialakítása</w:t>
      </w:r>
    </w:p>
    <w:p w14:paraId="2849B31E" w14:textId="77777777" w:rsidR="00ED4CB3" w:rsidRPr="0038682C" w:rsidRDefault="00ED4CB3" w:rsidP="00B2165E">
      <w:pPr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E-mail címek begyűjtése</w:t>
      </w:r>
    </w:p>
    <w:p w14:paraId="2E694F68" w14:textId="3C6B4DCA" w:rsidR="00ED4CB3" w:rsidRPr="0038682C" w:rsidRDefault="00ED4CB3" w:rsidP="00B2165E">
      <w:pPr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Facebook</w:t>
      </w:r>
      <w:r w:rsidR="00E31EEB" w:rsidRPr="0038682C">
        <w:rPr>
          <w:rFonts w:ascii="Segoe UI" w:hAnsi="Segoe UI" w:cs="Segoe UI"/>
          <w:sz w:val="18"/>
          <w:szCs w:val="18"/>
        </w:rPr>
        <w:t>-</w:t>
      </w:r>
      <w:r w:rsidRPr="0038682C">
        <w:rPr>
          <w:rFonts w:ascii="Segoe UI" w:hAnsi="Segoe UI" w:cs="Segoe UI"/>
          <w:sz w:val="18"/>
          <w:szCs w:val="18"/>
        </w:rPr>
        <w:t>csoport megnyitása</w:t>
      </w:r>
    </w:p>
    <w:p w14:paraId="19180387" w14:textId="46E6C940" w:rsidR="00ED4CB3" w:rsidRPr="0038682C" w:rsidRDefault="00ED4CB3" w:rsidP="00B2165E">
      <w:pPr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Google Drive-mappa kialakítása, megosztása</w:t>
      </w:r>
    </w:p>
    <w:p w14:paraId="494C151B" w14:textId="77777777" w:rsidR="00ED4CB3" w:rsidRPr="0038682C" w:rsidRDefault="00ED4CB3" w:rsidP="00B2165E">
      <w:pPr>
        <w:rPr>
          <w:rFonts w:ascii="Segoe UI" w:hAnsi="Segoe UI" w:cs="Segoe UI"/>
          <w:sz w:val="18"/>
          <w:szCs w:val="18"/>
        </w:rPr>
      </w:pPr>
    </w:p>
    <w:p w14:paraId="06D27618" w14:textId="77777777" w:rsidR="00ED4CB3" w:rsidRPr="0038682C" w:rsidRDefault="00ED4CB3" w:rsidP="00B2165E">
      <w:pPr>
        <w:rPr>
          <w:rFonts w:ascii="Segoe UI" w:hAnsi="Segoe UI" w:cs="Segoe UI"/>
          <w:b/>
          <w:sz w:val="18"/>
          <w:szCs w:val="18"/>
        </w:rPr>
      </w:pPr>
      <w:r w:rsidRPr="0038682C">
        <w:rPr>
          <w:rFonts w:ascii="Segoe UI" w:hAnsi="Segoe UI" w:cs="Segoe UI"/>
          <w:b/>
          <w:sz w:val="18"/>
          <w:szCs w:val="18"/>
        </w:rPr>
        <w:t>Dokumentumok megszerkesztése, feltöltése, megosztása</w:t>
      </w:r>
    </w:p>
    <w:p w14:paraId="185080EB" w14:textId="77777777" w:rsidR="00B2165E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Prezentációk</w:t>
      </w:r>
    </w:p>
    <w:p w14:paraId="53091C8F" w14:textId="12711C1F" w:rsidR="00EC494D" w:rsidRPr="0038682C" w:rsidRDefault="00EC494D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 xml:space="preserve">Olümposzi istenek </w:t>
      </w:r>
      <w:r w:rsidR="00E31EEB" w:rsidRPr="0038682C">
        <w:rPr>
          <w:rFonts w:ascii="Segoe UI" w:hAnsi="Segoe UI" w:cs="Segoe UI"/>
          <w:sz w:val="18"/>
          <w:szCs w:val="18"/>
        </w:rPr>
        <w:t>–</w:t>
      </w:r>
      <w:r w:rsidRPr="0038682C">
        <w:rPr>
          <w:rFonts w:ascii="Segoe UI" w:hAnsi="Segoe UI" w:cs="Segoe UI"/>
          <w:sz w:val="18"/>
          <w:szCs w:val="18"/>
        </w:rPr>
        <w:t xml:space="preserve"> ismétlő, gyakorló prezentáció</w:t>
      </w:r>
    </w:p>
    <w:p w14:paraId="1AC8D72A" w14:textId="57CF3982" w:rsidR="00B2165E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Homérosz és Trója</w:t>
      </w:r>
    </w:p>
    <w:p w14:paraId="1F996960" w14:textId="7A06D4C7" w:rsidR="00ED4CB3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Az eposz, az eposzi kellékek</w:t>
      </w:r>
    </w:p>
    <w:p w14:paraId="38CA7920" w14:textId="77777777" w:rsidR="00B2165E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Szövegek, szövegrészletek</w:t>
      </w:r>
    </w:p>
    <w:p w14:paraId="74EE9D50" w14:textId="77777777" w:rsidR="00B2165E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 trójai mondakör</w:t>
      </w:r>
    </w:p>
    <w:p w14:paraId="15B71DF6" w14:textId="77777777" w:rsidR="00B2165E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 xml:space="preserve">Az </w:t>
      </w:r>
      <w:r w:rsidR="00D23998" w:rsidRPr="0038682C">
        <w:rPr>
          <w:rFonts w:ascii="Segoe UI" w:hAnsi="Segoe UI" w:cs="Segoe UI"/>
          <w:sz w:val="18"/>
          <w:szCs w:val="18"/>
        </w:rPr>
        <w:t>Iliász</w:t>
      </w:r>
      <w:r w:rsidRPr="0038682C">
        <w:rPr>
          <w:rFonts w:ascii="Segoe UI" w:hAnsi="Segoe UI" w:cs="Segoe UI"/>
          <w:sz w:val="18"/>
          <w:szCs w:val="18"/>
        </w:rPr>
        <w:t xml:space="preserve"> cselekménye</w:t>
      </w:r>
    </w:p>
    <w:p w14:paraId="5B6C5008" w14:textId="4A3606FE" w:rsidR="00ED4CB3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 xml:space="preserve">Részletek az </w:t>
      </w:r>
      <w:r w:rsidR="00D23998" w:rsidRPr="0038682C">
        <w:rPr>
          <w:rFonts w:ascii="Segoe UI" w:hAnsi="Segoe UI" w:cs="Segoe UI"/>
          <w:sz w:val="18"/>
          <w:szCs w:val="18"/>
        </w:rPr>
        <w:t>Iliász</w:t>
      </w:r>
      <w:r w:rsidR="00EC494D" w:rsidRPr="0038682C">
        <w:rPr>
          <w:rFonts w:ascii="Segoe UI" w:hAnsi="Segoe UI" w:cs="Segoe UI"/>
          <w:sz w:val="18"/>
          <w:szCs w:val="18"/>
        </w:rPr>
        <w:t>ból (Akhilleusz haragja; Helené</w:t>
      </w:r>
      <w:r w:rsidRPr="0038682C">
        <w:rPr>
          <w:rFonts w:ascii="Segoe UI" w:hAnsi="Segoe UI" w:cs="Segoe UI"/>
          <w:sz w:val="18"/>
          <w:szCs w:val="18"/>
        </w:rPr>
        <w:t xml:space="preserve"> a trójai bástyán; Akhilleusz pajzsa; Hektór kiadása)</w:t>
      </w:r>
    </w:p>
    <w:p w14:paraId="654719AC" w14:textId="7AFC458A" w:rsidR="00ED4CB3" w:rsidRPr="0038682C" w:rsidRDefault="00E31EEB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 h</w:t>
      </w:r>
      <w:r w:rsidR="00ED4CB3" w:rsidRPr="0038682C">
        <w:rPr>
          <w:rFonts w:ascii="Segoe UI" w:hAnsi="Segoe UI" w:cs="Segoe UI"/>
          <w:sz w:val="18"/>
          <w:szCs w:val="18"/>
        </w:rPr>
        <w:t>angoskönyv vágott részletei</w:t>
      </w:r>
    </w:p>
    <w:p w14:paraId="73B0C25C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Némított filmrészletek</w:t>
      </w:r>
    </w:p>
    <w:p w14:paraId="5F1D2C52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Feladatok leírása, értelmezése, határidők</w:t>
      </w:r>
    </w:p>
    <w:p w14:paraId="7D3A2B04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 portfólióhoz segédanyag: az alkalmazás használata, a portfólió célja, tartalmai</w:t>
      </w:r>
    </w:p>
    <w:p w14:paraId="3B912181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Csoportok</w:t>
      </w:r>
    </w:p>
    <w:p w14:paraId="49BF1ED0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Egyéni szereposztás</w:t>
      </w:r>
    </w:p>
    <w:p w14:paraId="440E004E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Értékelés – pontozás (folyamatos)</w:t>
      </w:r>
    </w:p>
    <w:p w14:paraId="7B9B2C77" w14:textId="77777777" w:rsidR="0090090A" w:rsidRPr="0038682C" w:rsidRDefault="0090090A" w:rsidP="00B2165E">
      <w:pPr>
        <w:rPr>
          <w:rFonts w:ascii="Segoe UI" w:hAnsi="Segoe UI" w:cs="Segoe UI"/>
          <w:b/>
          <w:sz w:val="18"/>
          <w:szCs w:val="18"/>
        </w:rPr>
      </w:pPr>
    </w:p>
    <w:p w14:paraId="682E9C01" w14:textId="3C6756A3" w:rsidR="00ED4CB3" w:rsidRPr="0038682C" w:rsidRDefault="00ED4CB3" w:rsidP="00B2165E">
      <w:pPr>
        <w:rPr>
          <w:rFonts w:ascii="Segoe UI" w:hAnsi="Segoe UI" w:cs="Segoe UI"/>
          <w:b/>
          <w:sz w:val="18"/>
          <w:szCs w:val="18"/>
        </w:rPr>
      </w:pPr>
      <w:r w:rsidRPr="0038682C">
        <w:rPr>
          <w:rFonts w:ascii="Segoe UI" w:hAnsi="Segoe UI" w:cs="Segoe UI"/>
          <w:b/>
          <w:sz w:val="18"/>
          <w:szCs w:val="18"/>
        </w:rPr>
        <w:t>Online felületek kialakítása, megosztása</w:t>
      </w:r>
    </w:p>
    <w:p w14:paraId="18C35FF0" w14:textId="77777777" w:rsidR="0038682C" w:rsidRDefault="0038682C" w:rsidP="00B2165E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5F23D33D" w14:textId="21A3821D" w:rsidR="00ED4CB3" w:rsidRPr="0038682C" w:rsidRDefault="00E31EEB" w:rsidP="00B2165E">
      <w:pPr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8682C">
        <w:rPr>
          <w:rFonts w:ascii="Segoe UI" w:hAnsi="Segoe UI" w:cs="Segoe UI"/>
          <w:b/>
          <w:bCs/>
          <w:i/>
          <w:iCs/>
          <w:sz w:val="18"/>
          <w:szCs w:val="18"/>
        </w:rPr>
        <w:t>e</w:t>
      </w:r>
      <w:r w:rsidR="120E7B22" w:rsidRPr="0038682C">
        <w:rPr>
          <w:rFonts w:ascii="Segoe UI" w:hAnsi="Segoe UI" w:cs="Segoe UI"/>
          <w:b/>
          <w:bCs/>
          <w:i/>
          <w:iCs/>
          <w:sz w:val="18"/>
          <w:szCs w:val="18"/>
        </w:rPr>
        <w:t>duPad</w:t>
      </w:r>
      <w:r w:rsidR="00ED4CB3" w:rsidRPr="0038682C">
        <w:rPr>
          <w:rFonts w:ascii="Segoe UI" w:hAnsi="Segoe UI" w:cs="Segoe UI"/>
          <w:b/>
          <w:bCs/>
          <w:i/>
          <w:iCs/>
          <w:sz w:val="18"/>
          <w:szCs w:val="18"/>
        </w:rPr>
        <w:t>:</w:t>
      </w:r>
    </w:p>
    <w:p w14:paraId="7C6BB52E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Invokáció</w:t>
      </w:r>
    </w:p>
    <w:p w14:paraId="4B12A6BD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Két hexameter</w:t>
      </w:r>
    </w:p>
    <w:p w14:paraId="25937269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Bemutatkozás</w:t>
      </w:r>
    </w:p>
    <w:p w14:paraId="2498E024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Üzenet Akhilleusznak</w:t>
      </w:r>
    </w:p>
    <w:p w14:paraId="17DB8F2F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Könyv vagy film?</w:t>
      </w:r>
    </w:p>
    <w:p w14:paraId="5D10CA33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Fiktív tudósítás</w:t>
      </w:r>
    </w:p>
    <w:p w14:paraId="6829F558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Akhilleusz pajzsa</w:t>
      </w:r>
    </w:p>
    <w:p w14:paraId="2CB6239C" w14:textId="77777777" w:rsidR="00ED4CB3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Levélváltások</w:t>
      </w:r>
    </w:p>
    <w:p w14:paraId="483EDA66" w14:textId="77777777" w:rsidR="0038682C" w:rsidRDefault="0038682C" w:rsidP="00B2165E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6280EE10" w14:textId="1A444604" w:rsidR="00ED4CB3" w:rsidRPr="0038682C" w:rsidRDefault="00ED4CB3" w:rsidP="00B2165E">
      <w:pPr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8682C">
        <w:rPr>
          <w:rFonts w:ascii="Segoe UI" w:hAnsi="Segoe UI" w:cs="Segoe UI"/>
          <w:b/>
          <w:bCs/>
          <w:i/>
          <w:iCs/>
          <w:sz w:val="18"/>
          <w:szCs w:val="18"/>
        </w:rPr>
        <w:t>(Realtime Board) Miro</w:t>
      </w:r>
    </w:p>
    <w:p w14:paraId="67E6A436" w14:textId="77777777" w:rsidR="00B2165E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Osztályszintű felületen framek kialakítása</w:t>
      </w:r>
    </w:p>
    <w:p w14:paraId="0739C637" w14:textId="0BFC44C3" w:rsidR="00ED4CB3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 xml:space="preserve">Miről és kiről írna ma eposzt Homérosz? </w:t>
      </w:r>
      <w:r w:rsidR="00B0745B" w:rsidRPr="0038682C">
        <w:rPr>
          <w:rFonts w:ascii="Segoe UI" w:hAnsi="Segoe UI" w:cs="Segoe UI"/>
          <w:sz w:val="18"/>
          <w:szCs w:val="18"/>
        </w:rPr>
        <w:t xml:space="preserve">– </w:t>
      </w:r>
      <w:r w:rsidRPr="0038682C">
        <w:rPr>
          <w:rFonts w:ascii="Segoe UI" w:hAnsi="Segoe UI" w:cs="Segoe UI"/>
          <w:sz w:val="18"/>
          <w:szCs w:val="18"/>
        </w:rPr>
        <w:t>cetlik</w:t>
      </w:r>
    </w:p>
    <w:p w14:paraId="4E75DCC2" w14:textId="0EC47F20" w:rsidR="00ED4CB3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 xml:space="preserve">Hol voltam, mit csináltam? </w:t>
      </w:r>
      <w:r w:rsidR="00B0745B" w:rsidRPr="0038682C">
        <w:rPr>
          <w:rFonts w:ascii="Segoe UI" w:hAnsi="Segoe UI" w:cs="Segoe UI"/>
          <w:sz w:val="18"/>
          <w:szCs w:val="18"/>
        </w:rPr>
        <w:t xml:space="preserve">– </w:t>
      </w:r>
      <w:r w:rsidRPr="0038682C">
        <w:rPr>
          <w:rFonts w:ascii="Segoe UI" w:hAnsi="Segoe UI" w:cs="Segoe UI"/>
          <w:sz w:val="18"/>
          <w:szCs w:val="18"/>
        </w:rPr>
        <w:t>idővonal</w:t>
      </w:r>
    </w:p>
    <w:p w14:paraId="1AA2E1D6" w14:textId="7755CE53" w:rsidR="00ED4CB3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Állandó jelzők – sávok és szereplők</w:t>
      </w:r>
    </w:p>
    <w:p w14:paraId="75BE7CAC" w14:textId="77F3FCCD" w:rsidR="00ED4CB3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 szereplők rendszere – Venn-diagram</w:t>
      </w:r>
    </w:p>
    <w:p w14:paraId="7D0B467A" w14:textId="77777777" w:rsidR="00B2165E" w:rsidRPr="0038682C" w:rsidRDefault="00ED4CB3" w:rsidP="00B2165E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Két nagyobb csoport felülete</w:t>
      </w:r>
    </w:p>
    <w:p w14:paraId="0BF27855" w14:textId="77777777" w:rsidR="00B2165E" w:rsidRPr="0038682C" w:rsidRDefault="00ED4CB3" w:rsidP="00B2165E">
      <w:pPr>
        <w:pStyle w:val="Listaszerbekezds"/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1. „görögök“</w:t>
      </w:r>
    </w:p>
    <w:p w14:paraId="7FE18BE6" w14:textId="77777777" w:rsidR="0038682C" w:rsidRPr="0038682C" w:rsidRDefault="00ED4CB3" w:rsidP="00B2165E">
      <w:pPr>
        <w:pStyle w:val="Listaszerbekezds"/>
        <w:numPr>
          <w:ilvl w:val="1"/>
          <w:numId w:val="39"/>
        </w:numPr>
        <w:ind w:left="1418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Gyűjtőmunka – framek kialakítása</w:t>
      </w:r>
    </w:p>
    <w:p w14:paraId="29BB6BB9" w14:textId="77777777" w:rsidR="0038682C" w:rsidRPr="0038682C" w:rsidRDefault="00ED4CB3" w:rsidP="00B2165E">
      <w:pPr>
        <w:pStyle w:val="Listaszerbekezds"/>
        <w:numPr>
          <w:ilvl w:val="1"/>
          <w:numId w:val="39"/>
        </w:numPr>
        <w:ind w:left="1418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Eposz és film – Venn-diagram</w:t>
      </w:r>
    </w:p>
    <w:p w14:paraId="4803C23D" w14:textId="77777777" w:rsidR="0038682C" w:rsidRPr="0038682C" w:rsidRDefault="00ED4CB3" w:rsidP="0038682C">
      <w:pPr>
        <w:pStyle w:val="Listaszerbekezds"/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2. „trójaiak“</w:t>
      </w:r>
    </w:p>
    <w:p w14:paraId="27C1B996" w14:textId="6094D031" w:rsidR="00ED4CB3" w:rsidRPr="0038682C" w:rsidRDefault="00ED4CB3" w:rsidP="0038682C">
      <w:pPr>
        <w:pStyle w:val="Listaszerbekezds"/>
        <w:numPr>
          <w:ilvl w:val="1"/>
          <w:numId w:val="39"/>
        </w:numPr>
        <w:ind w:left="1418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Némított filmrészletek – filmrészletek feltöltése (megosztása Drive-ról), framek kialakítása</w:t>
      </w:r>
    </w:p>
    <w:p w14:paraId="7016D734" w14:textId="77777777" w:rsidR="0038682C" w:rsidRPr="0038682C" w:rsidRDefault="00ED4CB3" w:rsidP="00B2165E">
      <w:pPr>
        <w:pStyle w:val="Listaszerbekezds"/>
        <w:numPr>
          <w:ilvl w:val="0"/>
          <w:numId w:val="39"/>
        </w:numPr>
        <w:ind w:left="426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Kiscsoportos feladatok – 9 külön felület</w:t>
      </w:r>
    </w:p>
    <w:p w14:paraId="78781B1F" w14:textId="77777777" w:rsidR="0038682C" w:rsidRPr="0038682C" w:rsidRDefault="00ED4CB3" w:rsidP="0038682C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 pajzs ma – stilizált ábra</w:t>
      </w:r>
    </w:p>
    <w:p w14:paraId="682EC1D1" w14:textId="77777777" w:rsidR="0038682C" w:rsidRDefault="00ED4CB3" w:rsidP="00BD7F66">
      <w:pPr>
        <w:pStyle w:val="Listaszerbekezds"/>
        <w:numPr>
          <w:ilvl w:val="1"/>
          <w:numId w:val="39"/>
        </w:numPr>
        <w:ind w:left="709"/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t>Akhilleusz jellemtérképe – a séma kialakítása</w:t>
      </w:r>
    </w:p>
    <w:p w14:paraId="78BA57B0" w14:textId="2E4D57D1" w:rsidR="00D435B1" w:rsidRPr="0038682C" w:rsidRDefault="00D435B1" w:rsidP="0038682C">
      <w:pPr>
        <w:rPr>
          <w:rFonts w:ascii="Segoe UI" w:hAnsi="Segoe UI" w:cs="Segoe UI"/>
          <w:sz w:val="18"/>
          <w:szCs w:val="18"/>
        </w:rPr>
      </w:pPr>
      <w:r w:rsidRPr="0038682C">
        <w:rPr>
          <w:rFonts w:ascii="Segoe UI" w:hAnsi="Segoe UI" w:cs="Segoe UI"/>
          <w:sz w:val="18"/>
          <w:szCs w:val="18"/>
        </w:rPr>
        <w:br w:type="page"/>
      </w:r>
    </w:p>
    <w:p w14:paraId="77C25B8E" w14:textId="77777777" w:rsidR="00C40B40" w:rsidRPr="00B2165E" w:rsidRDefault="00C40B40" w:rsidP="00BD7F66">
      <w:pPr>
        <w:rPr>
          <w:rFonts w:ascii="Segoe UI" w:hAnsi="Segoe UI" w:cs="Segoe UI"/>
          <w:b/>
          <w:color w:val="3366FF"/>
          <w:sz w:val="19"/>
          <w:szCs w:val="19"/>
        </w:rPr>
      </w:pPr>
      <w:r w:rsidRPr="00B2165E">
        <w:rPr>
          <w:rFonts w:ascii="Segoe UI" w:hAnsi="Segoe UI" w:cs="Segoe UI"/>
          <w:b/>
          <w:color w:val="3366FF"/>
          <w:sz w:val="19"/>
          <w:szCs w:val="19"/>
        </w:rPr>
        <w:lastRenderedPageBreak/>
        <w:t>2. óra</w:t>
      </w:r>
    </w:p>
    <w:p w14:paraId="763F5EBA" w14:textId="77777777" w:rsidR="00C40B40" w:rsidRPr="00E7043F" w:rsidRDefault="00C40B40" w:rsidP="0038682C">
      <w:pPr>
        <w:rPr>
          <w:rFonts w:ascii="Segoe UI" w:hAnsi="Segoe UI" w:cs="Segoe UI"/>
          <w:color w:val="262626" w:themeColor="text1" w:themeTint="D9"/>
          <w:sz w:val="19"/>
          <w:szCs w:val="19"/>
        </w:rPr>
      </w:pPr>
    </w:p>
    <w:p w14:paraId="48B6447C" w14:textId="77777777" w:rsidR="00C17B17" w:rsidRPr="00B2165E" w:rsidRDefault="00C17B17" w:rsidP="0038682C">
      <w:pPr>
        <w:rPr>
          <w:rFonts w:ascii="Segoe UI" w:hAnsi="Segoe UI" w:cs="Segoe UI"/>
          <w:color w:val="262626" w:themeColor="text1" w:themeTint="D9"/>
          <w:sz w:val="19"/>
          <w:szCs w:val="19"/>
        </w:rPr>
      </w:pPr>
      <w:r w:rsidRPr="00B2165E">
        <w:rPr>
          <w:rFonts w:ascii="Segoe UI" w:hAnsi="Segoe UI" w:cs="Segoe UI"/>
          <w:color w:val="262626" w:themeColor="text1" w:themeTint="D9"/>
          <w:sz w:val="19"/>
          <w:szCs w:val="19"/>
        </w:rPr>
        <w:t>Csoportok</w:t>
      </w:r>
    </w:p>
    <w:p w14:paraId="136E1780" w14:textId="77777777" w:rsidR="00C17B17" w:rsidRPr="00B2165E" w:rsidRDefault="00C17B17" w:rsidP="0038682C">
      <w:pPr>
        <w:rPr>
          <w:rFonts w:ascii="Segoe UI" w:hAnsi="Segoe UI" w:cs="Segoe UI"/>
          <w:color w:val="262626" w:themeColor="text1" w:themeTint="D9"/>
          <w:sz w:val="19"/>
          <w:szCs w:val="19"/>
        </w:rPr>
      </w:pPr>
    </w:p>
    <w:tbl>
      <w:tblPr>
        <w:tblW w:w="0" w:type="auto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2126"/>
        <w:gridCol w:w="709"/>
        <w:gridCol w:w="4962"/>
      </w:tblGrid>
      <w:tr w:rsidR="001143E7" w:rsidRPr="00B2165E" w14:paraId="1A3B0798" w14:textId="77777777" w:rsidTr="00BD7F66">
        <w:trPr>
          <w:trHeight w:val="20"/>
        </w:trPr>
        <w:tc>
          <w:tcPr>
            <w:tcW w:w="709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843CC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DA8B9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spacing w:val="1"/>
                <w:sz w:val="19"/>
                <w:szCs w:val="19"/>
              </w:rPr>
              <w:t>trója</w:t>
            </w:r>
            <w:r w:rsidRPr="00B2165E">
              <w:rPr>
                <w:rFonts w:ascii="Segoe UI" w:hAnsi="Segoe UI" w:cs="Segoe UI"/>
                <w:b/>
                <w:bCs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b/>
                <w:bCs/>
                <w:spacing w:val="1"/>
                <w:sz w:val="19"/>
                <w:szCs w:val="19"/>
              </w:rPr>
              <w:t>a</w:t>
            </w:r>
            <w:r w:rsidRPr="00B2165E">
              <w:rPr>
                <w:rFonts w:ascii="Segoe UI" w:hAnsi="Segoe UI" w:cs="Segoe UI"/>
                <w:b/>
                <w:bCs/>
                <w:sz w:val="19"/>
                <w:szCs w:val="19"/>
              </w:rPr>
              <w:t>k</w:t>
            </w:r>
          </w:p>
        </w:tc>
        <w:tc>
          <w:tcPr>
            <w:tcW w:w="709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EA337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84A65" w14:textId="3C2D5576" w:rsidR="00C17B17" w:rsidRPr="00B2165E" w:rsidRDefault="00C17B17" w:rsidP="00BD7F66">
            <w:pPr>
              <w:ind w:left="137" w:right="1057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spacing w:val="1"/>
                <w:w w:val="99"/>
                <w:sz w:val="19"/>
                <w:szCs w:val="19"/>
              </w:rPr>
              <w:t>görögök</w:t>
            </w:r>
          </w:p>
        </w:tc>
      </w:tr>
      <w:tr w:rsidR="001143E7" w:rsidRPr="00B2165E" w14:paraId="2B3FE903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59F1248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28D399C" w14:textId="77777777" w:rsidR="00C17B17" w:rsidRPr="00BD7F66" w:rsidRDefault="00C17B17" w:rsidP="00BD7F66">
            <w:pPr>
              <w:ind w:left="136" w:right="-20"/>
              <w:rPr>
                <w:rFonts w:ascii="Segoe UI" w:hAnsi="Segoe UI" w:cs="Segoe UI"/>
                <w:spacing w:val="1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Andrá</w:t>
            </w:r>
            <w:r w:rsidRPr="00BD7F66">
              <w:rPr>
                <w:rFonts w:ascii="Segoe UI" w:hAnsi="Segoe UI" w:cs="Segoe UI"/>
                <w:spacing w:val="1"/>
                <w:sz w:val="19"/>
                <w:szCs w:val="19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EE7ED44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2860A24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Rics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</w:p>
        </w:tc>
      </w:tr>
      <w:tr w:rsidR="001143E7" w:rsidRPr="00B2165E" w14:paraId="6689FC75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DDADB13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135093" w14:textId="77777777" w:rsidR="00C17B17" w:rsidRPr="00BD7F66" w:rsidRDefault="00C17B17" w:rsidP="00BD7F66">
            <w:pPr>
              <w:ind w:left="136" w:right="-20"/>
              <w:rPr>
                <w:rFonts w:ascii="Segoe UI" w:hAnsi="Segoe UI" w:cs="Segoe UI"/>
                <w:spacing w:val="1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</w:t>
            </w:r>
            <w:r w:rsidRPr="00BD7F66">
              <w:rPr>
                <w:rFonts w:ascii="Segoe UI" w:hAnsi="Segoe UI" w:cs="Segoe UI"/>
                <w:spacing w:val="1"/>
                <w:sz w:val="19"/>
                <w:szCs w:val="19"/>
              </w:rPr>
              <w:t>ttila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0070E16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9B45769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Leven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te</w:t>
            </w:r>
          </w:p>
        </w:tc>
      </w:tr>
      <w:tr w:rsidR="001143E7" w:rsidRPr="00B2165E" w14:paraId="4E872909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6A6FFE0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FB31960" w14:textId="77777777" w:rsidR="00C17B17" w:rsidRPr="00BD7F66" w:rsidRDefault="00C17B17" w:rsidP="00BD7F66">
            <w:pPr>
              <w:ind w:left="136" w:right="-20"/>
              <w:rPr>
                <w:rFonts w:ascii="Segoe UI" w:hAnsi="Segoe UI" w:cs="Segoe UI"/>
                <w:spacing w:val="1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Fer</w:t>
            </w:r>
            <w:r w:rsidRPr="00BD7F66">
              <w:rPr>
                <w:rFonts w:ascii="Segoe UI" w:hAnsi="Segoe UI" w:cs="Segoe UI"/>
                <w:spacing w:val="1"/>
                <w:sz w:val="19"/>
                <w:szCs w:val="19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E17261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7EDF2C5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l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e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x</w:t>
            </w:r>
          </w:p>
        </w:tc>
      </w:tr>
      <w:tr w:rsidR="001143E7" w:rsidRPr="00B2165E" w14:paraId="0AA262B5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23E2453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50446C4" w14:textId="77777777" w:rsidR="00C17B17" w:rsidRPr="00BD7F66" w:rsidRDefault="00C17B17" w:rsidP="00BD7F66">
            <w:pPr>
              <w:ind w:left="136" w:right="-20"/>
              <w:rPr>
                <w:rFonts w:ascii="Segoe UI" w:hAnsi="Segoe UI" w:cs="Segoe UI"/>
                <w:spacing w:val="1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Ando</w:t>
            </w:r>
            <w:r w:rsidRPr="00BD7F66">
              <w:rPr>
                <w:rFonts w:ascii="Segoe UI" w:hAnsi="Segoe UI" w:cs="Segoe UI"/>
                <w:spacing w:val="1"/>
                <w:sz w:val="19"/>
                <w:szCs w:val="19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01B9309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CE4A533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Pa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t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r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ik</w:t>
            </w:r>
          </w:p>
        </w:tc>
      </w:tr>
      <w:tr w:rsidR="001143E7" w:rsidRPr="00B2165E" w14:paraId="43E7EBFD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2B170AE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C3C7C28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liz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773E62A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B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451DF15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 xml:space="preserve"> V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-3"/>
                <w:sz w:val="19"/>
                <w:szCs w:val="19"/>
              </w:rPr>
              <w:t xml:space="preserve"> 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Ann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a</w:t>
            </w:r>
          </w:p>
        </w:tc>
      </w:tr>
      <w:tr w:rsidR="001143E7" w:rsidRPr="00B2165E" w14:paraId="6AAFF62A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3552E10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5D4FDE4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Sz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-3"/>
                <w:sz w:val="19"/>
                <w:szCs w:val="19"/>
              </w:rPr>
              <w:t xml:space="preserve"> 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Sár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71D0B1D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04037F7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G.L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ili</w:t>
            </w:r>
          </w:p>
        </w:tc>
      </w:tr>
      <w:tr w:rsidR="001143E7" w:rsidRPr="00B2165E" w14:paraId="2A0681BD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B8397C6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2628410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Cecíli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8711A7A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6118ACC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Ramón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a</w:t>
            </w:r>
          </w:p>
        </w:tc>
      </w:tr>
      <w:tr w:rsidR="001143E7" w:rsidRPr="00B2165E" w14:paraId="2AB93939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6ABEA07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C3DFB7E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V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ve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0E5C84C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A41D5F0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Emes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e</w:t>
            </w:r>
          </w:p>
        </w:tc>
      </w:tr>
      <w:tr w:rsidR="001143E7" w:rsidRPr="00B2165E" w14:paraId="59A78081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ED4FBCD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BCCB4DF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Noémi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743C134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C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D57BAD5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 xml:space="preserve"> Ka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t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r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in</w:t>
            </w:r>
          </w:p>
        </w:tc>
      </w:tr>
      <w:tr w:rsidR="001143E7" w:rsidRPr="00B2165E" w14:paraId="22C0840A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9F9A9E9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9F80957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Noémi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B8B2333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3D23824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T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-2"/>
                <w:sz w:val="19"/>
                <w:szCs w:val="19"/>
              </w:rPr>
              <w:t xml:space="preserve"> 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Sá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ra</w:t>
            </w:r>
          </w:p>
        </w:tc>
      </w:tr>
      <w:tr w:rsidR="001143E7" w:rsidRPr="00B2165E" w14:paraId="728C6423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E9627A2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17B4DF0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Józsi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269D318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0D41091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Eszte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r</w:t>
            </w:r>
          </w:p>
        </w:tc>
      </w:tr>
      <w:tr w:rsidR="001143E7" w:rsidRPr="00B2165E" w14:paraId="722AF4E0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EA8E46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760DB23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Mercédes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9C3A109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105AF83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D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-3"/>
                <w:sz w:val="19"/>
                <w:szCs w:val="19"/>
              </w:rPr>
              <w:t xml:space="preserve"> 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K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ncs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ő</w:t>
            </w:r>
          </w:p>
        </w:tc>
      </w:tr>
      <w:tr w:rsidR="001143E7" w:rsidRPr="00B2165E" w14:paraId="6BF0B3D6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5012FBB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9910A99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Fáb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á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507E8D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D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13C170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L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L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ili</w:t>
            </w:r>
          </w:p>
        </w:tc>
      </w:tr>
      <w:tr w:rsidR="001143E7" w:rsidRPr="00B2165E" w14:paraId="74EE43FC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C3003E5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9121214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Csongo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4C5159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D99321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An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k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ó</w:t>
            </w:r>
          </w:p>
        </w:tc>
      </w:tr>
      <w:tr w:rsidR="001143E7" w:rsidRPr="00B2165E" w14:paraId="20594717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3B30312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589B25D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M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il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á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8C781E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E90B09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P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-2"/>
                <w:sz w:val="19"/>
                <w:szCs w:val="19"/>
              </w:rPr>
              <w:t xml:space="preserve"> 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Zsuzs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</w:p>
        </w:tc>
      </w:tr>
      <w:tr w:rsidR="001143E7" w:rsidRPr="00B2165E" w14:paraId="323DEE1A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C0909B6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1C6421E" w14:textId="77777777" w:rsidR="00C17B17" w:rsidRPr="00B2165E" w:rsidRDefault="00C17B17" w:rsidP="00BD7F66">
            <w:pPr>
              <w:ind w:left="136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P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.</w:t>
            </w:r>
            <w:r w:rsidRPr="00B2165E">
              <w:rPr>
                <w:rFonts w:ascii="Segoe UI" w:hAnsi="Segoe UI" w:cs="Segoe UI"/>
                <w:spacing w:val="-2"/>
                <w:sz w:val="19"/>
                <w:szCs w:val="19"/>
              </w:rPr>
              <w:t xml:space="preserve"> 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Anna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E338D0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075B15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Rék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a</w:t>
            </w:r>
          </w:p>
        </w:tc>
      </w:tr>
      <w:tr w:rsidR="001143E7" w:rsidRPr="00B2165E" w14:paraId="146E9285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41B23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1D054" w14:textId="77777777" w:rsidR="00C17B17" w:rsidRPr="00B2165E" w:rsidRDefault="00C17B17" w:rsidP="00BD7F66">
            <w:pPr>
              <w:ind w:left="136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8D1EC59" w14:textId="77777777" w:rsidR="00C17B17" w:rsidRPr="00B2165E" w:rsidRDefault="00C17B17" w:rsidP="00BD7F66">
            <w:pPr>
              <w:ind w:right="-2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b/>
                <w:bCs/>
                <w:color w:val="FF0000"/>
                <w:sz w:val="19"/>
                <w:szCs w:val="19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864F743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Boton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d</w:t>
            </w:r>
          </w:p>
        </w:tc>
      </w:tr>
      <w:tr w:rsidR="001143E7" w:rsidRPr="00B2165E" w14:paraId="186CEF68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7AF3C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A9677" w14:textId="77777777" w:rsidR="00C17B17" w:rsidRPr="00B2165E" w:rsidRDefault="00C17B17" w:rsidP="00BD7F66">
            <w:pPr>
              <w:ind w:left="136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63B553B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D4197E5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V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k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</w:p>
        </w:tc>
      </w:tr>
      <w:tr w:rsidR="001143E7" w:rsidRPr="00B2165E" w14:paraId="43857CBE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919A3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9462E" w14:textId="77777777" w:rsidR="00C17B17" w:rsidRPr="00B2165E" w:rsidRDefault="00C17B17" w:rsidP="00BD7F66">
            <w:pPr>
              <w:ind w:left="136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195FC85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20561CB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En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i</w:t>
            </w:r>
            <w:r w:rsidRPr="00B2165E">
              <w:rPr>
                <w:rFonts w:ascii="Segoe UI" w:hAnsi="Segoe UI" w:cs="Segoe UI"/>
                <w:spacing w:val="1"/>
                <w:sz w:val="19"/>
                <w:szCs w:val="19"/>
              </w:rPr>
              <w:t>k</w:t>
            </w:r>
            <w:r w:rsidRPr="00B2165E">
              <w:rPr>
                <w:rFonts w:ascii="Segoe UI" w:hAnsi="Segoe UI" w:cs="Segoe UI"/>
                <w:sz w:val="19"/>
                <w:szCs w:val="19"/>
              </w:rPr>
              <w:t>ő</w:t>
            </w:r>
          </w:p>
        </w:tc>
      </w:tr>
      <w:tr w:rsidR="001143E7" w:rsidRPr="00B2165E" w14:paraId="22EE0910" w14:textId="77777777" w:rsidTr="00BD7F66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  <w:vAlign w:val="center"/>
          </w:tcPr>
          <w:p w14:paraId="730F5040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  <w:vAlign w:val="center"/>
          </w:tcPr>
          <w:p w14:paraId="2D868F2D" w14:textId="77777777" w:rsidR="00C17B17" w:rsidRPr="00B2165E" w:rsidRDefault="00C17B17" w:rsidP="00BD7F66">
            <w:pPr>
              <w:ind w:left="136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E2F88CB" w14:textId="77777777" w:rsidR="00C17B17" w:rsidRPr="00B2165E" w:rsidRDefault="00C17B17" w:rsidP="00BD7F66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09F8640" w14:textId="77777777" w:rsidR="00C17B17" w:rsidRPr="00B2165E" w:rsidRDefault="00C17B17" w:rsidP="00BD7F66">
            <w:pPr>
              <w:ind w:left="137" w:right="-20"/>
              <w:rPr>
                <w:rFonts w:ascii="Segoe UI" w:hAnsi="Segoe UI" w:cs="Segoe UI"/>
                <w:sz w:val="19"/>
                <w:szCs w:val="19"/>
              </w:rPr>
            </w:pPr>
            <w:r w:rsidRPr="00B2165E">
              <w:rPr>
                <w:rFonts w:ascii="Segoe UI" w:hAnsi="Segoe UI" w:cs="Segoe UI"/>
                <w:spacing w:val="1"/>
                <w:position w:val="-1"/>
                <w:sz w:val="19"/>
                <w:szCs w:val="19"/>
              </w:rPr>
              <w:t>Be</w:t>
            </w:r>
            <w:r w:rsidRPr="00B2165E">
              <w:rPr>
                <w:rFonts w:ascii="Segoe UI" w:hAnsi="Segoe UI" w:cs="Segoe UI"/>
                <w:position w:val="-1"/>
                <w:sz w:val="19"/>
                <w:szCs w:val="19"/>
              </w:rPr>
              <w:t>r</w:t>
            </w:r>
            <w:r w:rsidRPr="00B2165E">
              <w:rPr>
                <w:rFonts w:ascii="Segoe UI" w:hAnsi="Segoe UI" w:cs="Segoe UI"/>
                <w:spacing w:val="1"/>
                <w:position w:val="-1"/>
                <w:sz w:val="19"/>
                <w:szCs w:val="19"/>
              </w:rPr>
              <w:t>nadet</w:t>
            </w:r>
            <w:r w:rsidRPr="00B2165E">
              <w:rPr>
                <w:rFonts w:ascii="Segoe UI" w:hAnsi="Segoe UI" w:cs="Segoe UI"/>
                <w:position w:val="-1"/>
                <w:sz w:val="19"/>
                <w:szCs w:val="19"/>
              </w:rPr>
              <w:t>t</w:t>
            </w:r>
          </w:p>
        </w:tc>
      </w:tr>
    </w:tbl>
    <w:p w14:paraId="100A5515" w14:textId="6F5D7ACA" w:rsidR="00C40B40" w:rsidRDefault="00C40B40" w:rsidP="00E7043F">
      <w:pPr>
        <w:rPr>
          <w:rFonts w:ascii="Segoe UI" w:hAnsi="Segoe UI" w:cs="Segoe UI"/>
          <w:sz w:val="19"/>
          <w:szCs w:val="19"/>
          <w:lang w:val="cs-CZ"/>
        </w:rPr>
      </w:pPr>
    </w:p>
    <w:p w14:paraId="703C8BAC" w14:textId="77777777" w:rsidR="00BD7F66" w:rsidRPr="00BD7F66" w:rsidRDefault="00BD7F66" w:rsidP="00E7043F">
      <w:pPr>
        <w:rPr>
          <w:rFonts w:ascii="Segoe UI" w:hAnsi="Segoe UI" w:cs="Segoe UI"/>
          <w:sz w:val="19"/>
          <w:szCs w:val="19"/>
          <w:lang w:val="cs-CZ"/>
        </w:rPr>
      </w:pPr>
    </w:p>
    <w:p w14:paraId="0D0C6073" w14:textId="77777777" w:rsidR="00BD7F66" w:rsidRDefault="00BD7F66">
      <w:pPr>
        <w:rPr>
          <w:rFonts w:ascii="Segoe UI" w:hAnsi="Segoe UI" w:cs="Segoe UI"/>
          <w:b/>
          <w:color w:val="3366FF"/>
          <w:sz w:val="19"/>
          <w:szCs w:val="19"/>
        </w:rPr>
      </w:pPr>
      <w:r>
        <w:rPr>
          <w:rFonts w:ascii="Segoe UI" w:hAnsi="Segoe UI" w:cs="Segoe UI"/>
          <w:b/>
          <w:color w:val="3366FF"/>
          <w:sz w:val="19"/>
          <w:szCs w:val="19"/>
        </w:rPr>
        <w:br w:type="page"/>
      </w:r>
    </w:p>
    <w:p w14:paraId="776EB36F" w14:textId="6F9D9FE7" w:rsidR="00C40B40" w:rsidRPr="00B2165E" w:rsidRDefault="00C17B17" w:rsidP="00E7043F">
      <w:pPr>
        <w:rPr>
          <w:rFonts w:ascii="Segoe UI" w:hAnsi="Segoe UI" w:cs="Segoe UI"/>
          <w:b/>
          <w:color w:val="3366FF"/>
          <w:sz w:val="19"/>
          <w:szCs w:val="19"/>
        </w:rPr>
      </w:pPr>
      <w:r w:rsidRPr="00B2165E">
        <w:rPr>
          <w:rFonts w:ascii="Segoe UI" w:hAnsi="Segoe UI" w:cs="Segoe UI"/>
          <w:b/>
          <w:color w:val="3366FF"/>
          <w:sz w:val="19"/>
          <w:szCs w:val="19"/>
        </w:rPr>
        <w:lastRenderedPageBreak/>
        <w:t>3. óra</w:t>
      </w:r>
    </w:p>
    <w:p w14:paraId="6CE69AFD" w14:textId="77777777" w:rsidR="00FD38E6" w:rsidRPr="00B2165E" w:rsidRDefault="00FD38E6" w:rsidP="00E7043F">
      <w:pPr>
        <w:rPr>
          <w:rFonts w:ascii="Segoe UI" w:hAnsi="Segoe UI" w:cs="Segoe UI"/>
          <w:sz w:val="19"/>
          <w:szCs w:val="19"/>
          <w:lang w:val="cs-CZ"/>
        </w:rPr>
      </w:pPr>
    </w:p>
    <w:p w14:paraId="452602F8" w14:textId="77777777" w:rsidR="001143E7" w:rsidRPr="00B2165E" w:rsidRDefault="001143E7" w:rsidP="00E7043F">
      <w:pPr>
        <w:rPr>
          <w:rFonts w:ascii="Segoe UI" w:hAnsi="Segoe UI" w:cs="Segoe UI"/>
          <w:sz w:val="19"/>
          <w:szCs w:val="19"/>
        </w:rPr>
      </w:pPr>
      <w:r w:rsidRPr="00B2165E">
        <w:rPr>
          <w:rFonts w:ascii="Segoe UI" w:hAnsi="Segoe UI" w:cs="Segoe UI"/>
          <w:sz w:val="19"/>
          <w:szCs w:val="19"/>
        </w:rPr>
        <w:t>Szereposztás</w:t>
      </w:r>
    </w:p>
    <w:p w14:paraId="5E4CC114" w14:textId="77777777" w:rsidR="001143E7" w:rsidRPr="00B2165E" w:rsidRDefault="001143E7" w:rsidP="00B2165E">
      <w:pPr>
        <w:ind w:left="851"/>
        <w:rPr>
          <w:rFonts w:ascii="Segoe UI" w:hAnsi="Segoe UI" w:cs="Segoe UI"/>
          <w:sz w:val="19"/>
          <w:szCs w:val="19"/>
          <w:lang w:val="cs-CZ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096"/>
      </w:tblGrid>
      <w:tr w:rsidR="001143E7" w:rsidRPr="00B2165E" w14:paraId="002D7FF0" w14:textId="77777777" w:rsidTr="00B628D3">
        <w:trPr>
          <w:trHeight w:hRule="exact" w:val="491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0611" w14:textId="77777777" w:rsidR="001143E7" w:rsidRPr="00B2165E" w:rsidRDefault="001143E7" w:rsidP="00B2165E">
            <w:pPr>
              <w:ind w:left="100" w:right="-20"/>
              <w:jc w:val="center"/>
              <w:rPr>
                <w:rFonts w:ascii="Segoe UI" w:eastAsia="Cambria" w:hAnsi="Segoe UI" w:cs="Segoe UI"/>
                <w:b/>
                <w:color w:val="FF0000"/>
                <w:w w:val="25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b/>
                <w:color w:val="FF0000"/>
                <w:sz w:val="19"/>
                <w:szCs w:val="19"/>
              </w:rPr>
              <w:t>„Görögök”</w:t>
            </w:r>
          </w:p>
        </w:tc>
      </w:tr>
      <w:tr w:rsidR="001143E7" w:rsidRPr="00B2165E" w14:paraId="2E1C57CD" w14:textId="77777777" w:rsidTr="00B628D3">
        <w:trPr>
          <w:trHeight w:hRule="exact" w:val="291"/>
        </w:trPr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D1C8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 xml:space="preserve">Zeusz 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DD52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716D0A5F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121E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Léda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   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6AD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34887CC2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E4B4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Patroklosz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D9E3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39339896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E727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Nesztor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CAB7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2EABCA9F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7E9F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Erisz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6238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0E3577D2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C28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Héra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1E92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190078E2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7048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Helené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E73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0A403994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272E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Meneláosz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5F497A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E893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EBCC603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A500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Apollón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5F497A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E0B8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727B10F8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2C2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Kasszandra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A501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34B2767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F2BA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Klütaimnésztra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B47F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68BF16C1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E43" w14:textId="36A84E7C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Agamemen</w:t>
            </w:r>
            <w:r w:rsidR="00E31EEB"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ó</w:t>
            </w: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n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5F497A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CC6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60D7BEA4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C741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Odüsszeus</w:t>
            </w:r>
            <w:r w:rsidRPr="00B2165E">
              <w:rPr>
                <w:rFonts w:ascii="Segoe UI" w:eastAsia="Cambria" w:hAnsi="Segoe UI" w:cs="Segoe UI"/>
                <w:color w:val="5F497A"/>
                <w:spacing w:val="1"/>
                <w:sz w:val="19"/>
                <w:szCs w:val="19"/>
              </w:rPr>
              <w:t>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39F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0C5C0DC8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7849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Kalliopé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5F497A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7924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C7F5FFB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71DF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Poszeidón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450A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4FD7FB93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07BD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Hermész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9230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284AA871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22D3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Thetisz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CC20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424C5733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AF19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Péleusz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26D3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769DBD0E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4C2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Aiász</w:t>
            </w:r>
            <w:r w:rsidRPr="00B2165E">
              <w:rPr>
                <w:rFonts w:ascii="Segoe UI" w:eastAsia="Cambria" w:hAnsi="Segoe UI" w:cs="Segoe UI"/>
                <w:color w:val="5F497A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>    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E929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6DE232CE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C942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sz w:val="19"/>
                <w:szCs w:val="19"/>
              </w:rPr>
              <w:t>Akhilleusz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687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5F497A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0E56F082" w14:textId="77777777" w:rsidTr="00B628D3">
        <w:trPr>
          <w:trHeight w:hRule="exact" w:val="40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F9E8" w14:textId="77777777" w:rsidR="001143E7" w:rsidRPr="00B2165E" w:rsidRDefault="001143E7" w:rsidP="00B2165E">
            <w:pPr>
              <w:ind w:left="100" w:right="-20"/>
              <w:jc w:val="center"/>
              <w:rPr>
                <w:rFonts w:ascii="Segoe UI" w:eastAsia="Cambria" w:hAnsi="Segoe UI" w:cs="Segoe UI"/>
                <w:b/>
                <w:color w:val="FF0000"/>
                <w:w w:val="25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b/>
                <w:color w:val="FF0000"/>
                <w:sz w:val="19"/>
                <w:szCs w:val="19"/>
              </w:rPr>
              <w:t>”Trójaiak”</w:t>
            </w:r>
          </w:p>
        </w:tc>
      </w:tr>
      <w:tr w:rsidR="001143E7" w:rsidRPr="00B2165E" w14:paraId="67A51587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9AF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Aineász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59BA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5854EEA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B788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Aphrodité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DEE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3BE70F40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3D79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Hekabé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3C53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6A64E74F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CE96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Priamosz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D26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6ED0026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BDDB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Hektór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5394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09997737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922A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Dolón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65D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6448D5CA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BF8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Parisz</w:t>
            </w:r>
            <w:r w:rsidRPr="00B2165E">
              <w:rPr>
                <w:rFonts w:ascii="Segoe UI" w:eastAsia="Cambria" w:hAnsi="Segoe UI" w:cs="Segoe UI"/>
                <w:color w:val="008000"/>
                <w:w w:val="81"/>
                <w:sz w:val="19"/>
                <w:szCs w:val="19"/>
              </w:rPr>
              <w:t xml:space="preserve">    </w:t>
            </w:r>
            <w:r w:rsidRPr="00B2165E">
              <w:rPr>
                <w:rFonts w:ascii="Segoe UI" w:eastAsia="Cambria" w:hAnsi="Segoe UI" w:cs="Segoe UI"/>
                <w:color w:val="008000"/>
                <w:spacing w:val="-3"/>
                <w:w w:val="81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2A1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F6289E7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547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Árész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980A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7A5FF67B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4DB0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Irisz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   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2EB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03587D35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C937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Pallasz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 Athéné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18A0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7B1C377A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0DE0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Briszéisz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 </w:t>
            </w:r>
            <w:r w:rsidRPr="00B2165E">
              <w:rPr>
                <w:rFonts w:ascii="Segoe UI" w:eastAsia="Cambria" w:hAnsi="Segoe UI" w:cs="Segoe UI"/>
                <w:color w:val="008000"/>
                <w:spacing w:val="1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5059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459244AE" w14:textId="77777777" w:rsidTr="00B628D3">
        <w:trPr>
          <w:trHeight w:hRule="exact"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38A9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Andromakhé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042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546FA95D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A39A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Khrüszéisz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 </w:t>
            </w:r>
            <w:r w:rsidRPr="00B2165E">
              <w:rPr>
                <w:rFonts w:ascii="Segoe UI" w:eastAsia="Cambria" w:hAnsi="Segoe UI" w:cs="Segoe UI"/>
                <w:color w:val="008000"/>
                <w:spacing w:val="1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FD00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166E7CDD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2FBF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Khrüszész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9FDB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4F2F8ABA" w14:textId="77777777" w:rsidTr="00B628D3">
        <w:trPr>
          <w:trHeight w:hRule="exact"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7C5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sz w:val="19"/>
                <w:szCs w:val="19"/>
              </w:rPr>
              <w:t>Polüdeuk</w:t>
            </w:r>
            <w:r w:rsidRPr="00B2165E">
              <w:rPr>
                <w:rFonts w:ascii="Segoe UI" w:eastAsia="Cambria" w:hAnsi="Segoe UI" w:cs="Segoe UI"/>
                <w:color w:val="008000"/>
                <w:w w:val="70"/>
                <w:sz w:val="19"/>
                <w:szCs w:val="19"/>
              </w:rPr>
              <w:t>ész    </w:t>
            </w:r>
            <w:r w:rsidRPr="00B2165E">
              <w:rPr>
                <w:rFonts w:ascii="Segoe UI" w:eastAsia="Cambria" w:hAnsi="Segoe UI" w:cs="Segoe UI"/>
                <w:color w:val="008000"/>
                <w:spacing w:val="3"/>
                <w:w w:val="70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DDB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sz w:val="19"/>
                <w:szCs w:val="19"/>
              </w:rPr>
              <w:t xml:space="preserve">    </w:t>
            </w:r>
          </w:p>
        </w:tc>
      </w:tr>
      <w:tr w:rsidR="001143E7" w:rsidRPr="00B2165E" w14:paraId="7237F7E8" w14:textId="77777777" w:rsidTr="00B628D3">
        <w:trPr>
          <w:trHeight w:hRule="exact"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E9D843" w14:textId="77777777" w:rsidR="001143E7" w:rsidRPr="00B2165E" w:rsidRDefault="001143E7" w:rsidP="00B2165E">
            <w:pPr>
              <w:ind w:left="105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position w:val="-1"/>
                <w:sz w:val="19"/>
                <w:szCs w:val="19"/>
              </w:rPr>
              <w:t>Kasztór</w:t>
            </w:r>
            <w:r w:rsidRPr="00B2165E">
              <w:rPr>
                <w:rFonts w:ascii="Segoe UI" w:eastAsia="Cambria" w:hAnsi="Segoe UI" w:cs="Segoe UI"/>
                <w:color w:val="008000"/>
                <w:spacing w:val="-13"/>
                <w:position w:val="-1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position w:val="-1"/>
                <w:sz w:val="19"/>
                <w:szCs w:val="19"/>
              </w:rPr>
              <w:t xml:space="preserve">  </w:t>
            </w:r>
            <w:r w:rsidRPr="00B2165E">
              <w:rPr>
                <w:rFonts w:ascii="Segoe UI" w:eastAsia="Cambria" w:hAnsi="Segoe UI" w:cs="Segoe UI"/>
                <w:color w:val="008000"/>
                <w:spacing w:val="13"/>
                <w:w w:val="25"/>
                <w:position w:val="-1"/>
                <w:sz w:val="19"/>
                <w:szCs w:val="19"/>
              </w:rPr>
              <w:t xml:space="preserve"> </w:t>
            </w:r>
            <w:r w:rsidRPr="00B2165E">
              <w:rPr>
                <w:rFonts w:ascii="Segoe UI" w:eastAsia="Cambria" w:hAnsi="Segoe UI" w:cs="Segoe UI"/>
                <w:color w:val="008000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1A6240" w14:textId="77777777" w:rsidR="001143E7" w:rsidRPr="00B2165E" w:rsidRDefault="001143E7" w:rsidP="00B2165E">
            <w:pPr>
              <w:ind w:left="100" w:right="-20"/>
              <w:rPr>
                <w:rFonts w:ascii="Segoe UI" w:eastAsia="Cambria" w:hAnsi="Segoe UI" w:cs="Segoe UI"/>
                <w:sz w:val="19"/>
                <w:szCs w:val="19"/>
              </w:rPr>
            </w:pPr>
            <w:r w:rsidRPr="00B2165E">
              <w:rPr>
                <w:rFonts w:ascii="Segoe UI" w:eastAsia="Cambria" w:hAnsi="Segoe UI" w:cs="Segoe UI"/>
                <w:color w:val="008000"/>
                <w:w w:val="25"/>
                <w:position w:val="-1"/>
                <w:sz w:val="19"/>
                <w:szCs w:val="19"/>
              </w:rPr>
              <w:t xml:space="preserve">    </w:t>
            </w:r>
          </w:p>
        </w:tc>
      </w:tr>
    </w:tbl>
    <w:p w14:paraId="682E6422" w14:textId="54F0CD9E" w:rsidR="00D435B1" w:rsidRPr="00B2165E" w:rsidRDefault="00D435B1" w:rsidP="00B2165E">
      <w:pPr>
        <w:ind w:left="851"/>
        <w:rPr>
          <w:rFonts w:ascii="Segoe UI" w:hAnsi="Segoe UI" w:cs="Segoe UI"/>
          <w:sz w:val="19"/>
          <w:szCs w:val="19"/>
          <w:lang w:val="cs-CZ"/>
        </w:rPr>
      </w:pPr>
    </w:p>
    <w:p w14:paraId="350D0496" w14:textId="77777777" w:rsidR="00D435B1" w:rsidRPr="00B2165E" w:rsidRDefault="00D435B1" w:rsidP="00B2165E">
      <w:pPr>
        <w:rPr>
          <w:rFonts w:ascii="Segoe UI" w:hAnsi="Segoe UI" w:cs="Segoe UI"/>
          <w:sz w:val="19"/>
          <w:szCs w:val="19"/>
          <w:lang w:val="cs-CZ"/>
        </w:rPr>
      </w:pPr>
      <w:r w:rsidRPr="00B2165E">
        <w:rPr>
          <w:rFonts w:ascii="Segoe UI" w:hAnsi="Segoe UI" w:cs="Segoe UI"/>
          <w:sz w:val="19"/>
          <w:szCs w:val="19"/>
          <w:lang w:val="cs-CZ"/>
        </w:rPr>
        <w:br w:type="page"/>
      </w:r>
    </w:p>
    <w:p w14:paraId="086EE19B" w14:textId="77777777" w:rsidR="00FF225A" w:rsidRPr="00965614" w:rsidRDefault="00FF225A" w:rsidP="00965614">
      <w:pPr>
        <w:spacing w:line="252" w:lineRule="auto"/>
        <w:rPr>
          <w:rFonts w:ascii="Segoe UI" w:hAnsi="Segoe UI" w:cs="Segoe UI"/>
          <w:b/>
          <w:color w:val="3366FF"/>
          <w:sz w:val="19"/>
          <w:szCs w:val="19"/>
        </w:rPr>
      </w:pPr>
      <w:r w:rsidRPr="00965614">
        <w:rPr>
          <w:rFonts w:ascii="Segoe UI" w:hAnsi="Segoe UI" w:cs="Segoe UI"/>
          <w:b/>
          <w:color w:val="3366FF"/>
          <w:sz w:val="19"/>
          <w:szCs w:val="19"/>
        </w:rPr>
        <w:lastRenderedPageBreak/>
        <w:t>9. óra</w:t>
      </w:r>
    </w:p>
    <w:p w14:paraId="31682BD3" w14:textId="77777777" w:rsidR="00B0745B" w:rsidRPr="00965614" w:rsidRDefault="00B0745B" w:rsidP="00965614">
      <w:pPr>
        <w:spacing w:line="252" w:lineRule="auto"/>
        <w:rPr>
          <w:rFonts w:ascii="Segoe UI" w:hAnsi="Segoe UI" w:cs="Segoe UI"/>
          <w:color w:val="262626" w:themeColor="text1" w:themeTint="D9"/>
          <w:sz w:val="19"/>
          <w:szCs w:val="19"/>
        </w:rPr>
      </w:pPr>
    </w:p>
    <w:p w14:paraId="1ACF5F40" w14:textId="146E7F54" w:rsidR="00FF225A" w:rsidRPr="00965614" w:rsidRDefault="00B628D3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1.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86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https://miro.com/app/board/o9J_kzpxbf4=/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476053AF" w14:textId="7749FEC9" w:rsidR="00FF225A" w:rsidRPr="00965614" w:rsidRDefault="00B628D3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2.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87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https://miro.com/app/board/o9J_kzpx_Ac=/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1C2416F4" w14:textId="05547C73" w:rsidR="00B628D3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3.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88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https://miro.com/app/board/o9J_kzpx-3w=/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2592EE08" w14:textId="76B3FC6A" w:rsidR="00FF225A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4.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89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https://miro.com/app/board/o9J_kzpx-w0=/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0EEE2448" w14:textId="0A3481C3" w:rsidR="00FF225A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5.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0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https://miro.com/app/board/o9J_kzpxDV4=/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546AE9CA" w14:textId="7F85EF12" w:rsidR="00FF225A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6.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1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https://miro.com/app/board/o9J_kzp_OcE=/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70604D12" w14:textId="6E7099FB" w:rsidR="00FF225A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7.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2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https://miro.com/app/board/o9J_kzp_TmQ=/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09CD2039" w14:textId="7C3F1511" w:rsidR="00FF225A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8.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3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https://miro.com/app/board/o9J_kzp_KmU=/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1B4EA704" w14:textId="232367BF" w:rsidR="00FF225A" w:rsidRPr="00965614" w:rsidRDefault="00FF225A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9.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4" w:history="1">
        <w:r w:rsidR="00300D3E" w:rsidRPr="00965614">
          <w:rPr>
            <w:rStyle w:val="Hiperhivatkozs"/>
            <w:rFonts w:ascii="Segoe UI" w:hAnsi="Segoe UI" w:cs="Segoe UI"/>
            <w:bCs/>
            <w:sz w:val="19"/>
            <w:szCs w:val="19"/>
          </w:rPr>
          <w:t>https://miro.com/app/board/o9J_kzp_Zw8=/</w:t>
        </w:r>
      </w:hyperlink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 </w:t>
      </w:r>
    </w:p>
    <w:p w14:paraId="1284B2E2" w14:textId="1E0C8C5F" w:rsidR="00B0745B" w:rsidRPr="00965614" w:rsidRDefault="00B0745B" w:rsidP="00965614">
      <w:pPr>
        <w:spacing w:line="252" w:lineRule="auto"/>
        <w:rPr>
          <w:rFonts w:ascii="Segoe UI" w:hAnsi="Segoe UI" w:cs="Segoe UI"/>
          <w:sz w:val="19"/>
          <w:szCs w:val="19"/>
        </w:rPr>
      </w:pPr>
    </w:p>
    <w:p w14:paraId="6271E6E3" w14:textId="77777777" w:rsidR="00B628D3" w:rsidRPr="00965614" w:rsidRDefault="00B628D3" w:rsidP="00965614">
      <w:pPr>
        <w:spacing w:line="252" w:lineRule="auto"/>
        <w:rPr>
          <w:rFonts w:ascii="Segoe UI" w:hAnsi="Segoe UI" w:cs="Segoe UI"/>
          <w:sz w:val="19"/>
          <w:szCs w:val="19"/>
        </w:rPr>
      </w:pPr>
    </w:p>
    <w:p w14:paraId="29BBD8E5" w14:textId="03B75504" w:rsidR="00FF225A" w:rsidRPr="00965614" w:rsidRDefault="00FF225A" w:rsidP="00965614">
      <w:pPr>
        <w:spacing w:line="252" w:lineRule="auto"/>
        <w:rPr>
          <w:rFonts w:ascii="Segoe UI" w:hAnsi="Segoe UI" w:cs="Segoe UI"/>
          <w:b/>
          <w:bCs/>
          <w:color w:val="3366FF"/>
          <w:sz w:val="19"/>
          <w:szCs w:val="19"/>
        </w:rPr>
      </w:pPr>
      <w:r w:rsidRPr="00965614">
        <w:rPr>
          <w:rFonts w:ascii="Segoe UI" w:hAnsi="Segoe UI" w:cs="Segoe UI"/>
          <w:b/>
          <w:bCs/>
          <w:color w:val="3366FF"/>
          <w:sz w:val="19"/>
          <w:szCs w:val="19"/>
        </w:rPr>
        <w:t>10. óra</w:t>
      </w:r>
    </w:p>
    <w:p w14:paraId="36A2F21E" w14:textId="77777777" w:rsidR="00B0745B" w:rsidRPr="00965614" w:rsidRDefault="00B0745B" w:rsidP="00965614">
      <w:pPr>
        <w:spacing w:line="252" w:lineRule="auto"/>
        <w:rPr>
          <w:rFonts w:ascii="Segoe UI" w:hAnsi="Segoe UI" w:cs="Segoe UI"/>
          <w:bCs/>
          <w:color w:val="262626" w:themeColor="text1" w:themeTint="D9"/>
          <w:sz w:val="19"/>
          <w:szCs w:val="19"/>
        </w:rPr>
      </w:pPr>
    </w:p>
    <w:p w14:paraId="6F5A9DCC" w14:textId="728BD1AE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1.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5" w:history="1">
        <w:r w:rsidR="00965614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https://miro.com/app/board/o9J_kzpw3jc=/</w:t>
        </w:r>
      </w:hyperlink>
    </w:p>
    <w:p w14:paraId="65DB5E16" w14:textId="7BD86A64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2.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6" w:history="1">
        <w:r w:rsidR="00965614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https://miro.com/app/board/o9J_kzpwtD4=/</w:t>
        </w:r>
      </w:hyperlink>
    </w:p>
    <w:p w14:paraId="65BDAC75" w14:textId="69B3B383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3.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7" w:history="1">
        <w:r w:rsidR="00965614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https://miro.com/app/board/o9J_kzpwycM=/</w:t>
        </w:r>
      </w:hyperlink>
    </w:p>
    <w:p w14:paraId="372A1589" w14:textId="60BC0AF8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4.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8" w:history="1">
        <w:r w:rsidR="00965614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https://miro.com/app/board/o9J_kzpwtPA=/</w:t>
        </w:r>
      </w:hyperlink>
    </w:p>
    <w:p w14:paraId="76EB2FB4" w14:textId="01F7EDC4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5.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99" w:history="1">
        <w:r w:rsidR="00965614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https://miro.com/app/board/o9J_kzpwr3c=/</w:t>
        </w:r>
      </w:hyperlink>
    </w:p>
    <w:p w14:paraId="77B80372" w14:textId="42148F77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6.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100" w:history="1">
        <w:r w:rsidR="00300D3E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https://miro.com/app/board/o9J_kzpwqAo=/</w:t>
        </w:r>
      </w:hyperlink>
    </w:p>
    <w:p w14:paraId="04098DE7" w14:textId="37D58C53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7.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101" w:history="1">
        <w:r w:rsidR="00300D3E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https://miro.com/app/board/o9J_kzpwr_I=/</w:t>
        </w:r>
      </w:hyperlink>
    </w:p>
    <w:p w14:paraId="6E91A35A" w14:textId="09604132" w:rsidR="00050CB5" w:rsidRPr="00965614" w:rsidRDefault="00050CB5" w:rsidP="00965614">
      <w:pPr>
        <w:spacing w:line="252" w:lineRule="auto"/>
        <w:rPr>
          <w:rStyle w:val="Hiperhivatkozs"/>
          <w:rFonts w:ascii="Segoe UI" w:hAnsi="Segoe UI" w:cs="Segoe UI"/>
          <w:bCs/>
          <w:sz w:val="19"/>
          <w:szCs w:val="19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8.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102" w:history="1">
        <w:r w:rsidR="00300D3E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https://miro.com/app/board/o9J_kzpwk2g=/</w:t>
        </w:r>
      </w:hyperlink>
    </w:p>
    <w:p w14:paraId="1E2DE20D" w14:textId="00EB184F" w:rsidR="006373D9" w:rsidRPr="00965614" w:rsidRDefault="00050CB5" w:rsidP="00965614">
      <w:pPr>
        <w:spacing w:line="252" w:lineRule="auto"/>
        <w:rPr>
          <w:rFonts w:ascii="Segoe UI" w:hAnsi="Segoe UI" w:cs="Segoe UI"/>
          <w:bCs/>
          <w:color w:val="0000FF"/>
          <w:sz w:val="19"/>
          <w:szCs w:val="19"/>
          <w:u w:val="single"/>
        </w:rPr>
      </w:pPr>
      <w:r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>9. csoport</w:t>
      </w:r>
      <w:r w:rsidR="00300D3E" w:rsidRPr="00965614">
        <w:rPr>
          <w:rFonts w:ascii="Segoe UI" w:hAnsi="Segoe UI" w:cs="Segoe UI"/>
          <w:bCs/>
          <w:color w:val="262626" w:themeColor="text1" w:themeTint="D9"/>
          <w:sz w:val="19"/>
          <w:szCs w:val="19"/>
        </w:rPr>
        <w:t xml:space="preserve">: </w:t>
      </w:r>
      <w:hyperlink r:id="rId103" w:history="1">
        <w:r w:rsidR="00300D3E" w:rsidRPr="00965614">
          <w:rPr>
            <w:rStyle w:val="Hiperhivatkozs"/>
            <w:rFonts w:ascii="Segoe UI" w:hAnsi="Segoe UI" w:cs="Segoe UI"/>
            <w:sz w:val="19"/>
            <w:szCs w:val="19"/>
          </w:rPr>
          <w:t>https://miro.com/app/board/o9J_kzpwk80=/</w:t>
        </w:r>
      </w:hyperlink>
    </w:p>
    <w:sectPr w:rsidR="006373D9" w:rsidRPr="00965614" w:rsidSect="00D435B1">
      <w:headerReference w:type="default" r:id="rId10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0AD1" w14:textId="77777777" w:rsidR="00F07E3B" w:rsidRDefault="00F07E3B">
      <w:r>
        <w:separator/>
      </w:r>
    </w:p>
  </w:endnote>
  <w:endnote w:type="continuationSeparator" w:id="0">
    <w:p w14:paraId="391F9668" w14:textId="77777777" w:rsidR="00F07E3B" w:rsidRDefault="00F0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">
    <w:altName w:val="Segoe UI"/>
    <w:panose1 w:val="00000000000000000000"/>
    <w:charset w:val="00"/>
    <w:family w:val="roman"/>
    <w:notTrueType/>
    <w:pitch w:val="default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1F5B" w14:textId="5639DF12" w:rsidR="00FE339E" w:rsidRPr="00D435B1" w:rsidRDefault="00FE339E" w:rsidP="00D435B1">
    <w:pPr>
      <w:pStyle w:val="llb"/>
      <w:tabs>
        <w:tab w:val="clear" w:pos="4320"/>
        <w:tab w:val="clear" w:pos="8640"/>
      </w:tabs>
      <w:jc w:val="center"/>
      <w:rPr>
        <w:rFonts w:ascii="Segoe UI" w:hAnsi="Segoe UI" w:cs="Segoe UI"/>
        <w:sz w:val="20"/>
        <w:szCs w:val="20"/>
      </w:rPr>
    </w:pPr>
    <w:r w:rsidRPr="00D435B1">
      <w:rPr>
        <w:rFonts w:ascii="Segoe UI" w:hAnsi="Segoe UI" w:cs="Segoe UI"/>
        <w:sz w:val="20"/>
        <w:szCs w:val="20"/>
      </w:rPr>
      <w:fldChar w:fldCharType="begin"/>
    </w:r>
    <w:r w:rsidRPr="00D435B1">
      <w:rPr>
        <w:rFonts w:ascii="Segoe UI" w:hAnsi="Segoe UI" w:cs="Segoe UI"/>
        <w:sz w:val="20"/>
        <w:szCs w:val="20"/>
      </w:rPr>
      <w:instrText>PAGE  \* Arabic  \* MERGEFORMAT</w:instrText>
    </w:r>
    <w:r w:rsidRPr="00D435B1">
      <w:rPr>
        <w:rFonts w:ascii="Segoe UI" w:hAnsi="Segoe UI" w:cs="Segoe UI"/>
        <w:sz w:val="20"/>
        <w:szCs w:val="20"/>
      </w:rPr>
      <w:fldChar w:fldCharType="separate"/>
    </w:r>
    <w:r w:rsidRPr="00D435B1">
      <w:rPr>
        <w:rFonts w:ascii="Segoe UI" w:hAnsi="Segoe UI" w:cs="Segoe UI"/>
        <w:sz w:val="20"/>
        <w:szCs w:val="20"/>
      </w:rPr>
      <w:t>2</w:t>
    </w:r>
    <w:r w:rsidRPr="00D435B1">
      <w:rPr>
        <w:rFonts w:ascii="Segoe UI" w:hAnsi="Segoe UI" w:cs="Segoe UI"/>
        <w:sz w:val="20"/>
        <w:szCs w:val="20"/>
      </w:rPr>
      <w:fldChar w:fldCharType="end"/>
    </w:r>
    <w:r w:rsidRPr="00D435B1">
      <w:rPr>
        <w:rFonts w:ascii="Segoe UI" w:hAnsi="Segoe UI" w:cs="Segoe UI"/>
        <w:sz w:val="20"/>
        <w:szCs w:val="20"/>
      </w:rPr>
      <w:t>/</w:t>
    </w:r>
    <w:r w:rsidRPr="00D435B1">
      <w:rPr>
        <w:rFonts w:ascii="Segoe UI" w:hAnsi="Segoe UI" w:cs="Segoe UI"/>
        <w:sz w:val="20"/>
        <w:szCs w:val="20"/>
      </w:rPr>
      <w:fldChar w:fldCharType="begin"/>
    </w:r>
    <w:r w:rsidRPr="00D435B1">
      <w:rPr>
        <w:rFonts w:ascii="Segoe UI" w:hAnsi="Segoe UI" w:cs="Segoe UI"/>
        <w:sz w:val="20"/>
        <w:szCs w:val="20"/>
      </w:rPr>
      <w:instrText>NUMPAGES  \* Arabic  \* MERGEFORMAT</w:instrText>
    </w:r>
    <w:r w:rsidRPr="00D435B1">
      <w:rPr>
        <w:rFonts w:ascii="Segoe UI" w:hAnsi="Segoe UI" w:cs="Segoe UI"/>
        <w:sz w:val="20"/>
        <w:szCs w:val="20"/>
      </w:rPr>
      <w:fldChar w:fldCharType="separate"/>
    </w:r>
    <w:r w:rsidRPr="00D435B1">
      <w:rPr>
        <w:rFonts w:ascii="Segoe UI" w:hAnsi="Segoe UI" w:cs="Segoe UI"/>
        <w:sz w:val="20"/>
        <w:szCs w:val="20"/>
      </w:rPr>
      <w:t>64</w:t>
    </w:r>
    <w:r w:rsidRPr="00D435B1">
      <w:rPr>
        <w:rFonts w:ascii="Segoe UI" w:hAnsi="Segoe UI" w:cs="Segoe U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AA3D" w14:textId="77777777" w:rsidR="00FE339E" w:rsidRPr="005321AE" w:rsidRDefault="00FE339E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2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6CD03348" wp14:editId="7339A7A6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21" cy="2880000"/>
          <wp:effectExtent l="0" t="0" r="381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21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0C2FE82A" w14:textId="77777777" w:rsidR="00FE339E" w:rsidRPr="005321AE" w:rsidRDefault="00FE339E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bookmarkEnd w:id="2"/>
  <w:p w14:paraId="69DAA681" w14:textId="77777777" w:rsidR="00FE339E" w:rsidRPr="005321AE" w:rsidRDefault="00FE339E" w:rsidP="00D435B1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Napegy tér 8.</w:t>
    </w:r>
  </w:p>
  <w:p w14:paraId="772A522C" w14:textId="54863D75" w:rsidR="00FE339E" w:rsidRPr="00213085" w:rsidRDefault="00FE339E" w:rsidP="00D435B1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4718" w14:textId="77777777" w:rsidR="00F07E3B" w:rsidRDefault="00F07E3B">
      <w:r>
        <w:separator/>
      </w:r>
    </w:p>
  </w:footnote>
  <w:footnote w:type="continuationSeparator" w:id="0">
    <w:p w14:paraId="49ED51DC" w14:textId="77777777" w:rsidR="00F07E3B" w:rsidRDefault="00F0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E339E" w:rsidRPr="005321AE" w14:paraId="086D9543" w14:textId="77777777" w:rsidTr="00E32219">
      <w:trPr>
        <w:trHeight w:val="1134"/>
      </w:trPr>
      <w:tc>
        <w:tcPr>
          <w:tcW w:w="4536" w:type="dxa"/>
          <w:tcBorders>
            <w:bottom w:val="nil"/>
          </w:tcBorders>
        </w:tcPr>
        <w:p w14:paraId="7CDBE31D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0768" behindDoc="0" locked="0" layoutInCell="1" allowOverlap="1" wp14:anchorId="6F03D3A6" wp14:editId="00DB7CD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A4D2F6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403DF1EC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376BA4F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CD63ECB" w14:textId="77777777" w:rsidR="00FE339E" w:rsidRPr="005321A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tcBorders>
            <w:bottom w:val="nil"/>
          </w:tcBorders>
          <w:vAlign w:val="center"/>
        </w:tcPr>
        <w:p w14:paraId="6233C045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7663FEB0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752EAE27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ADC1711" w14:textId="77777777" w:rsidR="00FE339E" w:rsidRPr="005321AE" w:rsidRDefault="00FE339E" w:rsidP="00D435B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38593CD" w14:textId="77777777" w:rsidR="00FE339E" w:rsidRPr="00D435B1" w:rsidRDefault="00FE339E" w:rsidP="008D00E1">
    <w:pPr>
      <w:pStyle w:val="lfej"/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E339E" w:rsidRPr="005321AE" w14:paraId="66AD4E90" w14:textId="77777777" w:rsidTr="00E32219">
      <w:trPr>
        <w:trHeight w:val="1134"/>
      </w:trPr>
      <w:tc>
        <w:tcPr>
          <w:tcW w:w="4536" w:type="dxa"/>
          <w:tcBorders>
            <w:bottom w:val="nil"/>
          </w:tcBorders>
        </w:tcPr>
        <w:p w14:paraId="111382C8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78720" behindDoc="0" locked="0" layoutInCell="1" allowOverlap="1" wp14:anchorId="21ABD457" wp14:editId="57FDC1E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8CF56B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EAFDDA5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5BD6B943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578E33A1" w14:textId="77777777" w:rsidR="00FE339E" w:rsidRPr="005321A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tcBorders>
            <w:bottom w:val="nil"/>
          </w:tcBorders>
          <w:vAlign w:val="center"/>
        </w:tcPr>
        <w:p w14:paraId="055F7DBC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B674B65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4C44114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8015881" w14:textId="77777777" w:rsidR="00FE339E" w:rsidRPr="005321AE" w:rsidRDefault="00FE339E" w:rsidP="00D435B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034731A" w14:textId="77777777" w:rsidR="00FE339E" w:rsidRPr="00D435B1" w:rsidRDefault="00FE339E" w:rsidP="00122FC1">
    <w:pPr>
      <w:pStyle w:val="lfej"/>
      <w:tabs>
        <w:tab w:val="clear" w:pos="1800"/>
        <w:tab w:val="clear" w:pos="2160"/>
        <w:tab w:val="clear" w:pos="2730"/>
      </w:tabs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4034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7017"/>
    </w:tblGrid>
    <w:tr w:rsidR="00FE339E" w:rsidRPr="005321AE" w14:paraId="51389797" w14:textId="77777777" w:rsidTr="00E32219">
      <w:trPr>
        <w:trHeight w:val="1134"/>
      </w:trPr>
      <w:tc>
        <w:tcPr>
          <w:tcW w:w="7017" w:type="dxa"/>
          <w:tcBorders>
            <w:bottom w:val="nil"/>
          </w:tcBorders>
        </w:tcPr>
        <w:p w14:paraId="5434C6B4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4864" behindDoc="0" locked="0" layoutInCell="1" allowOverlap="1" wp14:anchorId="031C5C4B" wp14:editId="720D53F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B7DAEF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3356B9BF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120B3B3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E9A8F4C" w14:textId="77777777" w:rsidR="00FE339E" w:rsidRPr="005321A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7017" w:type="dxa"/>
          <w:tcBorders>
            <w:bottom w:val="nil"/>
          </w:tcBorders>
          <w:vAlign w:val="center"/>
        </w:tcPr>
        <w:p w14:paraId="0A785C6F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67ED1AF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3F0BBB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FB1C0A7" w14:textId="77777777" w:rsidR="00FE339E" w:rsidRPr="005321AE" w:rsidRDefault="00FE339E" w:rsidP="00D435B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01BC2A2A" w14:textId="77777777" w:rsidR="00FE339E" w:rsidRPr="00D435B1" w:rsidRDefault="00FE339E" w:rsidP="008D00E1">
    <w:pPr>
      <w:pStyle w:val="lfej"/>
      <w:ind w:left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E339E" w:rsidRPr="005321AE" w14:paraId="0E424D00" w14:textId="77777777" w:rsidTr="00E32219">
      <w:trPr>
        <w:trHeight w:val="1134"/>
      </w:trPr>
      <w:tc>
        <w:tcPr>
          <w:tcW w:w="4536" w:type="dxa"/>
          <w:tcBorders>
            <w:bottom w:val="nil"/>
          </w:tcBorders>
        </w:tcPr>
        <w:p w14:paraId="3E6C69C7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2816" behindDoc="0" locked="0" layoutInCell="1" allowOverlap="1" wp14:anchorId="2090A92F" wp14:editId="68B732A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22C3B8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30BB4E2D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CB2D025" w14:textId="77777777" w:rsidR="00FE339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2E7CCF9" w14:textId="77777777" w:rsidR="00FE339E" w:rsidRPr="005321AE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tcBorders>
            <w:bottom w:val="nil"/>
          </w:tcBorders>
          <w:vAlign w:val="center"/>
        </w:tcPr>
        <w:p w14:paraId="61AF2267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16C7C13B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84CB8EC" w14:textId="77777777" w:rsidR="00FE339E" w:rsidRPr="009146E0" w:rsidRDefault="00FE339E" w:rsidP="00D435B1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025EE9F7" w14:textId="77777777" w:rsidR="00FE339E" w:rsidRPr="005321AE" w:rsidRDefault="00FE339E" w:rsidP="00D435B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55964D2C" w14:textId="77777777" w:rsidR="00FE339E" w:rsidRPr="00D435B1" w:rsidRDefault="00FE339E" w:rsidP="008D00E1">
    <w:pPr>
      <w:pStyle w:val="lfej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32C"/>
    <w:multiLevelType w:val="hybridMultilevel"/>
    <w:tmpl w:val="6C3C94B6"/>
    <w:lvl w:ilvl="0" w:tplc="C45E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E1"/>
    <w:multiLevelType w:val="multilevel"/>
    <w:tmpl w:val="A9D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027B"/>
    <w:multiLevelType w:val="multilevel"/>
    <w:tmpl w:val="B6F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1BA"/>
    <w:multiLevelType w:val="multilevel"/>
    <w:tmpl w:val="5E98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D486A"/>
    <w:multiLevelType w:val="hybridMultilevel"/>
    <w:tmpl w:val="651E8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0807"/>
    <w:multiLevelType w:val="hybridMultilevel"/>
    <w:tmpl w:val="B3BE1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6B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28FF"/>
    <w:multiLevelType w:val="hybridMultilevel"/>
    <w:tmpl w:val="D86AF366"/>
    <w:lvl w:ilvl="0" w:tplc="18606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8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8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4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8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C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C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1652"/>
    <w:multiLevelType w:val="multilevel"/>
    <w:tmpl w:val="E01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63C05"/>
    <w:multiLevelType w:val="hybridMultilevel"/>
    <w:tmpl w:val="A12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49C"/>
    <w:multiLevelType w:val="multilevel"/>
    <w:tmpl w:val="2AC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42E18"/>
    <w:multiLevelType w:val="multilevel"/>
    <w:tmpl w:val="1A4C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41F8C"/>
    <w:multiLevelType w:val="hybridMultilevel"/>
    <w:tmpl w:val="15966292"/>
    <w:lvl w:ilvl="0" w:tplc="83B06A4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910B7"/>
    <w:multiLevelType w:val="multilevel"/>
    <w:tmpl w:val="FCE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37D53"/>
    <w:multiLevelType w:val="multilevel"/>
    <w:tmpl w:val="3D2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83182"/>
    <w:multiLevelType w:val="hybridMultilevel"/>
    <w:tmpl w:val="240E7180"/>
    <w:lvl w:ilvl="0" w:tplc="C45E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01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EC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4A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5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C1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85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02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2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54C10"/>
    <w:multiLevelType w:val="hybridMultilevel"/>
    <w:tmpl w:val="72C09680"/>
    <w:lvl w:ilvl="0" w:tplc="40DA7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CD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0A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EC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C9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2C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0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CB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1857"/>
    <w:multiLevelType w:val="hybridMultilevel"/>
    <w:tmpl w:val="0ED8F64A"/>
    <w:lvl w:ilvl="0" w:tplc="C45E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441"/>
    <w:multiLevelType w:val="multilevel"/>
    <w:tmpl w:val="C72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22EC1"/>
    <w:multiLevelType w:val="hybridMultilevel"/>
    <w:tmpl w:val="47E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5FDF"/>
    <w:multiLevelType w:val="hybridMultilevel"/>
    <w:tmpl w:val="534AD95A"/>
    <w:lvl w:ilvl="0" w:tplc="CF2E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B2F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C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6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2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2F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E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6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1BC1"/>
    <w:multiLevelType w:val="multilevel"/>
    <w:tmpl w:val="E0A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556BA8"/>
    <w:multiLevelType w:val="multilevel"/>
    <w:tmpl w:val="A2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AD16B7"/>
    <w:multiLevelType w:val="multilevel"/>
    <w:tmpl w:val="6186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6B4B27"/>
    <w:multiLevelType w:val="hybridMultilevel"/>
    <w:tmpl w:val="57C6BCFE"/>
    <w:lvl w:ilvl="0" w:tplc="40DA7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86A2F"/>
    <w:multiLevelType w:val="multilevel"/>
    <w:tmpl w:val="986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1D10EC"/>
    <w:multiLevelType w:val="hybridMultilevel"/>
    <w:tmpl w:val="B586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95B53"/>
    <w:multiLevelType w:val="hybridMultilevel"/>
    <w:tmpl w:val="8B444C00"/>
    <w:lvl w:ilvl="0" w:tplc="113C9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503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E8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6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E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A2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A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48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43EA4"/>
    <w:multiLevelType w:val="multilevel"/>
    <w:tmpl w:val="9F16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A7686"/>
    <w:multiLevelType w:val="hybridMultilevel"/>
    <w:tmpl w:val="93186DC4"/>
    <w:lvl w:ilvl="0" w:tplc="2A383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F2D96"/>
    <w:multiLevelType w:val="hybridMultilevel"/>
    <w:tmpl w:val="1EDE9496"/>
    <w:lvl w:ilvl="0" w:tplc="E326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8A9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D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3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61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06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8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C3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2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54742A9A"/>
    <w:multiLevelType w:val="multilevel"/>
    <w:tmpl w:val="32F4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83EE4"/>
    <w:multiLevelType w:val="multilevel"/>
    <w:tmpl w:val="E0F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47AE7"/>
    <w:multiLevelType w:val="multilevel"/>
    <w:tmpl w:val="720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44374D"/>
    <w:multiLevelType w:val="multilevel"/>
    <w:tmpl w:val="73C0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EC4C09"/>
    <w:multiLevelType w:val="multilevel"/>
    <w:tmpl w:val="967C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34C10"/>
    <w:multiLevelType w:val="multilevel"/>
    <w:tmpl w:val="685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5F0FE0"/>
    <w:multiLevelType w:val="hybridMultilevel"/>
    <w:tmpl w:val="6D4EAD72"/>
    <w:lvl w:ilvl="0" w:tplc="2A383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B5947"/>
    <w:multiLevelType w:val="hybridMultilevel"/>
    <w:tmpl w:val="8174ADEE"/>
    <w:lvl w:ilvl="0" w:tplc="40DA7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6"/>
  </w:num>
  <w:num w:numId="5">
    <w:abstractNumId w:val="26"/>
  </w:num>
  <w:num w:numId="6">
    <w:abstractNumId w:val="15"/>
  </w:num>
  <w:num w:numId="7">
    <w:abstractNumId w:val="30"/>
  </w:num>
  <w:num w:numId="8">
    <w:abstractNumId w:val="4"/>
  </w:num>
  <w:num w:numId="9">
    <w:abstractNumId w:val="25"/>
  </w:num>
  <w:num w:numId="10">
    <w:abstractNumId w:val="8"/>
  </w:num>
  <w:num w:numId="11">
    <w:abstractNumId w:val="18"/>
  </w:num>
  <w:num w:numId="12">
    <w:abstractNumId w:val="12"/>
  </w:num>
  <w:num w:numId="13">
    <w:abstractNumId w:val="33"/>
  </w:num>
  <w:num w:numId="14">
    <w:abstractNumId w:val="20"/>
  </w:num>
  <w:num w:numId="15">
    <w:abstractNumId w:val="13"/>
  </w:num>
  <w:num w:numId="16">
    <w:abstractNumId w:val="34"/>
  </w:num>
  <w:num w:numId="17">
    <w:abstractNumId w:val="35"/>
  </w:num>
  <w:num w:numId="18">
    <w:abstractNumId w:val="10"/>
  </w:num>
  <w:num w:numId="19">
    <w:abstractNumId w:val="32"/>
  </w:num>
  <w:num w:numId="20">
    <w:abstractNumId w:val="27"/>
  </w:num>
  <w:num w:numId="21">
    <w:abstractNumId w:val="17"/>
  </w:num>
  <w:num w:numId="22">
    <w:abstractNumId w:val="9"/>
  </w:num>
  <w:num w:numId="23">
    <w:abstractNumId w:val="24"/>
  </w:num>
  <w:num w:numId="24">
    <w:abstractNumId w:val="21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3"/>
  </w:num>
  <w:num w:numId="30">
    <w:abstractNumId w:val="1"/>
  </w:num>
  <w:num w:numId="31">
    <w:abstractNumId w:val="7"/>
  </w:num>
  <w:num w:numId="32">
    <w:abstractNumId w:val="0"/>
  </w:num>
  <w:num w:numId="33">
    <w:abstractNumId w:val="16"/>
  </w:num>
  <w:num w:numId="34">
    <w:abstractNumId w:val="23"/>
  </w:num>
  <w:num w:numId="35">
    <w:abstractNumId w:val="28"/>
  </w:num>
  <w:num w:numId="36">
    <w:abstractNumId w:val="38"/>
  </w:num>
  <w:num w:numId="37">
    <w:abstractNumId w:val="37"/>
  </w:num>
  <w:num w:numId="38">
    <w:abstractNumId w:val="11"/>
  </w:num>
  <w:num w:numId="39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2DFE"/>
    <w:rsid w:val="00004212"/>
    <w:rsid w:val="00006561"/>
    <w:rsid w:val="00006932"/>
    <w:rsid w:val="000109DB"/>
    <w:rsid w:val="000114F3"/>
    <w:rsid w:val="00014AF6"/>
    <w:rsid w:val="000172E7"/>
    <w:rsid w:val="00021DAD"/>
    <w:rsid w:val="000221BE"/>
    <w:rsid w:val="00024D61"/>
    <w:rsid w:val="000260BB"/>
    <w:rsid w:val="000276F2"/>
    <w:rsid w:val="00037A83"/>
    <w:rsid w:val="000449B0"/>
    <w:rsid w:val="00046387"/>
    <w:rsid w:val="000509D0"/>
    <w:rsid w:val="00050CB5"/>
    <w:rsid w:val="000554B8"/>
    <w:rsid w:val="00064220"/>
    <w:rsid w:val="00071175"/>
    <w:rsid w:val="00073FE5"/>
    <w:rsid w:val="00080969"/>
    <w:rsid w:val="00086AFB"/>
    <w:rsid w:val="00094F26"/>
    <w:rsid w:val="0009713A"/>
    <w:rsid w:val="000A120D"/>
    <w:rsid w:val="000A26FB"/>
    <w:rsid w:val="000A4593"/>
    <w:rsid w:val="000A6629"/>
    <w:rsid w:val="000B00B5"/>
    <w:rsid w:val="000B1A05"/>
    <w:rsid w:val="000B7877"/>
    <w:rsid w:val="000C3041"/>
    <w:rsid w:val="000C3EFC"/>
    <w:rsid w:val="000C7CFE"/>
    <w:rsid w:val="000D1847"/>
    <w:rsid w:val="000D33C2"/>
    <w:rsid w:val="000D4ACA"/>
    <w:rsid w:val="000D4E03"/>
    <w:rsid w:val="000E1F8F"/>
    <w:rsid w:val="000E2254"/>
    <w:rsid w:val="000E27D7"/>
    <w:rsid w:val="000E3C34"/>
    <w:rsid w:val="000F71AC"/>
    <w:rsid w:val="000F741C"/>
    <w:rsid w:val="000F769F"/>
    <w:rsid w:val="000F7C41"/>
    <w:rsid w:val="00104FC7"/>
    <w:rsid w:val="001135B9"/>
    <w:rsid w:val="001143E7"/>
    <w:rsid w:val="001161C7"/>
    <w:rsid w:val="00122FC1"/>
    <w:rsid w:val="00124284"/>
    <w:rsid w:val="00133E8C"/>
    <w:rsid w:val="00135EBC"/>
    <w:rsid w:val="001377A3"/>
    <w:rsid w:val="001422C0"/>
    <w:rsid w:val="00142933"/>
    <w:rsid w:val="0014545A"/>
    <w:rsid w:val="00145BA8"/>
    <w:rsid w:val="001477B7"/>
    <w:rsid w:val="0015115F"/>
    <w:rsid w:val="00151E6A"/>
    <w:rsid w:val="00156799"/>
    <w:rsid w:val="00157A5A"/>
    <w:rsid w:val="00160B09"/>
    <w:rsid w:val="00160CF9"/>
    <w:rsid w:val="001737CA"/>
    <w:rsid w:val="00175467"/>
    <w:rsid w:val="001838A5"/>
    <w:rsid w:val="00184074"/>
    <w:rsid w:val="00185F8E"/>
    <w:rsid w:val="0018710C"/>
    <w:rsid w:val="00190995"/>
    <w:rsid w:val="00190A6F"/>
    <w:rsid w:val="00190DE9"/>
    <w:rsid w:val="0019173D"/>
    <w:rsid w:val="001969FD"/>
    <w:rsid w:val="001A042E"/>
    <w:rsid w:val="001A6FA7"/>
    <w:rsid w:val="001B0E48"/>
    <w:rsid w:val="001B5311"/>
    <w:rsid w:val="001C0D9F"/>
    <w:rsid w:val="001C5BC7"/>
    <w:rsid w:val="001D075D"/>
    <w:rsid w:val="001D13DE"/>
    <w:rsid w:val="001D5148"/>
    <w:rsid w:val="001D5FB4"/>
    <w:rsid w:val="001D62E9"/>
    <w:rsid w:val="001E2FD1"/>
    <w:rsid w:val="001E3F20"/>
    <w:rsid w:val="001E4AF3"/>
    <w:rsid w:val="001E6A47"/>
    <w:rsid w:val="001F0C3F"/>
    <w:rsid w:val="001F2242"/>
    <w:rsid w:val="001F2D1F"/>
    <w:rsid w:val="001F2DAD"/>
    <w:rsid w:val="00201103"/>
    <w:rsid w:val="002035FB"/>
    <w:rsid w:val="0020495B"/>
    <w:rsid w:val="0021029E"/>
    <w:rsid w:val="00213085"/>
    <w:rsid w:val="002168DB"/>
    <w:rsid w:val="002175FB"/>
    <w:rsid w:val="002223E1"/>
    <w:rsid w:val="00223774"/>
    <w:rsid w:val="00224FCC"/>
    <w:rsid w:val="00226BFF"/>
    <w:rsid w:val="002304D1"/>
    <w:rsid w:val="00234BD9"/>
    <w:rsid w:val="002373F2"/>
    <w:rsid w:val="00242B73"/>
    <w:rsid w:val="002440BC"/>
    <w:rsid w:val="00244D17"/>
    <w:rsid w:val="002504E5"/>
    <w:rsid w:val="00256B41"/>
    <w:rsid w:val="00256F68"/>
    <w:rsid w:val="00257F07"/>
    <w:rsid w:val="0026059F"/>
    <w:rsid w:val="002654B9"/>
    <w:rsid w:val="00267042"/>
    <w:rsid w:val="002678C9"/>
    <w:rsid w:val="00267994"/>
    <w:rsid w:val="00277E2D"/>
    <w:rsid w:val="002811B6"/>
    <w:rsid w:val="00281BFC"/>
    <w:rsid w:val="00281D38"/>
    <w:rsid w:val="0028365D"/>
    <w:rsid w:val="00286625"/>
    <w:rsid w:val="00295890"/>
    <w:rsid w:val="0029745B"/>
    <w:rsid w:val="002A2132"/>
    <w:rsid w:val="002A51EA"/>
    <w:rsid w:val="002A7960"/>
    <w:rsid w:val="002B0042"/>
    <w:rsid w:val="002B268A"/>
    <w:rsid w:val="002B4519"/>
    <w:rsid w:val="002B7587"/>
    <w:rsid w:val="002C25CC"/>
    <w:rsid w:val="002C334E"/>
    <w:rsid w:val="002C61D1"/>
    <w:rsid w:val="002D009F"/>
    <w:rsid w:val="002D7575"/>
    <w:rsid w:val="002E0448"/>
    <w:rsid w:val="002E072E"/>
    <w:rsid w:val="002E0E66"/>
    <w:rsid w:val="002E311C"/>
    <w:rsid w:val="002E31B0"/>
    <w:rsid w:val="002E5E03"/>
    <w:rsid w:val="002F0C30"/>
    <w:rsid w:val="002F1F29"/>
    <w:rsid w:val="002F207F"/>
    <w:rsid w:val="002F2438"/>
    <w:rsid w:val="002F28AB"/>
    <w:rsid w:val="002F3BCA"/>
    <w:rsid w:val="002F4DFD"/>
    <w:rsid w:val="00300D3E"/>
    <w:rsid w:val="00302BEF"/>
    <w:rsid w:val="00313C7D"/>
    <w:rsid w:val="00317D14"/>
    <w:rsid w:val="00320212"/>
    <w:rsid w:val="003217F1"/>
    <w:rsid w:val="003406C4"/>
    <w:rsid w:val="00345098"/>
    <w:rsid w:val="003512CE"/>
    <w:rsid w:val="003515C9"/>
    <w:rsid w:val="003518CF"/>
    <w:rsid w:val="00357A68"/>
    <w:rsid w:val="00360E6E"/>
    <w:rsid w:val="00363DC3"/>
    <w:rsid w:val="0037325A"/>
    <w:rsid w:val="00373260"/>
    <w:rsid w:val="00377B32"/>
    <w:rsid w:val="0038409E"/>
    <w:rsid w:val="00384E9A"/>
    <w:rsid w:val="0038682C"/>
    <w:rsid w:val="003901AB"/>
    <w:rsid w:val="00394A6F"/>
    <w:rsid w:val="00395E97"/>
    <w:rsid w:val="003A00A4"/>
    <w:rsid w:val="003A3D54"/>
    <w:rsid w:val="003B1F08"/>
    <w:rsid w:val="003BACA5"/>
    <w:rsid w:val="003C03FC"/>
    <w:rsid w:val="003C1485"/>
    <w:rsid w:val="003C2F74"/>
    <w:rsid w:val="003C3440"/>
    <w:rsid w:val="003C4640"/>
    <w:rsid w:val="003D4866"/>
    <w:rsid w:val="003E1BC4"/>
    <w:rsid w:val="003E4BFF"/>
    <w:rsid w:val="003E6431"/>
    <w:rsid w:val="003F0DEA"/>
    <w:rsid w:val="003F407B"/>
    <w:rsid w:val="003F59CB"/>
    <w:rsid w:val="003F669D"/>
    <w:rsid w:val="00402008"/>
    <w:rsid w:val="00402277"/>
    <w:rsid w:val="00402D5A"/>
    <w:rsid w:val="004073A6"/>
    <w:rsid w:val="004114C2"/>
    <w:rsid w:val="00412229"/>
    <w:rsid w:val="0041366F"/>
    <w:rsid w:val="00413C7D"/>
    <w:rsid w:val="00415DA2"/>
    <w:rsid w:val="00420E1D"/>
    <w:rsid w:val="004228B6"/>
    <w:rsid w:val="00426313"/>
    <w:rsid w:val="00434C88"/>
    <w:rsid w:val="00437452"/>
    <w:rsid w:val="004428C5"/>
    <w:rsid w:val="00442CA5"/>
    <w:rsid w:val="00447E81"/>
    <w:rsid w:val="004514F6"/>
    <w:rsid w:val="0045575B"/>
    <w:rsid w:val="00455E73"/>
    <w:rsid w:val="004611EA"/>
    <w:rsid w:val="00470B8B"/>
    <w:rsid w:val="00473B83"/>
    <w:rsid w:val="004745AB"/>
    <w:rsid w:val="00476A9F"/>
    <w:rsid w:val="00476ECF"/>
    <w:rsid w:val="004804EC"/>
    <w:rsid w:val="00480837"/>
    <w:rsid w:val="00485130"/>
    <w:rsid w:val="00490682"/>
    <w:rsid w:val="0049781E"/>
    <w:rsid w:val="004A048F"/>
    <w:rsid w:val="004A1D96"/>
    <w:rsid w:val="004A258F"/>
    <w:rsid w:val="004A6B5C"/>
    <w:rsid w:val="004A77E1"/>
    <w:rsid w:val="004A7C32"/>
    <w:rsid w:val="004B199A"/>
    <w:rsid w:val="004B5ABA"/>
    <w:rsid w:val="004B6AB4"/>
    <w:rsid w:val="004C25D7"/>
    <w:rsid w:val="004C4654"/>
    <w:rsid w:val="004D1176"/>
    <w:rsid w:val="004D413D"/>
    <w:rsid w:val="004E39F6"/>
    <w:rsid w:val="004E3E4B"/>
    <w:rsid w:val="004E5C08"/>
    <w:rsid w:val="004E781B"/>
    <w:rsid w:val="004F1E7C"/>
    <w:rsid w:val="004F7AE6"/>
    <w:rsid w:val="0050551C"/>
    <w:rsid w:val="00506E3D"/>
    <w:rsid w:val="00510481"/>
    <w:rsid w:val="00511BD8"/>
    <w:rsid w:val="00512218"/>
    <w:rsid w:val="00513BCB"/>
    <w:rsid w:val="00514B92"/>
    <w:rsid w:val="00522381"/>
    <w:rsid w:val="00523B05"/>
    <w:rsid w:val="00523EE1"/>
    <w:rsid w:val="00532AFE"/>
    <w:rsid w:val="00535790"/>
    <w:rsid w:val="005376D4"/>
    <w:rsid w:val="00540EDC"/>
    <w:rsid w:val="005413B5"/>
    <w:rsid w:val="00541D20"/>
    <w:rsid w:val="00545607"/>
    <w:rsid w:val="00545FC5"/>
    <w:rsid w:val="005464D0"/>
    <w:rsid w:val="00551C11"/>
    <w:rsid w:val="00555105"/>
    <w:rsid w:val="00556F4C"/>
    <w:rsid w:val="005618B8"/>
    <w:rsid w:val="00572730"/>
    <w:rsid w:val="00574664"/>
    <w:rsid w:val="00575845"/>
    <w:rsid w:val="00575975"/>
    <w:rsid w:val="005778ED"/>
    <w:rsid w:val="00584B8B"/>
    <w:rsid w:val="00590C13"/>
    <w:rsid w:val="00591B92"/>
    <w:rsid w:val="005A1944"/>
    <w:rsid w:val="005A1A2A"/>
    <w:rsid w:val="005A608D"/>
    <w:rsid w:val="005B30CA"/>
    <w:rsid w:val="005B47AE"/>
    <w:rsid w:val="005B583F"/>
    <w:rsid w:val="005B5A8F"/>
    <w:rsid w:val="005C7B7F"/>
    <w:rsid w:val="005D29FA"/>
    <w:rsid w:val="005E2644"/>
    <w:rsid w:val="005E2E4B"/>
    <w:rsid w:val="005E31DD"/>
    <w:rsid w:val="005F1965"/>
    <w:rsid w:val="005F2B9B"/>
    <w:rsid w:val="005F3A91"/>
    <w:rsid w:val="005F4615"/>
    <w:rsid w:val="005F51AA"/>
    <w:rsid w:val="005F692D"/>
    <w:rsid w:val="00605454"/>
    <w:rsid w:val="00607286"/>
    <w:rsid w:val="00611F3E"/>
    <w:rsid w:val="006203DB"/>
    <w:rsid w:val="006214FA"/>
    <w:rsid w:val="00621D03"/>
    <w:rsid w:val="00633AAB"/>
    <w:rsid w:val="00636820"/>
    <w:rsid w:val="006373D9"/>
    <w:rsid w:val="00641364"/>
    <w:rsid w:val="00644C79"/>
    <w:rsid w:val="00651962"/>
    <w:rsid w:val="00654FD1"/>
    <w:rsid w:val="006564A4"/>
    <w:rsid w:val="00665939"/>
    <w:rsid w:val="006667BE"/>
    <w:rsid w:val="0066742F"/>
    <w:rsid w:val="00667A66"/>
    <w:rsid w:val="0067030B"/>
    <w:rsid w:val="00675901"/>
    <w:rsid w:val="00682838"/>
    <w:rsid w:val="00684E20"/>
    <w:rsid w:val="00695EBA"/>
    <w:rsid w:val="00696D5B"/>
    <w:rsid w:val="006A02C8"/>
    <w:rsid w:val="006A1175"/>
    <w:rsid w:val="006A1794"/>
    <w:rsid w:val="006A56DC"/>
    <w:rsid w:val="006A73CD"/>
    <w:rsid w:val="006B551E"/>
    <w:rsid w:val="006C0EE8"/>
    <w:rsid w:val="006C6AA4"/>
    <w:rsid w:val="006C7427"/>
    <w:rsid w:val="006D2623"/>
    <w:rsid w:val="006D5F34"/>
    <w:rsid w:val="006E4DA2"/>
    <w:rsid w:val="006E53EE"/>
    <w:rsid w:val="006F09D7"/>
    <w:rsid w:val="006F3235"/>
    <w:rsid w:val="006F427F"/>
    <w:rsid w:val="006F4EEC"/>
    <w:rsid w:val="006F7C4B"/>
    <w:rsid w:val="00700518"/>
    <w:rsid w:val="00706BB5"/>
    <w:rsid w:val="007072A6"/>
    <w:rsid w:val="0071195C"/>
    <w:rsid w:val="007134C2"/>
    <w:rsid w:val="0072326E"/>
    <w:rsid w:val="0072404A"/>
    <w:rsid w:val="00725698"/>
    <w:rsid w:val="00726223"/>
    <w:rsid w:val="007329A1"/>
    <w:rsid w:val="00736416"/>
    <w:rsid w:val="00737C8D"/>
    <w:rsid w:val="00737F39"/>
    <w:rsid w:val="00753AC2"/>
    <w:rsid w:val="007554D6"/>
    <w:rsid w:val="00760FEE"/>
    <w:rsid w:val="00764427"/>
    <w:rsid w:val="007655F4"/>
    <w:rsid w:val="00766625"/>
    <w:rsid w:val="00766E43"/>
    <w:rsid w:val="0077017A"/>
    <w:rsid w:val="00780F91"/>
    <w:rsid w:val="00785C1C"/>
    <w:rsid w:val="007A08E3"/>
    <w:rsid w:val="007A11D6"/>
    <w:rsid w:val="007A1677"/>
    <w:rsid w:val="007A763B"/>
    <w:rsid w:val="007B0D74"/>
    <w:rsid w:val="007B0E9F"/>
    <w:rsid w:val="007C080B"/>
    <w:rsid w:val="007C1153"/>
    <w:rsid w:val="007C2EB4"/>
    <w:rsid w:val="007C4179"/>
    <w:rsid w:val="007C7A91"/>
    <w:rsid w:val="007D1727"/>
    <w:rsid w:val="007D331B"/>
    <w:rsid w:val="007D5EB5"/>
    <w:rsid w:val="007E00CC"/>
    <w:rsid w:val="007E2CCC"/>
    <w:rsid w:val="007E3D7E"/>
    <w:rsid w:val="007E4962"/>
    <w:rsid w:val="007E61AD"/>
    <w:rsid w:val="007F53D7"/>
    <w:rsid w:val="007F659D"/>
    <w:rsid w:val="00801277"/>
    <w:rsid w:val="00801773"/>
    <w:rsid w:val="0080183E"/>
    <w:rsid w:val="0080290B"/>
    <w:rsid w:val="00806E37"/>
    <w:rsid w:val="00810EEB"/>
    <w:rsid w:val="00812136"/>
    <w:rsid w:val="00815B06"/>
    <w:rsid w:val="008231D5"/>
    <w:rsid w:val="0082473A"/>
    <w:rsid w:val="00825B21"/>
    <w:rsid w:val="008261BF"/>
    <w:rsid w:val="00845788"/>
    <w:rsid w:val="008527C1"/>
    <w:rsid w:val="00855A47"/>
    <w:rsid w:val="00857FDE"/>
    <w:rsid w:val="0085E2AA"/>
    <w:rsid w:val="00860432"/>
    <w:rsid w:val="0086113B"/>
    <w:rsid w:val="0086119C"/>
    <w:rsid w:val="00867AAA"/>
    <w:rsid w:val="00872363"/>
    <w:rsid w:val="00872D22"/>
    <w:rsid w:val="008738E0"/>
    <w:rsid w:val="00874D2F"/>
    <w:rsid w:val="00885370"/>
    <w:rsid w:val="00885CEC"/>
    <w:rsid w:val="0089071D"/>
    <w:rsid w:val="00892DA0"/>
    <w:rsid w:val="00894FED"/>
    <w:rsid w:val="0089724F"/>
    <w:rsid w:val="008A02B5"/>
    <w:rsid w:val="008A1008"/>
    <w:rsid w:val="008B0C8D"/>
    <w:rsid w:val="008B3D6E"/>
    <w:rsid w:val="008B580A"/>
    <w:rsid w:val="008B676C"/>
    <w:rsid w:val="008C3FD4"/>
    <w:rsid w:val="008C408E"/>
    <w:rsid w:val="008C420F"/>
    <w:rsid w:val="008C5A72"/>
    <w:rsid w:val="008D00E1"/>
    <w:rsid w:val="008D67E6"/>
    <w:rsid w:val="008E19BD"/>
    <w:rsid w:val="008E265E"/>
    <w:rsid w:val="008E7903"/>
    <w:rsid w:val="008E7E13"/>
    <w:rsid w:val="008F3BB4"/>
    <w:rsid w:val="008F7AC8"/>
    <w:rsid w:val="0090090A"/>
    <w:rsid w:val="00900D53"/>
    <w:rsid w:val="0090127F"/>
    <w:rsid w:val="00901622"/>
    <w:rsid w:val="00912F28"/>
    <w:rsid w:val="00913012"/>
    <w:rsid w:val="00915A3A"/>
    <w:rsid w:val="00921BEF"/>
    <w:rsid w:val="0092251F"/>
    <w:rsid w:val="00923FD3"/>
    <w:rsid w:val="009268EC"/>
    <w:rsid w:val="00926E50"/>
    <w:rsid w:val="009270E3"/>
    <w:rsid w:val="00944641"/>
    <w:rsid w:val="0095306C"/>
    <w:rsid w:val="00963516"/>
    <w:rsid w:val="00963D61"/>
    <w:rsid w:val="00965614"/>
    <w:rsid w:val="00977366"/>
    <w:rsid w:val="0098008F"/>
    <w:rsid w:val="00983300"/>
    <w:rsid w:val="009838D1"/>
    <w:rsid w:val="00985FB3"/>
    <w:rsid w:val="009928AF"/>
    <w:rsid w:val="00993B24"/>
    <w:rsid w:val="00993E61"/>
    <w:rsid w:val="0099497C"/>
    <w:rsid w:val="009B003F"/>
    <w:rsid w:val="009B0844"/>
    <w:rsid w:val="009B35B9"/>
    <w:rsid w:val="009B48C3"/>
    <w:rsid w:val="009B5682"/>
    <w:rsid w:val="009B7067"/>
    <w:rsid w:val="009B7705"/>
    <w:rsid w:val="009C20AC"/>
    <w:rsid w:val="009C360E"/>
    <w:rsid w:val="009D4F70"/>
    <w:rsid w:val="009D50F9"/>
    <w:rsid w:val="009D5C1C"/>
    <w:rsid w:val="009D5D16"/>
    <w:rsid w:val="009F1F4F"/>
    <w:rsid w:val="009F2794"/>
    <w:rsid w:val="009F2962"/>
    <w:rsid w:val="009F37F9"/>
    <w:rsid w:val="009F4021"/>
    <w:rsid w:val="009F6EEC"/>
    <w:rsid w:val="00A05B88"/>
    <w:rsid w:val="00A05F11"/>
    <w:rsid w:val="00A111D4"/>
    <w:rsid w:val="00A11617"/>
    <w:rsid w:val="00A12126"/>
    <w:rsid w:val="00A124D7"/>
    <w:rsid w:val="00A175BF"/>
    <w:rsid w:val="00A235EE"/>
    <w:rsid w:val="00A36BAB"/>
    <w:rsid w:val="00A409A2"/>
    <w:rsid w:val="00A41834"/>
    <w:rsid w:val="00A5075D"/>
    <w:rsid w:val="00A5117E"/>
    <w:rsid w:val="00A535CB"/>
    <w:rsid w:val="00A54ED0"/>
    <w:rsid w:val="00A60560"/>
    <w:rsid w:val="00A6468A"/>
    <w:rsid w:val="00A654F8"/>
    <w:rsid w:val="00A71351"/>
    <w:rsid w:val="00A72B06"/>
    <w:rsid w:val="00A731FF"/>
    <w:rsid w:val="00A85FC3"/>
    <w:rsid w:val="00A874FA"/>
    <w:rsid w:val="00A90CD4"/>
    <w:rsid w:val="00A954E8"/>
    <w:rsid w:val="00A97FE2"/>
    <w:rsid w:val="00AA1C2E"/>
    <w:rsid w:val="00AA597D"/>
    <w:rsid w:val="00AB177B"/>
    <w:rsid w:val="00AC01BE"/>
    <w:rsid w:val="00AC4856"/>
    <w:rsid w:val="00AC9996"/>
    <w:rsid w:val="00AD3AB7"/>
    <w:rsid w:val="00AE0A80"/>
    <w:rsid w:val="00AE1EA5"/>
    <w:rsid w:val="00AE4C79"/>
    <w:rsid w:val="00AF0A49"/>
    <w:rsid w:val="00AF1E1D"/>
    <w:rsid w:val="00AF2172"/>
    <w:rsid w:val="00B011FD"/>
    <w:rsid w:val="00B01FB6"/>
    <w:rsid w:val="00B02D00"/>
    <w:rsid w:val="00B0435F"/>
    <w:rsid w:val="00B0652B"/>
    <w:rsid w:val="00B0682C"/>
    <w:rsid w:val="00B0745B"/>
    <w:rsid w:val="00B2165E"/>
    <w:rsid w:val="00B2243B"/>
    <w:rsid w:val="00B22BFF"/>
    <w:rsid w:val="00B22DE1"/>
    <w:rsid w:val="00B26607"/>
    <w:rsid w:val="00B26627"/>
    <w:rsid w:val="00B302D4"/>
    <w:rsid w:val="00B30AF2"/>
    <w:rsid w:val="00B32C7E"/>
    <w:rsid w:val="00B34F32"/>
    <w:rsid w:val="00B426E6"/>
    <w:rsid w:val="00B42E2A"/>
    <w:rsid w:val="00B42E75"/>
    <w:rsid w:val="00B44CE7"/>
    <w:rsid w:val="00B507C5"/>
    <w:rsid w:val="00B51389"/>
    <w:rsid w:val="00B5339F"/>
    <w:rsid w:val="00B56C14"/>
    <w:rsid w:val="00B628D3"/>
    <w:rsid w:val="00B63B04"/>
    <w:rsid w:val="00B656B9"/>
    <w:rsid w:val="00B73C76"/>
    <w:rsid w:val="00B74E14"/>
    <w:rsid w:val="00B75667"/>
    <w:rsid w:val="00B7729E"/>
    <w:rsid w:val="00B805A7"/>
    <w:rsid w:val="00B80FC4"/>
    <w:rsid w:val="00B81E7B"/>
    <w:rsid w:val="00B8204C"/>
    <w:rsid w:val="00B84BEF"/>
    <w:rsid w:val="00B84D34"/>
    <w:rsid w:val="00B95431"/>
    <w:rsid w:val="00B95D2D"/>
    <w:rsid w:val="00BA1ED4"/>
    <w:rsid w:val="00BA6218"/>
    <w:rsid w:val="00BB42B4"/>
    <w:rsid w:val="00BB4519"/>
    <w:rsid w:val="00BB6505"/>
    <w:rsid w:val="00BB7B8B"/>
    <w:rsid w:val="00BC3C9C"/>
    <w:rsid w:val="00BD3257"/>
    <w:rsid w:val="00BD5D6B"/>
    <w:rsid w:val="00BD7F66"/>
    <w:rsid w:val="00BE0E6F"/>
    <w:rsid w:val="00BE4508"/>
    <w:rsid w:val="00BE4C88"/>
    <w:rsid w:val="00BE7835"/>
    <w:rsid w:val="00BF4D4D"/>
    <w:rsid w:val="00C01939"/>
    <w:rsid w:val="00C0618E"/>
    <w:rsid w:val="00C17AC1"/>
    <w:rsid w:val="00C17B17"/>
    <w:rsid w:val="00C21084"/>
    <w:rsid w:val="00C22665"/>
    <w:rsid w:val="00C25E78"/>
    <w:rsid w:val="00C31351"/>
    <w:rsid w:val="00C34A70"/>
    <w:rsid w:val="00C370A4"/>
    <w:rsid w:val="00C40B40"/>
    <w:rsid w:val="00C438F2"/>
    <w:rsid w:val="00C5029D"/>
    <w:rsid w:val="00C62264"/>
    <w:rsid w:val="00C65FD9"/>
    <w:rsid w:val="00C66B36"/>
    <w:rsid w:val="00C7121B"/>
    <w:rsid w:val="00C7257F"/>
    <w:rsid w:val="00C73277"/>
    <w:rsid w:val="00C74559"/>
    <w:rsid w:val="00C90665"/>
    <w:rsid w:val="00C96B2D"/>
    <w:rsid w:val="00CA582B"/>
    <w:rsid w:val="00CA75B3"/>
    <w:rsid w:val="00CB3DC8"/>
    <w:rsid w:val="00CB3F13"/>
    <w:rsid w:val="00CB78AF"/>
    <w:rsid w:val="00CC1099"/>
    <w:rsid w:val="00CD4079"/>
    <w:rsid w:val="00CE32A9"/>
    <w:rsid w:val="00CE7901"/>
    <w:rsid w:val="00CF4EAC"/>
    <w:rsid w:val="00D01046"/>
    <w:rsid w:val="00D019BC"/>
    <w:rsid w:val="00D0279E"/>
    <w:rsid w:val="00D03D2E"/>
    <w:rsid w:val="00D04011"/>
    <w:rsid w:val="00D10860"/>
    <w:rsid w:val="00D10C60"/>
    <w:rsid w:val="00D11F0D"/>
    <w:rsid w:val="00D1223B"/>
    <w:rsid w:val="00D1651E"/>
    <w:rsid w:val="00D217EE"/>
    <w:rsid w:val="00D23998"/>
    <w:rsid w:val="00D2713E"/>
    <w:rsid w:val="00D31E84"/>
    <w:rsid w:val="00D338A5"/>
    <w:rsid w:val="00D356C1"/>
    <w:rsid w:val="00D35B1F"/>
    <w:rsid w:val="00D40E4C"/>
    <w:rsid w:val="00D4138E"/>
    <w:rsid w:val="00D422EE"/>
    <w:rsid w:val="00D435B1"/>
    <w:rsid w:val="00D45873"/>
    <w:rsid w:val="00D45AC8"/>
    <w:rsid w:val="00D54457"/>
    <w:rsid w:val="00D5545F"/>
    <w:rsid w:val="00D60AE6"/>
    <w:rsid w:val="00D61FDE"/>
    <w:rsid w:val="00D6295E"/>
    <w:rsid w:val="00D7119D"/>
    <w:rsid w:val="00D7163A"/>
    <w:rsid w:val="00D772EA"/>
    <w:rsid w:val="00D829A7"/>
    <w:rsid w:val="00D82AEE"/>
    <w:rsid w:val="00D85A3A"/>
    <w:rsid w:val="00D90838"/>
    <w:rsid w:val="00D9189F"/>
    <w:rsid w:val="00D91C2D"/>
    <w:rsid w:val="00D94605"/>
    <w:rsid w:val="00D95BAD"/>
    <w:rsid w:val="00D95DA6"/>
    <w:rsid w:val="00DB19B7"/>
    <w:rsid w:val="00DB28EE"/>
    <w:rsid w:val="00DB37C7"/>
    <w:rsid w:val="00DC07F0"/>
    <w:rsid w:val="00DC18EF"/>
    <w:rsid w:val="00DC4439"/>
    <w:rsid w:val="00DC54A4"/>
    <w:rsid w:val="00DD0255"/>
    <w:rsid w:val="00DD1884"/>
    <w:rsid w:val="00DD2254"/>
    <w:rsid w:val="00DD580B"/>
    <w:rsid w:val="00DD6A01"/>
    <w:rsid w:val="00DE2316"/>
    <w:rsid w:val="00DE2B58"/>
    <w:rsid w:val="00DE5979"/>
    <w:rsid w:val="00DF0A24"/>
    <w:rsid w:val="00DF1823"/>
    <w:rsid w:val="00DF254F"/>
    <w:rsid w:val="00DF289C"/>
    <w:rsid w:val="00E01FE5"/>
    <w:rsid w:val="00E02B42"/>
    <w:rsid w:val="00E04BE6"/>
    <w:rsid w:val="00E1089D"/>
    <w:rsid w:val="00E122E9"/>
    <w:rsid w:val="00E13EE8"/>
    <w:rsid w:val="00E173A5"/>
    <w:rsid w:val="00E235F4"/>
    <w:rsid w:val="00E2557D"/>
    <w:rsid w:val="00E26883"/>
    <w:rsid w:val="00E314A5"/>
    <w:rsid w:val="00E31EEB"/>
    <w:rsid w:val="00E32219"/>
    <w:rsid w:val="00E35A4C"/>
    <w:rsid w:val="00E41D31"/>
    <w:rsid w:val="00E43423"/>
    <w:rsid w:val="00E5740E"/>
    <w:rsid w:val="00E57D50"/>
    <w:rsid w:val="00E60206"/>
    <w:rsid w:val="00E60C8B"/>
    <w:rsid w:val="00E60ECF"/>
    <w:rsid w:val="00E61F41"/>
    <w:rsid w:val="00E62B8F"/>
    <w:rsid w:val="00E644FE"/>
    <w:rsid w:val="00E65C01"/>
    <w:rsid w:val="00E66AAA"/>
    <w:rsid w:val="00E7043F"/>
    <w:rsid w:val="00E74DE2"/>
    <w:rsid w:val="00E76C52"/>
    <w:rsid w:val="00E942E2"/>
    <w:rsid w:val="00E952AC"/>
    <w:rsid w:val="00E964E4"/>
    <w:rsid w:val="00EA1148"/>
    <w:rsid w:val="00EA17FA"/>
    <w:rsid w:val="00EB27B9"/>
    <w:rsid w:val="00EB3227"/>
    <w:rsid w:val="00EB3282"/>
    <w:rsid w:val="00EB446F"/>
    <w:rsid w:val="00EB66FC"/>
    <w:rsid w:val="00EB72DC"/>
    <w:rsid w:val="00EB7B2B"/>
    <w:rsid w:val="00EC02F3"/>
    <w:rsid w:val="00EC3CB9"/>
    <w:rsid w:val="00EC494D"/>
    <w:rsid w:val="00ED3311"/>
    <w:rsid w:val="00ED4CB3"/>
    <w:rsid w:val="00EE2549"/>
    <w:rsid w:val="00EE2997"/>
    <w:rsid w:val="00EE3AC0"/>
    <w:rsid w:val="00EE5C9C"/>
    <w:rsid w:val="00EE5E39"/>
    <w:rsid w:val="00EE7936"/>
    <w:rsid w:val="00EF09CD"/>
    <w:rsid w:val="00EF31E8"/>
    <w:rsid w:val="00EF723F"/>
    <w:rsid w:val="00F00388"/>
    <w:rsid w:val="00F026AB"/>
    <w:rsid w:val="00F066E0"/>
    <w:rsid w:val="00F07E3B"/>
    <w:rsid w:val="00F10AFA"/>
    <w:rsid w:val="00F11920"/>
    <w:rsid w:val="00F128AB"/>
    <w:rsid w:val="00F15D70"/>
    <w:rsid w:val="00F169A0"/>
    <w:rsid w:val="00F2020D"/>
    <w:rsid w:val="00F24858"/>
    <w:rsid w:val="00F25D41"/>
    <w:rsid w:val="00F339E9"/>
    <w:rsid w:val="00F3413E"/>
    <w:rsid w:val="00F372E4"/>
    <w:rsid w:val="00F37D2F"/>
    <w:rsid w:val="00F37F8D"/>
    <w:rsid w:val="00F4330C"/>
    <w:rsid w:val="00F43BAB"/>
    <w:rsid w:val="00F43E6B"/>
    <w:rsid w:val="00F445C8"/>
    <w:rsid w:val="00F46F27"/>
    <w:rsid w:val="00F475E9"/>
    <w:rsid w:val="00F51B70"/>
    <w:rsid w:val="00F521F0"/>
    <w:rsid w:val="00F5761E"/>
    <w:rsid w:val="00F6239D"/>
    <w:rsid w:val="00F67E40"/>
    <w:rsid w:val="00F730AE"/>
    <w:rsid w:val="00F74A10"/>
    <w:rsid w:val="00F75282"/>
    <w:rsid w:val="00F76C0E"/>
    <w:rsid w:val="00F80605"/>
    <w:rsid w:val="00F80BA8"/>
    <w:rsid w:val="00F8450F"/>
    <w:rsid w:val="00F85004"/>
    <w:rsid w:val="00F85AD3"/>
    <w:rsid w:val="00F9237A"/>
    <w:rsid w:val="00F93F76"/>
    <w:rsid w:val="00F9591F"/>
    <w:rsid w:val="00FA58CE"/>
    <w:rsid w:val="00FA69E6"/>
    <w:rsid w:val="00FA6F9C"/>
    <w:rsid w:val="00FA78A9"/>
    <w:rsid w:val="00FA7D4F"/>
    <w:rsid w:val="00FB44F4"/>
    <w:rsid w:val="00FB5351"/>
    <w:rsid w:val="00FB75C3"/>
    <w:rsid w:val="00FC3E75"/>
    <w:rsid w:val="00FC58EE"/>
    <w:rsid w:val="00FC7AE8"/>
    <w:rsid w:val="00FD0E7C"/>
    <w:rsid w:val="00FD20B3"/>
    <w:rsid w:val="00FD3328"/>
    <w:rsid w:val="00FD38E6"/>
    <w:rsid w:val="00FD48F9"/>
    <w:rsid w:val="00FD95EF"/>
    <w:rsid w:val="00FE07AB"/>
    <w:rsid w:val="00FE2BF3"/>
    <w:rsid w:val="00FE339E"/>
    <w:rsid w:val="00FF03EA"/>
    <w:rsid w:val="00FF225A"/>
    <w:rsid w:val="00FF5598"/>
    <w:rsid w:val="00FF7A6B"/>
    <w:rsid w:val="01235446"/>
    <w:rsid w:val="01352211"/>
    <w:rsid w:val="014A7E3E"/>
    <w:rsid w:val="01648872"/>
    <w:rsid w:val="01679834"/>
    <w:rsid w:val="016EA756"/>
    <w:rsid w:val="0195F1E1"/>
    <w:rsid w:val="01986C39"/>
    <w:rsid w:val="01A7C80A"/>
    <w:rsid w:val="01C778DD"/>
    <w:rsid w:val="01F03F31"/>
    <w:rsid w:val="01F4DBDE"/>
    <w:rsid w:val="02396313"/>
    <w:rsid w:val="0239C9FF"/>
    <w:rsid w:val="023BAEC1"/>
    <w:rsid w:val="02628A62"/>
    <w:rsid w:val="02766B4C"/>
    <w:rsid w:val="02DD2671"/>
    <w:rsid w:val="03399487"/>
    <w:rsid w:val="03457446"/>
    <w:rsid w:val="0373A560"/>
    <w:rsid w:val="03AE917C"/>
    <w:rsid w:val="03DF90A6"/>
    <w:rsid w:val="04385360"/>
    <w:rsid w:val="04748451"/>
    <w:rsid w:val="04B86870"/>
    <w:rsid w:val="04C31507"/>
    <w:rsid w:val="04D6A2E7"/>
    <w:rsid w:val="04DB4B9E"/>
    <w:rsid w:val="04DD4812"/>
    <w:rsid w:val="053007AF"/>
    <w:rsid w:val="053EE539"/>
    <w:rsid w:val="056B6DEC"/>
    <w:rsid w:val="059BB997"/>
    <w:rsid w:val="05F5B1BB"/>
    <w:rsid w:val="05F65572"/>
    <w:rsid w:val="06117828"/>
    <w:rsid w:val="06194159"/>
    <w:rsid w:val="062581D4"/>
    <w:rsid w:val="06653007"/>
    <w:rsid w:val="066D13FF"/>
    <w:rsid w:val="0673DAA2"/>
    <w:rsid w:val="06D3C1FC"/>
    <w:rsid w:val="06D8660B"/>
    <w:rsid w:val="06F41901"/>
    <w:rsid w:val="07188890"/>
    <w:rsid w:val="073DC7CD"/>
    <w:rsid w:val="074A9C11"/>
    <w:rsid w:val="077A2427"/>
    <w:rsid w:val="077DB3A9"/>
    <w:rsid w:val="07827818"/>
    <w:rsid w:val="08002205"/>
    <w:rsid w:val="088441BE"/>
    <w:rsid w:val="08A375B3"/>
    <w:rsid w:val="08B11681"/>
    <w:rsid w:val="08F5CE8B"/>
    <w:rsid w:val="09247E4C"/>
    <w:rsid w:val="094A69D6"/>
    <w:rsid w:val="0951F240"/>
    <w:rsid w:val="0960E227"/>
    <w:rsid w:val="09ABB239"/>
    <w:rsid w:val="09AEA4C9"/>
    <w:rsid w:val="09D856A7"/>
    <w:rsid w:val="0A13C1C8"/>
    <w:rsid w:val="0A3D1C39"/>
    <w:rsid w:val="0A8F71DB"/>
    <w:rsid w:val="0ACA2EF7"/>
    <w:rsid w:val="0AD6B5BC"/>
    <w:rsid w:val="0ADE3632"/>
    <w:rsid w:val="0ADE99E7"/>
    <w:rsid w:val="0AEFE1E3"/>
    <w:rsid w:val="0B358D2A"/>
    <w:rsid w:val="0B47902F"/>
    <w:rsid w:val="0B648644"/>
    <w:rsid w:val="0B6576E8"/>
    <w:rsid w:val="0B743A1D"/>
    <w:rsid w:val="0B7F71AF"/>
    <w:rsid w:val="0B97D221"/>
    <w:rsid w:val="0B9D9B4E"/>
    <w:rsid w:val="0BBA2035"/>
    <w:rsid w:val="0BF1CD68"/>
    <w:rsid w:val="0BF34D4B"/>
    <w:rsid w:val="0BFBE89B"/>
    <w:rsid w:val="0C235BEA"/>
    <w:rsid w:val="0C2B6CFE"/>
    <w:rsid w:val="0C5342DE"/>
    <w:rsid w:val="0C79EC05"/>
    <w:rsid w:val="0C7BB849"/>
    <w:rsid w:val="0C92270C"/>
    <w:rsid w:val="0CAF89ED"/>
    <w:rsid w:val="0D222B05"/>
    <w:rsid w:val="0D36702B"/>
    <w:rsid w:val="0D5FAF29"/>
    <w:rsid w:val="0D6199C5"/>
    <w:rsid w:val="0D699D1A"/>
    <w:rsid w:val="0D6C106D"/>
    <w:rsid w:val="0D9393EE"/>
    <w:rsid w:val="0DAC6616"/>
    <w:rsid w:val="0DBA498F"/>
    <w:rsid w:val="0DCA5F6D"/>
    <w:rsid w:val="0DE229C0"/>
    <w:rsid w:val="0E08E5DC"/>
    <w:rsid w:val="0E0F30A5"/>
    <w:rsid w:val="0E1DB81B"/>
    <w:rsid w:val="0E903953"/>
    <w:rsid w:val="0EB8854E"/>
    <w:rsid w:val="0EC08CA2"/>
    <w:rsid w:val="0EC65A21"/>
    <w:rsid w:val="0F3B127D"/>
    <w:rsid w:val="0F4EF235"/>
    <w:rsid w:val="0FA0AE1A"/>
    <w:rsid w:val="0FD64481"/>
    <w:rsid w:val="102021C2"/>
    <w:rsid w:val="1073293B"/>
    <w:rsid w:val="1080E4BB"/>
    <w:rsid w:val="1089B392"/>
    <w:rsid w:val="109C016E"/>
    <w:rsid w:val="10C97562"/>
    <w:rsid w:val="10E7153A"/>
    <w:rsid w:val="10F01E50"/>
    <w:rsid w:val="10FB7CC4"/>
    <w:rsid w:val="1126F2DB"/>
    <w:rsid w:val="112E7D87"/>
    <w:rsid w:val="116BBA7D"/>
    <w:rsid w:val="1191B1DF"/>
    <w:rsid w:val="11A9D88E"/>
    <w:rsid w:val="11BD97BA"/>
    <w:rsid w:val="11D1EFF0"/>
    <w:rsid w:val="11E70316"/>
    <w:rsid w:val="120E7B22"/>
    <w:rsid w:val="1214AEB9"/>
    <w:rsid w:val="12290C23"/>
    <w:rsid w:val="1229676E"/>
    <w:rsid w:val="122B52F3"/>
    <w:rsid w:val="1237D3D1"/>
    <w:rsid w:val="125F0F94"/>
    <w:rsid w:val="12A106EF"/>
    <w:rsid w:val="12D06888"/>
    <w:rsid w:val="133A6BE2"/>
    <w:rsid w:val="1370423D"/>
    <w:rsid w:val="13978575"/>
    <w:rsid w:val="13A0C38F"/>
    <w:rsid w:val="13E9BDD5"/>
    <w:rsid w:val="13EBF62D"/>
    <w:rsid w:val="142088A7"/>
    <w:rsid w:val="1495AEF7"/>
    <w:rsid w:val="14A3E565"/>
    <w:rsid w:val="14EDF089"/>
    <w:rsid w:val="14F1DF2B"/>
    <w:rsid w:val="14F1E4A7"/>
    <w:rsid w:val="1572EA54"/>
    <w:rsid w:val="15CAEBA0"/>
    <w:rsid w:val="15D98478"/>
    <w:rsid w:val="15EBE4D8"/>
    <w:rsid w:val="1608ED0B"/>
    <w:rsid w:val="1614BD12"/>
    <w:rsid w:val="16200400"/>
    <w:rsid w:val="1629D33D"/>
    <w:rsid w:val="162C8C7D"/>
    <w:rsid w:val="167CFCF4"/>
    <w:rsid w:val="16AF92F5"/>
    <w:rsid w:val="16B9B368"/>
    <w:rsid w:val="16C1DB5A"/>
    <w:rsid w:val="16C1ECEA"/>
    <w:rsid w:val="16DC5415"/>
    <w:rsid w:val="16E67218"/>
    <w:rsid w:val="174543EE"/>
    <w:rsid w:val="174600E5"/>
    <w:rsid w:val="174C6BE7"/>
    <w:rsid w:val="17551BFD"/>
    <w:rsid w:val="17579D75"/>
    <w:rsid w:val="176DE0BA"/>
    <w:rsid w:val="17718EF1"/>
    <w:rsid w:val="17901B76"/>
    <w:rsid w:val="17940F75"/>
    <w:rsid w:val="179694C3"/>
    <w:rsid w:val="17B81641"/>
    <w:rsid w:val="17CFFF50"/>
    <w:rsid w:val="17D4CF0F"/>
    <w:rsid w:val="17D58041"/>
    <w:rsid w:val="17E73A8D"/>
    <w:rsid w:val="184163A6"/>
    <w:rsid w:val="185B2B9C"/>
    <w:rsid w:val="18B9690A"/>
    <w:rsid w:val="18F07D06"/>
    <w:rsid w:val="19448BF7"/>
    <w:rsid w:val="1962055A"/>
    <w:rsid w:val="19774BC2"/>
    <w:rsid w:val="197B9195"/>
    <w:rsid w:val="19B16BAC"/>
    <w:rsid w:val="19B8EFB7"/>
    <w:rsid w:val="19C9E4BB"/>
    <w:rsid w:val="19D776A8"/>
    <w:rsid w:val="1A2D74AB"/>
    <w:rsid w:val="1A81BE4F"/>
    <w:rsid w:val="1A9C596A"/>
    <w:rsid w:val="1AD87932"/>
    <w:rsid w:val="1B225CCF"/>
    <w:rsid w:val="1B31F90F"/>
    <w:rsid w:val="1B3AAA6A"/>
    <w:rsid w:val="1BA01CF1"/>
    <w:rsid w:val="1BA13655"/>
    <w:rsid w:val="1BB09052"/>
    <w:rsid w:val="1BC98110"/>
    <w:rsid w:val="1C178212"/>
    <w:rsid w:val="1C1FA445"/>
    <w:rsid w:val="1C2468B3"/>
    <w:rsid w:val="1C7D9D9F"/>
    <w:rsid w:val="1C9407FC"/>
    <w:rsid w:val="1CA51F77"/>
    <w:rsid w:val="1CB0C81C"/>
    <w:rsid w:val="1D02850F"/>
    <w:rsid w:val="1D1240F6"/>
    <w:rsid w:val="1D2C6DAC"/>
    <w:rsid w:val="1D5C3541"/>
    <w:rsid w:val="1D68C078"/>
    <w:rsid w:val="1DAE1042"/>
    <w:rsid w:val="1DB8A25D"/>
    <w:rsid w:val="1DD086C3"/>
    <w:rsid w:val="1DD9E75C"/>
    <w:rsid w:val="1DE5FF30"/>
    <w:rsid w:val="1E1296CD"/>
    <w:rsid w:val="1E25C5A2"/>
    <w:rsid w:val="1E4DAF6E"/>
    <w:rsid w:val="1E5B8C55"/>
    <w:rsid w:val="1E77AFCF"/>
    <w:rsid w:val="1F03595F"/>
    <w:rsid w:val="1F052F8D"/>
    <w:rsid w:val="1F6AF58F"/>
    <w:rsid w:val="1F7417F9"/>
    <w:rsid w:val="1F8FC3B0"/>
    <w:rsid w:val="1FA2C29D"/>
    <w:rsid w:val="1FA344A6"/>
    <w:rsid w:val="1FB6FCFC"/>
    <w:rsid w:val="1FEF9023"/>
    <w:rsid w:val="1FF67399"/>
    <w:rsid w:val="2008022F"/>
    <w:rsid w:val="20285E6E"/>
    <w:rsid w:val="2031D220"/>
    <w:rsid w:val="2048B14C"/>
    <w:rsid w:val="209C725A"/>
    <w:rsid w:val="20B9C17D"/>
    <w:rsid w:val="20CC46FA"/>
    <w:rsid w:val="20FE660E"/>
    <w:rsid w:val="2110BC59"/>
    <w:rsid w:val="2114AD96"/>
    <w:rsid w:val="212A2AB5"/>
    <w:rsid w:val="21591366"/>
    <w:rsid w:val="21A99B9F"/>
    <w:rsid w:val="21AD4372"/>
    <w:rsid w:val="21B42C47"/>
    <w:rsid w:val="21B88A5C"/>
    <w:rsid w:val="21EC932E"/>
    <w:rsid w:val="21F49EC0"/>
    <w:rsid w:val="22303AB0"/>
    <w:rsid w:val="2242D81D"/>
    <w:rsid w:val="226C013E"/>
    <w:rsid w:val="2293490A"/>
    <w:rsid w:val="22B02D1F"/>
    <w:rsid w:val="22C2BB39"/>
    <w:rsid w:val="22FF5C47"/>
    <w:rsid w:val="2304013D"/>
    <w:rsid w:val="231C263A"/>
    <w:rsid w:val="233B21E9"/>
    <w:rsid w:val="2367E79E"/>
    <w:rsid w:val="2385F4E2"/>
    <w:rsid w:val="23B2C032"/>
    <w:rsid w:val="23BCDEA3"/>
    <w:rsid w:val="23C0FF92"/>
    <w:rsid w:val="23C4CD49"/>
    <w:rsid w:val="23D102F1"/>
    <w:rsid w:val="24542B55"/>
    <w:rsid w:val="247B1102"/>
    <w:rsid w:val="24D6857A"/>
    <w:rsid w:val="24E47801"/>
    <w:rsid w:val="24EDA3FE"/>
    <w:rsid w:val="2512DC5D"/>
    <w:rsid w:val="251D9D9A"/>
    <w:rsid w:val="251EDD3D"/>
    <w:rsid w:val="2524E9C2"/>
    <w:rsid w:val="252CB6CB"/>
    <w:rsid w:val="255AA742"/>
    <w:rsid w:val="255D41EC"/>
    <w:rsid w:val="25653D2E"/>
    <w:rsid w:val="257953A7"/>
    <w:rsid w:val="258FF90C"/>
    <w:rsid w:val="259BC2A3"/>
    <w:rsid w:val="25C7E50B"/>
    <w:rsid w:val="25D34F83"/>
    <w:rsid w:val="25FF1B99"/>
    <w:rsid w:val="260F929C"/>
    <w:rsid w:val="261303AA"/>
    <w:rsid w:val="2618BF9E"/>
    <w:rsid w:val="264CCF84"/>
    <w:rsid w:val="26A9149B"/>
    <w:rsid w:val="26ACF99F"/>
    <w:rsid w:val="26BC111E"/>
    <w:rsid w:val="26BD3DB0"/>
    <w:rsid w:val="26E5C8B1"/>
    <w:rsid w:val="2743DC6A"/>
    <w:rsid w:val="27484814"/>
    <w:rsid w:val="275AB4D8"/>
    <w:rsid w:val="2776355E"/>
    <w:rsid w:val="278E41F9"/>
    <w:rsid w:val="27918A89"/>
    <w:rsid w:val="27B82126"/>
    <w:rsid w:val="27C223D3"/>
    <w:rsid w:val="27FD1181"/>
    <w:rsid w:val="283B1FFB"/>
    <w:rsid w:val="2843D072"/>
    <w:rsid w:val="2864CF6D"/>
    <w:rsid w:val="286F3C34"/>
    <w:rsid w:val="28742E50"/>
    <w:rsid w:val="28965FD7"/>
    <w:rsid w:val="28CA16F0"/>
    <w:rsid w:val="28E47FD6"/>
    <w:rsid w:val="28E9B56D"/>
    <w:rsid w:val="28FCD629"/>
    <w:rsid w:val="28FD7506"/>
    <w:rsid w:val="29365AC2"/>
    <w:rsid w:val="2944CA45"/>
    <w:rsid w:val="29475A81"/>
    <w:rsid w:val="29949BD0"/>
    <w:rsid w:val="29952726"/>
    <w:rsid w:val="29A4F3CC"/>
    <w:rsid w:val="29C6A9B0"/>
    <w:rsid w:val="29CD6984"/>
    <w:rsid w:val="2A15E14C"/>
    <w:rsid w:val="2A6E0733"/>
    <w:rsid w:val="2A76E9E9"/>
    <w:rsid w:val="2A902191"/>
    <w:rsid w:val="2AC10DF1"/>
    <w:rsid w:val="2AC66825"/>
    <w:rsid w:val="2ACDBC18"/>
    <w:rsid w:val="2AD77EBB"/>
    <w:rsid w:val="2AF2DE7E"/>
    <w:rsid w:val="2B26B26C"/>
    <w:rsid w:val="2B42D314"/>
    <w:rsid w:val="2B56E426"/>
    <w:rsid w:val="2B7B6DEF"/>
    <w:rsid w:val="2B9562C1"/>
    <w:rsid w:val="2B97FBAC"/>
    <w:rsid w:val="2BB4796D"/>
    <w:rsid w:val="2C159379"/>
    <w:rsid w:val="2C668EA4"/>
    <w:rsid w:val="2C6831DA"/>
    <w:rsid w:val="2CA26755"/>
    <w:rsid w:val="2D22E3EC"/>
    <w:rsid w:val="2D61ECEC"/>
    <w:rsid w:val="2D754631"/>
    <w:rsid w:val="2DB81AD8"/>
    <w:rsid w:val="2DD5170B"/>
    <w:rsid w:val="2DDAE179"/>
    <w:rsid w:val="2DDE054C"/>
    <w:rsid w:val="2DEB115B"/>
    <w:rsid w:val="2DEF18C3"/>
    <w:rsid w:val="2E206BC3"/>
    <w:rsid w:val="2E264967"/>
    <w:rsid w:val="2E543772"/>
    <w:rsid w:val="2E6EF723"/>
    <w:rsid w:val="2EA63027"/>
    <w:rsid w:val="2EDA9885"/>
    <w:rsid w:val="2EF3C538"/>
    <w:rsid w:val="2EFB5ECD"/>
    <w:rsid w:val="2F34EDDC"/>
    <w:rsid w:val="2F663E92"/>
    <w:rsid w:val="2F69854A"/>
    <w:rsid w:val="2F7FC9DB"/>
    <w:rsid w:val="2F998D2A"/>
    <w:rsid w:val="2F9D2A12"/>
    <w:rsid w:val="2FC357EB"/>
    <w:rsid w:val="3042093D"/>
    <w:rsid w:val="3049D8F8"/>
    <w:rsid w:val="30544EE5"/>
    <w:rsid w:val="30A3843D"/>
    <w:rsid w:val="30B2F197"/>
    <w:rsid w:val="30B83EDA"/>
    <w:rsid w:val="30E0604D"/>
    <w:rsid w:val="30EC9A71"/>
    <w:rsid w:val="31015B67"/>
    <w:rsid w:val="3164646F"/>
    <w:rsid w:val="317C904E"/>
    <w:rsid w:val="319C5C4C"/>
    <w:rsid w:val="31C65D91"/>
    <w:rsid w:val="31DE8160"/>
    <w:rsid w:val="31EA7290"/>
    <w:rsid w:val="31F26FCF"/>
    <w:rsid w:val="3273139F"/>
    <w:rsid w:val="327959D9"/>
    <w:rsid w:val="3279CA95"/>
    <w:rsid w:val="32A29956"/>
    <w:rsid w:val="32BD23DB"/>
    <w:rsid w:val="33046D1D"/>
    <w:rsid w:val="330C7EDE"/>
    <w:rsid w:val="33158EDF"/>
    <w:rsid w:val="332EDA01"/>
    <w:rsid w:val="336345BE"/>
    <w:rsid w:val="338085BF"/>
    <w:rsid w:val="339077CC"/>
    <w:rsid w:val="33AA57F3"/>
    <w:rsid w:val="33C402D6"/>
    <w:rsid w:val="33C9EB7D"/>
    <w:rsid w:val="33EA380C"/>
    <w:rsid w:val="33FD663B"/>
    <w:rsid w:val="34056E8F"/>
    <w:rsid w:val="344A0CEB"/>
    <w:rsid w:val="344DA89A"/>
    <w:rsid w:val="3489A44B"/>
    <w:rsid w:val="34AE2B03"/>
    <w:rsid w:val="34C4AD7F"/>
    <w:rsid w:val="3563E13B"/>
    <w:rsid w:val="357952A6"/>
    <w:rsid w:val="35E1E83E"/>
    <w:rsid w:val="360A4C1A"/>
    <w:rsid w:val="363D70BA"/>
    <w:rsid w:val="3645FB55"/>
    <w:rsid w:val="366D1FF6"/>
    <w:rsid w:val="366FFA08"/>
    <w:rsid w:val="367C11F0"/>
    <w:rsid w:val="36C3160D"/>
    <w:rsid w:val="36ED4E33"/>
    <w:rsid w:val="36F0F568"/>
    <w:rsid w:val="374A4054"/>
    <w:rsid w:val="3773FEEE"/>
    <w:rsid w:val="377AF674"/>
    <w:rsid w:val="378589F7"/>
    <w:rsid w:val="3791C134"/>
    <w:rsid w:val="3797810A"/>
    <w:rsid w:val="379B58A4"/>
    <w:rsid w:val="37AB2D12"/>
    <w:rsid w:val="37B7E010"/>
    <w:rsid w:val="37E332F3"/>
    <w:rsid w:val="380CFC51"/>
    <w:rsid w:val="38116623"/>
    <w:rsid w:val="3815DCC1"/>
    <w:rsid w:val="382BE3A0"/>
    <w:rsid w:val="3884EC10"/>
    <w:rsid w:val="38ABFE1E"/>
    <w:rsid w:val="38D55E59"/>
    <w:rsid w:val="38EB974C"/>
    <w:rsid w:val="392E6633"/>
    <w:rsid w:val="39541B43"/>
    <w:rsid w:val="3971518F"/>
    <w:rsid w:val="39805E81"/>
    <w:rsid w:val="3A128603"/>
    <w:rsid w:val="3A721244"/>
    <w:rsid w:val="3ACCE7AC"/>
    <w:rsid w:val="3ADF44A9"/>
    <w:rsid w:val="3AEDDD90"/>
    <w:rsid w:val="3B1B0FE5"/>
    <w:rsid w:val="3B75728D"/>
    <w:rsid w:val="3BB0FE3E"/>
    <w:rsid w:val="3BBF6369"/>
    <w:rsid w:val="3BDD1119"/>
    <w:rsid w:val="3BE67BAF"/>
    <w:rsid w:val="3C3173FA"/>
    <w:rsid w:val="3C330772"/>
    <w:rsid w:val="3C3534A2"/>
    <w:rsid w:val="3C41845A"/>
    <w:rsid w:val="3CDAD0BF"/>
    <w:rsid w:val="3D5A6945"/>
    <w:rsid w:val="3D8C4502"/>
    <w:rsid w:val="3DAF4F87"/>
    <w:rsid w:val="3DB6E126"/>
    <w:rsid w:val="3DC6B2FC"/>
    <w:rsid w:val="3DD2C66C"/>
    <w:rsid w:val="3E0FA47A"/>
    <w:rsid w:val="3E11D9EE"/>
    <w:rsid w:val="3E1A61B5"/>
    <w:rsid w:val="3E388750"/>
    <w:rsid w:val="3E3D7766"/>
    <w:rsid w:val="3E5035F7"/>
    <w:rsid w:val="3EE46E6A"/>
    <w:rsid w:val="3EF39392"/>
    <w:rsid w:val="3EF635DE"/>
    <w:rsid w:val="3F12AC6B"/>
    <w:rsid w:val="3F13BC37"/>
    <w:rsid w:val="3F17757F"/>
    <w:rsid w:val="3F1B6811"/>
    <w:rsid w:val="3F3363A5"/>
    <w:rsid w:val="3F44C4B1"/>
    <w:rsid w:val="400A0874"/>
    <w:rsid w:val="400C7FAB"/>
    <w:rsid w:val="400D8F1E"/>
    <w:rsid w:val="402D1A14"/>
    <w:rsid w:val="402D5197"/>
    <w:rsid w:val="405ED4B5"/>
    <w:rsid w:val="407622D1"/>
    <w:rsid w:val="40B25FEF"/>
    <w:rsid w:val="40F92DD0"/>
    <w:rsid w:val="411560E2"/>
    <w:rsid w:val="41197997"/>
    <w:rsid w:val="411D9EEC"/>
    <w:rsid w:val="412CC6F6"/>
    <w:rsid w:val="41403C64"/>
    <w:rsid w:val="41763980"/>
    <w:rsid w:val="41AA484A"/>
    <w:rsid w:val="41B581C5"/>
    <w:rsid w:val="42700867"/>
    <w:rsid w:val="427E1D15"/>
    <w:rsid w:val="429FAA91"/>
    <w:rsid w:val="42C9B278"/>
    <w:rsid w:val="42CBA6B2"/>
    <w:rsid w:val="42D14EF7"/>
    <w:rsid w:val="42FCBE3B"/>
    <w:rsid w:val="4307E499"/>
    <w:rsid w:val="433B8626"/>
    <w:rsid w:val="43565BB3"/>
    <w:rsid w:val="435E76BF"/>
    <w:rsid w:val="438942D0"/>
    <w:rsid w:val="43A77E06"/>
    <w:rsid w:val="43B4BA7A"/>
    <w:rsid w:val="43F3D764"/>
    <w:rsid w:val="440EC111"/>
    <w:rsid w:val="44428FFB"/>
    <w:rsid w:val="44456F6B"/>
    <w:rsid w:val="448C7480"/>
    <w:rsid w:val="44AEC32E"/>
    <w:rsid w:val="44B55E29"/>
    <w:rsid w:val="44C3E1F9"/>
    <w:rsid w:val="44D009AE"/>
    <w:rsid w:val="44D862C4"/>
    <w:rsid w:val="44EF69E0"/>
    <w:rsid w:val="45024ED5"/>
    <w:rsid w:val="4521E227"/>
    <w:rsid w:val="4576AF7F"/>
    <w:rsid w:val="457DDD6D"/>
    <w:rsid w:val="457FF952"/>
    <w:rsid w:val="459711DE"/>
    <w:rsid w:val="45A4AF43"/>
    <w:rsid w:val="45A7B995"/>
    <w:rsid w:val="45B4B602"/>
    <w:rsid w:val="45CC041C"/>
    <w:rsid w:val="4603B13F"/>
    <w:rsid w:val="46102AA5"/>
    <w:rsid w:val="463FB16E"/>
    <w:rsid w:val="4657A9F9"/>
    <w:rsid w:val="46846202"/>
    <w:rsid w:val="4695D384"/>
    <w:rsid w:val="46A258CA"/>
    <w:rsid w:val="470883ED"/>
    <w:rsid w:val="470EEB32"/>
    <w:rsid w:val="4718BFCA"/>
    <w:rsid w:val="4725B5E5"/>
    <w:rsid w:val="472E2586"/>
    <w:rsid w:val="473839F4"/>
    <w:rsid w:val="4742BD0C"/>
    <w:rsid w:val="47FAAF8C"/>
    <w:rsid w:val="4832913B"/>
    <w:rsid w:val="48522C8C"/>
    <w:rsid w:val="48B88FC1"/>
    <w:rsid w:val="48DCCB8B"/>
    <w:rsid w:val="48F841E6"/>
    <w:rsid w:val="4903A909"/>
    <w:rsid w:val="49199D42"/>
    <w:rsid w:val="491FC900"/>
    <w:rsid w:val="49278736"/>
    <w:rsid w:val="492A6822"/>
    <w:rsid w:val="4935E312"/>
    <w:rsid w:val="4964A6E9"/>
    <w:rsid w:val="49754C44"/>
    <w:rsid w:val="497F2608"/>
    <w:rsid w:val="49A3ED69"/>
    <w:rsid w:val="49A9EEC5"/>
    <w:rsid w:val="49B00E8F"/>
    <w:rsid w:val="49BD1532"/>
    <w:rsid w:val="49D2D600"/>
    <w:rsid w:val="49F886C2"/>
    <w:rsid w:val="4A0B0D30"/>
    <w:rsid w:val="4A1169AA"/>
    <w:rsid w:val="4A1A9234"/>
    <w:rsid w:val="4A1C4C6F"/>
    <w:rsid w:val="4A1E9138"/>
    <w:rsid w:val="4A26504D"/>
    <w:rsid w:val="4A318114"/>
    <w:rsid w:val="4A599813"/>
    <w:rsid w:val="4A59B621"/>
    <w:rsid w:val="4A6E9610"/>
    <w:rsid w:val="4A96EC8E"/>
    <w:rsid w:val="4AB41BA1"/>
    <w:rsid w:val="4AC6010F"/>
    <w:rsid w:val="4AF086BB"/>
    <w:rsid w:val="4AF19E0E"/>
    <w:rsid w:val="4AF88062"/>
    <w:rsid w:val="4B247A0E"/>
    <w:rsid w:val="4B2B5F00"/>
    <w:rsid w:val="4B3A4832"/>
    <w:rsid w:val="4B564C23"/>
    <w:rsid w:val="4BBD566E"/>
    <w:rsid w:val="4BC784B6"/>
    <w:rsid w:val="4BE93BAE"/>
    <w:rsid w:val="4C47DAF1"/>
    <w:rsid w:val="4C4CEE05"/>
    <w:rsid w:val="4C7C7DB4"/>
    <w:rsid w:val="4C8B338F"/>
    <w:rsid w:val="4C9C4388"/>
    <w:rsid w:val="4D2DE530"/>
    <w:rsid w:val="4D3616C5"/>
    <w:rsid w:val="4D48FF08"/>
    <w:rsid w:val="4D589F47"/>
    <w:rsid w:val="4D910AD4"/>
    <w:rsid w:val="4DAC3783"/>
    <w:rsid w:val="4DC28195"/>
    <w:rsid w:val="4DDF708F"/>
    <w:rsid w:val="4DEDB075"/>
    <w:rsid w:val="4E2A7699"/>
    <w:rsid w:val="4E686811"/>
    <w:rsid w:val="4EADF70C"/>
    <w:rsid w:val="4EC43097"/>
    <w:rsid w:val="4F26B7F1"/>
    <w:rsid w:val="4F2C7137"/>
    <w:rsid w:val="4F38E2D3"/>
    <w:rsid w:val="4F600EE6"/>
    <w:rsid w:val="4F74DCAC"/>
    <w:rsid w:val="4F7D18C7"/>
    <w:rsid w:val="4FA20A45"/>
    <w:rsid w:val="4FC9AABE"/>
    <w:rsid w:val="4FCAF20F"/>
    <w:rsid w:val="4FDAF54B"/>
    <w:rsid w:val="501CC9FE"/>
    <w:rsid w:val="501F9BD9"/>
    <w:rsid w:val="502586A6"/>
    <w:rsid w:val="50286EAC"/>
    <w:rsid w:val="504E0133"/>
    <w:rsid w:val="505A8DB5"/>
    <w:rsid w:val="50B0F795"/>
    <w:rsid w:val="50D17B8D"/>
    <w:rsid w:val="50DAA13F"/>
    <w:rsid w:val="513A5DF3"/>
    <w:rsid w:val="513BF51B"/>
    <w:rsid w:val="51835061"/>
    <w:rsid w:val="51AC73B5"/>
    <w:rsid w:val="51B80B75"/>
    <w:rsid w:val="51CDC984"/>
    <w:rsid w:val="51D7CCC2"/>
    <w:rsid w:val="51F459E2"/>
    <w:rsid w:val="51FC3116"/>
    <w:rsid w:val="52139C1E"/>
    <w:rsid w:val="52212DA2"/>
    <w:rsid w:val="52856F3A"/>
    <w:rsid w:val="5286F820"/>
    <w:rsid w:val="52BDE022"/>
    <w:rsid w:val="532F29AA"/>
    <w:rsid w:val="5337BF03"/>
    <w:rsid w:val="5388764B"/>
    <w:rsid w:val="53C18AF9"/>
    <w:rsid w:val="53CBD18A"/>
    <w:rsid w:val="53DA3926"/>
    <w:rsid w:val="544EBF04"/>
    <w:rsid w:val="549BEF6C"/>
    <w:rsid w:val="54A3E960"/>
    <w:rsid w:val="54DEB30B"/>
    <w:rsid w:val="5508CF63"/>
    <w:rsid w:val="5537A55B"/>
    <w:rsid w:val="5587D75A"/>
    <w:rsid w:val="558CCA73"/>
    <w:rsid w:val="55C66923"/>
    <w:rsid w:val="55C905C0"/>
    <w:rsid w:val="560504A7"/>
    <w:rsid w:val="5630C821"/>
    <w:rsid w:val="5636CC95"/>
    <w:rsid w:val="56F4EC56"/>
    <w:rsid w:val="5718F632"/>
    <w:rsid w:val="574B930A"/>
    <w:rsid w:val="574E6E1D"/>
    <w:rsid w:val="576993AF"/>
    <w:rsid w:val="5796C0B8"/>
    <w:rsid w:val="57D58272"/>
    <w:rsid w:val="57F4A071"/>
    <w:rsid w:val="58091ABC"/>
    <w:rsid w:val="5870F3A0"/>
    <w:rsid w:val="587D492F"/>
    <w:rsid w:val="58BE1D75"/>
    <w:rsid w:val="590571E8"/>
    <w:rsid w:val="59245CCA"/>
    <w:rsid w:val="596C4036"/>
    <w:rsid w:val="597CEE5F"/>
    <w:rsid w:val="59A14D7D"/>
    <w:rsid w:val="59AD4647"/>
    <w:rsid w:val="59E38612"/>
    <w:rsid w:val="5A0AE9A2"/>
    <w:rsid w:val="5A4E3E26"/>
    <w:rsid w:val="5A738A2E"/>
    <w:rsid w:val="5A870C01"/>
    <w:rsid w:val="5A8E1BE7"/>
    <w:rsid w:val="5A978D24"/>
    <w:rsid w:val="5AA836B9"/>
    <w:rsid w:val="5AC09701"/>
    <w:rsid w:val="5AD3EE32"/>
    <w:rsid w:val="5B001F26"/>
    <w:rsid w:val="5B1A6E4C"/>
    <w:rsid w:val="5B283F8B"/>
    <w:rsid w:val="5B48FA64"/>
    <w:rsid w:val="5B58BD68"/>
    <w:rsid w:val="5B5CB13D"/>
    <w:rsid w:val="5B78AEAE"/>
    <w:rsid w:val="5B7EDA71"/>
    <w:rsid w:val="5BD2D466"/>
    <w:rsid w:val="5C0E7C29"/>
    <w:rsid w:val="5C1F7A9F"/>
    <w:rsid w:val="5C6AC721"/>
    <w:rsid w:val="5CC783FB"/>
    <w:rsid w:val="5D0D8C71"/>
    <w:rsid w:val="5D25B30A"/>
    <w:rsid w:val="5D5922F2"/>
    <w:rsid w:val="5D5B5359"/>
    <w:rsid w:val="5D7662C6"/>
    <w:rsid w:val="5D959AC3"/>
    <w:rsid w:val="5DAB99EC"/>
    <w:rsid w:val="5DD2D6D4"/>
    <w:rsid w:val="5DE86FC0"/>
    <w:rsid w:val="5E32F814"/>
    <w:rsid w:val="5EA0AD31"/>
    <w:rsid w:val="5EA26E7E"/>
    <w:rsid w:val="5EB4AD95"/>
    <w:rsid w:val="5EB5D183"/>
    <w:rsid w:val="5EC14013"/>
    <w:rsid w:val="5EE5CA7C"/>
    <w:rsid w:val="5F067846"/>
    <w:rsid w:val="5F58DC12"/>
    <w:rsid w:val="5F67900C"/>
    <w:rsid w:val="5FA245D3"/>
    <w:rsid w:val="5FAC04A0"/>
    <w:rsid w:val="5FD316AA"/>
    <w:rsid w:val="5FFA99E3"/>
    <w:rsid w:val="601AE479"/>
    <w:rsid w:val="6049B5C6"/>
    <w:rsid w:val="605A0C68"/>
    <w:rsid w:val="60946D4D"/>
    <w:rsid w:val="60E4F6C1"/>
    <w:rsid w:val="61131A45"/>
    <w:rsid w:val="61420F08"/>
    <w:rsid w:val="61618CF2"/>
    <w:rsid w:val="619C9FF5"/>
    <w:rsid w:val="61C4DA1C"/>
    <w:rsid w:val="61E7A81A"/>
    <w:rsid w:val="61EFC2BA"/>
    <w:rsid w:val="62059EAD"/>
    <w:rsid w:val="6221EDED"/>
    <w:rsid w:val="622A3BC1"/>
    <w:rsid w:val="6299DCD2"/>
    <w:rsid w:val="629FA1EA"/>
    <w:rsid w:val="62A46665"/>
    <w:rsid w:val="62AD5CD6"/>
    <w:rsid w:val="62C3ECCE"/>
    <w:rsid w:val="62E2BE91"/>
    <w:rsid w:val="630FC71A"/>
    <w:rsid w:val="6312C66B"/>
    <w:rsid w:val="63275244"/>
    <w:rsid w:val="6337E471"/>
    <w:rsid w:val="63A9E57C"/>
    <w:rsid w:val="63B57938"/>
    <w:rsid w:val="642B794A"/>
    <w:rsid w:val="64612E02"/>
    <w:rsid w:val="648F1C0F"/>
    <w:rsid w:val="6493A7E2"/>
    <w:rsid w:val="64B1FB10"/>
    <w:rsid w:val="64BC4956"/>
    <w:rsid w:val="64F98423"/>
    <w:rsid w:val="6508101F"/>
    <w:rsid w:val="650ED91C"/>
    <w:rsid w:val="6518A6AA"/>
    <w:rsid w:val="65193E64"/>
    <w:rsid w:val="6535F85F"/>
    <w:rsid w:val="653C4B47"/>
    <w:rsid w:val="6555A73B"/>
    <w:rsid w:val="6567E62B"/>
    <w:rsid w:val="65E7A9DB"/>
    <w:rsid w:val="65F1DE50"/>
    <w:rsid w:val="65F83E6C"/>
    <w:rsid w:val="662076D0"/>
    <w:rsid w:val="66248EB7"/>
    <w:rsid w:val="66353F58"/>
    <w:rsid w:val="66533C9A"/>
    <w:rsid w:val="66A93094"/>
    <w:rsid w:val="66B73B1C"/>
    <w:rsid w:val="66FC84FF"/>
    <w:rsid w:val="67003EA5"/>
    <w:rsid w:val="6708E105"/>
    <w:rsid w:val="670C6700"/>
    <w:rsid w:val="674BBA7A"/>
    <w:rsid w:val="677B4C12"/>
    <w:rsid w:val="678B0504"/>
    <w:rsid w:val="67C96F12"/>
    <w:rsid w:val="67DD9697"/>
    <w:rsid w:val="67FD6D89"/>
    <w:rsid w:val="681D44CC"/>
    <w:rsid w:val="682EF35B"/>
    <w:rsid w:val="6831F167"/>
    <w:rsid w:val="68369129"/>
    <w:rsid w:val="684AAF88"/>
    <w:rsid w:val="686AC196"/>
    <w:rsid w:val="68849D9C"/>
    <w:rsid w:val="68AFC81C"/>
    <w:rsid w:val="68D0001C"/>
    <w:rsid w:val="6916B72D"/>
    <w:rsid w:val="694B854C"/>
    <w:rsid w:val="69566557"/>
    <w:rsid w:val="699E85CA"/>
    <w:rsid w:val="69A0F641"/>
    <w:rsid w:val="69A85902"/>
    <w:rsid w:val="69A8683D"/>
    <w:rsid w:val="69CEDC71"/>
    <w:rsid w:val="6A12BEFB"/>
    <w:rsid w:val="6A3641F4"/>
    <w:rsid w:val="6A44BD9D"/>
    <w:rsid w:val="6A93BAB7"/>
    <w:rsid w:val="6AAE479B"/>
    <w:rsid w:val="6AEB2173"/>
    <w:rsid w:val="6AFCCBFE"/>
    <w:rsid w:val="6B33AA04"/>
    <w:rsid w:val="6B42C16A"/>
    <w:rsid w:val="6B45B11C"/>
    <w:rsid w:val="6B656567"/>
    <w:rsid w:val="6B8AFC2D"/>
    <w:rsid w:val="6BA90631"/>
    <w:rsid w:val="6BBEAB36"/>
    <w:rsid w:val="6C34130C"/>
    <w:rsid w:val="6C3F7F18"/>
    <w:rsid w:val="6C563823"/>
    <w:rsid w:val="6C75A920"/>
    <w:rsid w:val="6C91FACB"/>
    <w:rsid w:val="6CD4FF9B"/>
    <w:rsid w:val="6D0217B7"/>
    <w:rsid w:val="6D55F93C"/>
    <w:rsid w:val="6D832266"/>
    <w:rsid w:val="6D83BAF4"/>
    <w:rsid w:val="6D966134"/>
    <w:rsid w:val="6E0F2378"/>
    <w:rsid w:val="6E1B0799"/>
    <w:rsid w:val="6E52D53D"/>
    <w:rsid w:val="6E82417E"/>
    <w:rsid w:val="6E8A8481"/>
    <w:rsid w:val="6EB99BC2"/>
    <w:rsid w:val="6EBAADAA"/>
    <w:rsid w:val="6ED17384"/>
    <w:rsid w:val="6EDB3AE3"/>
    <w:rsid w:val="6F2E88C0"/>
    <w:rsid w:val="6F6CFF64"/>
    <w:rsid w:val="6F87B96D"/>
    <w:rsid w:val="6FB10BCA"/>
    <w:rsid w:val="6FD7D614"/>
    <w:rsid w:val="6FE7464D"/>
    <w:rsid w:val="701363FF"/>
    <w:rsid w:val="7055378D"/>
    <w:rsid w:val="707D708F"/>
    <w:rsid w:val="70833430"/>
    <w:rsid w:val="70855D50"/>
    <w:rsid w:val="70D5ECC4"/>
    <w:rsid w:val="7108F7BA"/>
    <w:rsid w:val="710D0A36"/>
    <w:rsid w:val="712B2910"/>
    <w:rsid w:val="71571203"/>
    <w:rsid w:val="717BDF9C"/>
    <w:rsid w:val="717F1BB7"/>
    <w:rsid w:val="718C56A5"/>
    <w:rsid w:val="719FF336"/>
    <w:rsid w:val="71A97870"/>
    <w:rsid w:val="71B4DEF4"/>
    <w:rsid w:val="71C5A613"/>
    <w:rsid w:val="71DFA798"/>
    <w:rsid w:val="72000647"/>
    <w:rsid w:val="723A99DA"/>
    <w:rsid w:val="72493033"/>
    <w:rsid w:val="72804DE5"/>
    <w:rsid w:val="7281D723"/>
    <w:rsid w:val="728C3004"/>
    <w:rsid w:val="72E006B1"/>
    <w:rsid w:val="73266156"/>
    <w:rsid w:val="733176AC"/>
    <w:rsid w:val="73A2A195"/>
    <w:rsid w:val="73C9447E"/>
    <w:rsid w:val="740A0BAA"/>
    <w:rsid w:val="742D5B25"/>
    <w:rsid w:val="745176E0"/>
    <w:rsid w:val="74582D08"/>
    <w:rsid w:val="747EDC3B"/>
    <w:rsid w:val="74BD07AF"/>
    <w:rsid w:val="74DAA7B5"/>
    <w:rsid w:val="74EBC50F"/>
    <w:rsid w:val="758A5DCA"/>
    <w:rsid w:val="75C732BC"/>
    <w:rsid w:val="75DD9174"/>
    <w:rsid w:val="75E16A89"/>
    <w:rsid w:val="75F3D261"/>
    <w:rsid w:val="75F9038C"/>
    <w:rsid w:val="75F966B7"/>
    <w:rsid w:val="762C4016"/>
    <w:rsid w:val="763CCD71"/>
    <w:rsid w:val="76768E41"/>
    <w:rsid w:val="76C187EF"/>
    <w:rsid w:val="76E92F5A"/>
    <w:rsid w:val="771AEFDC"/>
    <w:rsid w:val="7720611C"/>
    <w:rsid w:val="773990E3"/>
    <w:rsid w:val="776AE394"/>
    <w:rsid w:val="776C2139"/>
    <w:rsid w:val="779A96D3"/>
    <w:rsid w:val="77B01C4C"/>
    <w:rsid w:val="77B29145"/>
    <w:rsid w:val="77C8ECD1"/>
    <w:rsid w:val="77EBBD05"/>
    <w:rsid w:val="7825DB4F"/>
    <w:rsid w:val="782DD434"/>
    <w:rsid w:val="78314D1A"/>
    <w:rsid w:val="7844FCDD"/>
    <w:rsid w:val="785C19A8"/>
    <w:rsid w:val="786A87FC"/>
    <w:rsid w:val="78A53FC2"/>
    <w:rsid w:val="78A7173D"/>
    <w:rsid w:val="78C8A1E8"/>
    <w:rsid w:val="78E83DD4"/>
    <w:rsid w:val="7910C2EE"/>
    <w:rsid w:val="79244327"/>
    <w:rsid w:val="793CFA09"/>
    <w:rsid w:val="79746873"/>
    <w:rsid w:val="797684B4"/>
    <w:rsid w:val="79786DE5"/>
    <w:rsid w:val="798CB12B"/>
    <w:rsid w:val="7993B9F0"/>
    <w:rsid w:val="79A16886"/>
    <w:rsid w:val="79A1CA85"/>
    <w:rsid w:val="79F41F9A"/>
    <w:rsid w:val="79FB40D5"/>
    <w:rsid w:val="79FDD465"/>
    <w:rsid w:val="7A3322B8"/>
    <w:rsid w:val="7A689F80"/>
    <w:rsid w:val="7A839660"/>
    <w:rsid w:val="7AC0D877"/>
    <w:rsid w:val="7AC6F9AC"/>
    <w:rsid w:val="7ACEDFAF"/>
    <w:rsid w:val="7B024132"/>
    <w:rsid w:val="7B449EB0"/>
    <w:rsid w:val="7B590F2C"/>
    <w:rsid w:val="7BA8A8C3"/>
    <w:rsid w:val="7BD55483"/>
    <w:rsid w:val="7C1429DE"/>
    <w:rsid w:val="7C34BD97"/>
    <w:rsid w:val="7C49F296"/>
    <w:rsid w:val="7C9E2388"/>
    <w:rsid w:val="7C9E7E36"/>
    <w:rsid w:val="7CE2805E"/>
    <w:rsid w:val="7CFADA55"/>
    <w:rsid w:val="7D3AD334"/>
    <w:rsid w:val="7D472B6F"/>
    <w:rsid w:val="7D4DB66E"/>
    <w:rsid w:val="7D606C6C"/>
    <w:rsid w:val="7D824510"/>
    <w:rsid w:val="7D83020E"/>
    <w:rsid w:val="7DA0D77F"/>
    <w:rsid w:val="7DD0E573"/>
    <w:rsid w:val="7E13328B"/>
    <w:rsid w:val="7E21677D"/>
    <w:rsid w:val="7E37BB4B"/>
    <w:rsid w:val="7E6AF2F7"/>
    <w:rsid w:val="7E8B3F5F"/>
    <w:rsid w:val="7EA2E771"/>
    <w:rsid w:val="7EDE93E7"/>
    <w:rsid w:val="7F1655E7"/>
    <w:rsid w:val="7F52C992"/>
    <w:rsid w:val="7F834A53"/>
    <w:rsid w:val="7F980680"/>
    <w:rsid w:val="7F994B3F"/>
    <w:rsid w:val="7FA915FC"/>
    <w:rsid w:val="7FB18C27"/>
    <w:rsid w:val="7FDB9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5F48C"/>
  <w15:docId w15:val="{C50F5F51-6E1C-422C-A2D9-0039936A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7705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7E4962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  <w:lang w:val="cs-CZ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5075D"/>
    <w:rPr>
      <w:color w:val="605E5C"/>
      <w:shd w:val="clear" w:color="auto" w:fill="E1DFDD"/>
    </w:rPr>
  </w:style>
  <w:style w:type="paragraph" w:styleId="Vltozat">
    <w:name w:val="Revision"/>
    <w:hidden/>
    <w:uiPriority w:val="71"/>
    <w:semiHidden/>
    <w:rsid w:val="00BA6218"/>
    <w:rPr>
      <w:noProof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78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o.com/" TargetMode="External"/><Relationship Id="rId21" Type="http://schemas.openxmlformats.org/officeDocument/2006/relationships/hyperlink" Target="https://edupad.ch/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drive.google.com/file/d/1rJqLjtowOmu0ltA6xWppXawUb0S3WVEK/view" TargetMode="External"/><Relationship Id="rId63" Type="http://schemas.openxmlformats.org/officeDocument/2006/relationships/hyperlink" Target="https://drive.google.com/file/d/1tt2KlmUKp8LMiAfWbQw4vKrHpRRIwvZi/view" TargetMode="External"/><Relationship Id="rId68" Type="http://schemas.openxmlformats.org/officeDocument/2006/relationships/hyperlink" Target="https://miro.com/app/board/o9J_kzkpEq0=/" TargetMode="External"/><Relationship Id="rId84" Type="http://schemas.openxmlformats.org/officeDocument/2006/relationships/hyperlink" Target="https://drive.google.com/file/d/1J1hB3QIZ8PF4cWsEg7009UUydSuQE7pm/view" TargetMode="External"/><Relationship Id="rId89" Type="http://schemas.openxmlformats.org/officeDocument/2006/relationships/hyperlink" Target="https://miro.com/app/board/o9J_kzpx-w0=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tinyurl.hu/iaCb/" TargetMode="External"/><Relationship Id="rId92" Type="http://schemas.openxmlformats.org/officeDocument/2006/relationships/hyperlink" Target="https://miro.com/app/board/o9J_kzp_TmQ=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pad.ch/" TargetMode="External"/><Relationship Id="rId29" Type="http://schemas.openxmlformats.org/officeDocument/2006/relationships/hyperlink" Target="https://miro.com/" TargetMode="External"/><Relationship Id="rId11" Type="http://schemas.openxmlformats.org/officeDocument/2006/relationships/hyperlink" Target="https://kerettanterv.oh.gov.hu/03_melleklet_9-12/index_4_gimn.html" TargetMode="External"/><Relationship Id="rId24" Type="http://schemas.openxmlformats.org/officeDocument/2006/relationships/hyperlink" Target="https://drive.google.com/file/d/153dp_GwnW8QAu7tNdAJn7dmMraBXNj6h/view" TargetMode="External"/><Relationship Id="rId32" Type="http://schemas.openxmlformats.org/officeDocument/2006/relationships/hyperlink" Target="https://edupad.ch/" TargetMode="External"/><Relationship Id="rId37" Type="http://schemas.openxmlformats.org/officeDocument/2006/relationships/hyperlink" Target="https://irodalomtanulas.hu/9-evfolyam/mitologia/a-gorog-mitologia-2/mondakorok/" TargetMode="External"/><Relationship Id="rId40" Type="http://schemas.openxmlformats.org/officeDocument/2006/relationships/hyperlink" Target="https://mek.oszk.hu/03300/03319/mp3/" TargetMode="External"/><Relationship Id="rId45" Type="http://schemas.openxmlformats.org/officeDocument/2006/relationships/footer" Target="footer2.xml"/><Relationship Id="rId53" Type="http://schemas.openxmlformats.org/officeDocument/2006/relationships/hyperlink" Target="https://irodalomtanulas.hu/az-eposz/" TargetMode="External"/><Relationship Id="rId58" Type="http://schemas.openxmlformats.org/officeDocument/2006/relationships/hyperlink" Target="https://drive.google.com/file/d/1nN_mnwBtgU18tnfzuyc3dHZi-GLOaxXm/view" TargetMode="External"/><Relationship Id="rId66" Type="http://schemas.openxmlformats.org/officeDocument/2006/relationships/hyperlink" Target="https://vocactive.netlify.app/" TargetMode="External"/><Relationship Id="rId74" Type="http://schemas.openxmlformats.org/officeDocument/2006/relationships/hyperlink" Target="https://drive.google.com/file/d/153dp_GwnW8QAu7tNdAJn7dmMraBXNj6h/view" TargetMode="External"/><Relationship Id="rId79" Type="http://schemas.openxmlformats.org/officeDocument/2006/relationships/hyperlink" Target="https://drive.google.com/file/d/1URvn6mnjgJcjxcqUnri9jhFw5VJAhswu/view" TargetMode="External"/><Relationship Id="rId87" Type="http://schemas.openxmlformats.org/officeDocument/2006/relationships/hyperlink" Target="https://miro.com/app/board/o9J_kzpx_Ac=/" TargetMode="External"/><Relationship Id="rId102" Type="http://schemas.openxmlformats.org/officeDocument/2006/relationships/hyperlink" Target="https://miro.com/app/board/o9J_kzpwk2g=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drive.google.com/file/d/1jOdeibz18833Ia6TtarUViTyTce4PNLh/view" TargetMode="External"/><Relationship Id="rId82" Type="http://schemas.openxmlformats.org/officeDocument/2006/relationships/hyperlink" Target="https://drive.google.com/file/d/1YL-R_tBnodUNJF4Pwm381BaWh4h3m6l3/view" TargetMode="External"/><Relationship Id="rId90" Type="http://schemas.openxmlformats.org/officeDocument/2006/relationships/hyperlink" Target="https://miro.com/app/board/o9J_kzpxDV4=/" TargetMode="External"/><Relationship Id="rId95" Type="http://schemas.openxmlformats.org/officeDocument/2006/relationships/hyperlink" Target="https://miro.com/app/board/o9J_kzpw3jc=/" TargetMode="External"/><Relationship Id="rId19" Type="http://schemas.openxmlformats.org/officeDocument/2006/relationships/hyperlink" Target="https://mek.oszk.hu/00400/00406/html/" TargetMode="External"/><Relationship Id="rId14" Type="http://schemas.openxmlformats.org/officeDocument/2006/relationships/hyperlink" Target="https://miro.com/" TargetMode="External"/><Relationship Id="rId22" Type="http://schemas.openxmlformats.org/officeDocument/2006/relationships/hyperlink" Target="https://edupad.ch/" TargetMode="External"/><Relationship Id="rId27" Type="http://schemas.openxmlformats.org/officeDocument/2006/relationships/hyperlink" Target="https://miro.com/" TargetMode="External"/><Relationship Id="rId30" Type="http://schemas.openxmlformats.org/officeDocument/2006/relationships/hyperlink" Target="https://miro.com/" TargetMode="External"/><Relationship Id="rId35" Type="http://schemas.openxmlformats.org/officeDocument/2006/relationships/hyperlink" Target="https://irodalomtanulas.hu/az-eposz/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irodalomtanulas.hu/9-evfolyam/az-antikvitas/a-gorog-irodalom/epika/homerosu/" TargetMode="External"/><Relationship Id="rId56" Type="http://schemas.openxmlformats.org/officeDocument/2006/relationships/hyperlink" Target="https://irodalomtanulas.hu/9-evfolyam/bevezetes/verstan/az-idomertekes-verseles/" TargetMode="External"/><Relationship Id="rId64" Type="http://schemas.openxmlformats.org/officeDocument/2006/relationships/hyperlink" Target="https://irodalomtanulas.hu/9-evfolyam/mitologia/a-gorog-mitologia-2/mondakorok/" TargetMode="External"/><Relationship Id="rId69" Type="http://schemas.openxmlformats.org/officeDocument/2006/relationships/hyperlink" Target="https://drive.google.com/file/d/1fALqET2zeQKGOuGBY2BXMR4Cx1SSuBiN/view" TargetMode="External"/><Relationship Id="rId77" Type="http://schemas.openxmlformats.org/officeDocument/2006/relationships/hyperlink" Target="https://miro.com/app/board/o9J_kzqw_aM=/" TargetMode="External"/><Relationship Id="rId100" Type="http://schemas.openxmlformats.org/officeDocument/2006/relationships/hyperlink" Target="https://miro.com/app/board/o9J_kzpwqAo=/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irodalomtanulas.hu/homerosz-szulovarosa/" TargetMode="External"/><Relationship Id="rId72" Type="http://schemas.openxmlformats.org/officeDocument/2006/relationships/hyperlink" Target="https://mek.oszk.hu/00400/00406/html/" TargetMode="External"/><Relationship Id="rId80" Type="http://schemas.openxmlformats.org/officeDocument/2006/relationships/hyperlink" Target="https://irodalomtanulas.hu/akhilleusz-pajzsa/" TargetMode="External"/><Relationship Id="rId85" Type="http://schemas.openxmlformats.org/officeDocument/2006/relationships/header" Target="header3.xml"/><Relationship Id="rId93" Type="http://schemas.openxmlformats.org/officeDocument/2006/relationships/hyperlink" Target="https://miro.com/app/board/o9J_kzp_KmU=/" TargetMode="External"/><Relationship Id="rId98" Type="http://schemas.openxmlformats.org/officeDocument/2006/relationships/hyperlink" Target="https://miro.com/app/board/o9J_kzpwtPA=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kerettanterv.oh.gov.hu/03_melleklet_9-12/3.2.01_magyar_9-12_u.docx" TargetMode="External"/><Relationship Id="rId17" Type="http://schemas.openxmlformats.org/officeDocument/2006/relationships/hyperlink" Target="https://miro.com/" TargetMode="External"/><Relationship Id="rId25" Type="http://schemas.openxmlformats.org/officeDocument/2006/relationships/hyperlink" Target="https://miro.com/" TargetMode="External"/><Relationship Id="rId33" Type="http://schemas.openxmlformats.org/officeDocument/2006/relationships/hyperlink" Target="https://drive.google.com/file/d/155ivZXnEso-LUtcqsqNGIVQFGVTVZWDb/view" TargetMode="External"/><Relationship Id="rId38" Type="http://schemas.openxmlformats.org/officeDocument/2006/relationships/hyperlink" Target="https://irodalomtanulas.hu/9-evfolyam/az-antikvitas/a-gorog-irodalom/epika/iliasz/" TargetMode="External"/><Relationship Id="rId46" Type="http://schemas.openxmlformats.org/officeDocument/2006/relationships/hyperlink" Target="https://vocactive.netlify.app/" TargetMode="External"/><Relationship Id="rId59" Type="http://schemas.openxmlformats.org/officeDocument/2006/relationships/hyperlink" Target="https://tinyurl.hu/0MSh/" TargetMode="External"/><Relationship Id="rId67" Type="http://schemas.openxmlformats.org/officeDocument/2006/relationships/hyperlink" Target="https://miro.com/app/board/o9J_kzkov5c=/" TargetMode="External"/><Relationship Id="rId103" Type="http://schemas.openxmlformats.org/officeDocument/2006/relationships/hyperlink" Target="https://miro.com/app/board/o9J_kzpwk80=/" TargetMode="External"/><Relationship Id="rId20" Type="http://schemas.openxmlformats.org/officeDocument/2006/relationships/hyperlink" Target="https://miro.com/" TargetMode="External"/><Relationship Id="rId41" Type="http://schemas.openxmlformats.org/officeDocument/2006/relationships/hyperlink" Target="https://irodalomtanulas.hu/9-evfolyam/az-antikvitas/a-gorog-irodalom/epika/iliasz/" TargetMode="External"/><Relationship Id="rId54" Type="http://schemas.openxmlformats.org/officeDocument/2006/relationships/hyperlink" Target="https://drive.google.com/file/d/1CEV0iRiZqOGm84sapJzCpr3XAfEDcV85/view" TargetMode="External"/><Relationship Id="rId62" Type="http://schemas.openxmlformats.org/officeDocument/2006/relationships/hyperlink" Target="https://drive.google.com/file/d/1eAw1AN2SmUkdMsoBfFU8StyWklaN3oWI/view" TargetMode="External"/><Relationship Id="rId70" Type="http://schemas.openxmlformats.org/officeDocument/2006/relationships/hyperlink" Target="https://drive.google.com/file/d/1xJ33Xk8vxTIQw5DulCeeBO-0iZd_qKA9/view" TargetMode="External"/><Relationship Id="rId75" Type="http://schemas.openxmlformats.org/officeDocument/2006/relationships/hyperlink" Target="https://drive.google.com/file/d/1pm-5s896bHTz2kDEtU1M3dAShAbFJckg/view" TargetMode="External"/><Relationship Id="rId83" Type="http://schemas.openxmlformats.org/officeDocument/2006/relationships/hyperlink" Target="https://irodalomtanulas.hu/9-evfolyam/az-antikvitas/a-gorog-irodalom/epika/iliasz/" TargetMode="External"/><Relationship Id="rId88" Type="http://schemas.openxmlformats.org/officeDocument/2006/relationships/hyperlink" Target="https://miro.com/app/board/o9J_kzpx-3w=/" TargetMode="External"/><Relationship Id="rId91" Type="http://schemas.openxmlformats.org/officeDocument/2006/relationships/hyperlink" Target="https://miro.com/app/board/o9J_kzp_OcE=/" TargetMode="External"/><Relationship Id="rId96" Type="http://schemas.openxmlformats.org/officeDocument/2006/relationships/hyperlink" Target="https://miro.com/app/board/o9J_kzpwtD4=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dupad.ch/" TargetMode="External"/><Relationship Id="rId23" Type="http://schemas.openxmlformats.org/officeDocument/2006/relationships/hyperlink" Target="https://edupad.ch/" TargetMode="External"/><Relationship Id="rId28" Type="http://schemas.openxmlformats.org/officeDocument/2006/relationships/hyperlink" Target="https://miro.com/" TargetMode="External"/><Relationship Id="rId36" Type="http://schemas.openxmlformats.org/officeDocument/2006/relationships/hyperlink" Target="https://irodalomtanulas.hu/9-evfolyam/bevezetes/verstan/az-idomertekes-verseles/" TargetMode="External"/><Relationship Id="rId49" Type="http://schemas.openxmlformats.org/officeDocument/2006/relationships/hyperlink" Target="https://drive.google.com/file/d/1yWWi8w4N6F20Fxqq-dS4MEHNEF6mfyNX/view" TargetMode="External"/><Relationship Id="rId57" Type="http://schemas.openxmlformats.org/officeDocument/2006/relationships/hyperlink" Target="https://drive.google.com/file/d/1P0WjJSoPxNCSvSAZ-wroPEXFd1KpMG0z/view" TargetMode="Externa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miro.com/" TargetMode="External"/><Relationship Id="rId44" Type="http://schemas.openxmlformats.org/officeDocument/2006/relationships/header" Target="header2.xml"/><Relationship Id="rId52" Type="http://schemas.openxmlformats.org/officeDocument/2006/relationships/hyperlink" Target="https://www.youtube.com/watch?v=4rp3xI5QmwI" TargetMode="External"/><Relationship Id="rId60" Type="http://schemas.openxmlformats.org/officeDocument/2006/relationships/hyperlink" Target="https://drive.google.com/file/d/1Qz_MdZtPOLRTAMWCpUElz7l2EQS4VboB/view" TargetMode="External"/><Relationship Id="rId65" Type="http://schemas.openxmlformats.org/officeDocument/2006/relationships/hyperlink" Target="https://irodalomtanulas.hu/9-evfolyam/az-antikvitas/a-gorog-irodalom/epika/iliasz/" TargetMode="External"/><Relationship Id="rId73" Type="http://schemas.openxmlformats.org/officeDocument/2006/relationships/hyperlink" Target="https://drive.google.com/file/d/153dp_GwnW8QAu7tNdAJn7dmMraBXNj6h/view" TargetMode="External"/><Relationship Id="rId78" Type="http://schemas.openxmlformats.org/officeDocument/2006/relationships/hyperlink" Target="https://drive.google.com/file/d/1GaE9xz3oL0hM8HACWM9qZkNt_F09Wblg/view" TargetMode="External"/><Relationship Id="rId81" Type="http://schemas.openxmlformats.org/officeDocument/2006/relationships/hyperlink" Target="https://drive.google.com/file/d/1XiPmL-MkdRp3-aSPyTFgIZpYq0i1L2K0/view" TargetMode="External"/><Relationship Id="rId86" Type="http://schemas.openxmlformats.org/officeDocument/2006/relationships/hyperlink" Target="https://miro.com/app/board/o9J_kzpxbf4=/" TargetMode="External"/><Relationship Id="rId94" Type="http://schemas.openxmlformats.org/officeDocument/2006/relationships/hyperlink" Target="https://miro.com/app/board/o9J_kzp_Zw8=/" TargetMode="External"/><Relationship Id="rId99" Type="http://schemas.openxmlformats.org/officeDocument/2006/relationships/hyperlink" Target="https://miro.com/app/board/o9J_kzpwr3c=/" TargetMode="External"/><Relationship Id="rId101" Type="http://schemas.openxmlformats.org/officeDocument/2006/relationships/hyperlink" Target="https://miro.com/app/board/o9J_kzpwr_I=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edupad.ch/" TargetMode="External"/><Relationship Id="rId18" Type="http://schemas.openxmlformats.org/officeDocument/2006/relationships/hyperlink" Target="https://edupad.ch/" TargetMode="External"/><Relationship Id="rId39" Type="http://schemas.openxmlformats.org/officeDocument/2006/relationships/hyperlink" Target="https://mek.oszk.hu/00400/00406/html/" TargetMode="External"/><Relationship Id="rId34" Type="http://schemas.openxmlformats.org/officeDocument/2006/relationships/hyperlink" Target="https://irodalomtanulas.hu/9-evfolyam/az-antikvitas/a-gorog-irodalom/epika/homerosu/" TargetMode="External"/><Relationship Id="rId50" Type="http://schemas.openxmlformats.org/officeDocument/2006/relationships/hyperlink" Target="https://irodalomtanulas.hu/9-evfolyam/az-antikvitas/a-gorog-irodalom/epika/homerosu/" TargetMode="External"/><Relationship Id="rId55" Type="http://schemas.openxmlformats.org/officeDocument/2006/relationships/hyperlink" Target="https://miro.com/app/board/o9J_kzko54E=/" TargetMode="External"/><Relationship Id="rId76" Type="http://schemas.openxmlformats.org/officeDocument/2006/relationships/hyperlink" Target="https://drive.google.com/file/d/1BAhWVrqf6GRIzaFRJQeC3u26FfuA0mvT/view" TargetMode="External"/><Relationship Id="rId97" Type="http://schemas.openxmlformats.org/officeDocument/2006/relationships/hyperlink" Target="https://miro.com/app/board/o9J_kzpwycM=/" TargetMode="External"/><Relationship Id="rId10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91403-2DE0-4E01-9FCA-7E330109C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A1521E-0477-4E23-BEF2-6C08FF7E3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31</Pages>
  <Words>6868</Words>
  <Characters>47396</Characters>
  <Application>Microsoft Office Word</Application>
  <DocSecurity>0</DocSecurity>
  <Lines>394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54156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Földeáki Andrea</cp:lastModifiedBy>
  <cp:revision>6</cp:revision>
  <cp:lastPrinted>2020-06-12T06:02:00Z</cp:lastPrinted>
  <dcterms:created xsi:type="dcterms:W3CDTF">2020-10-16T14:56:00Z</dcterms:created>
  <dcterms:modified xsi:type="dcterms:W3CDTF">2020-10-19T09:03:00Z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