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9DBE" w14:textId="4A48AC52" w:rsidR="00927089" w:rsidRPr="00D823A5" w:rsidRDefault="00927089" w:rsidP="00D823A5">
      <w:pPr>
        <w:pStyle w:val="Cm"/>
        <w:spacing w:before="2880" w:after="480"/>
        <w:jc w:val="center"/>
        <w:rPr>
          <w:spacing w:val="40"/>
        </w:rPr>
      </w:pPr>
      <w:r w:rsidRPr="00D823A5">
        <w:rPr>
          <w:spacing w:val="40"/>
        </w:rPr>
        <w:t>Foglalkozásvázlat</w:t>
      </w:r>
    </w:p>
    <w:p w14:paraId="3EDC998B" w14:textId="07E7FFB1" w:rsidR="000004BC" w:rsidRDefault="00D82DB7" w:rsidP="2F624F30">
      <w:pPr>
        <w:pStyle w:val="Alcm"/>
        <w:spacing w:before="480" w:after="240"/>
        <w:jc w:val="center"/>
        <w:rPr>
          <w:rFonts w:asciiTheme="majorHAnsi" w:hAnsiTheme="majorHAnsi"/>
          <w:color w:val="auto"/>
          <w:sz w:val="40"/>
          <w:szCs w:val="40"/>
        </w:rPr>
      </w:pPr>
      <w:r>
        <w:rPr>
          <w:rFonts w:asciiTheme="majorHAnsi" w:hAnsiTheme="majorHAnsi"/>
          <w:color w:val="auto"/>
          <w:sz w:val="40"/>
          <w:szCs w:val="40"/>
        </w:rPr>
        <w:t>Algoritmizálás</w:t>
      </w:r>
      <w:r w:rsidR="00FE7FEB" w:rsidRPr="2F624F30">
        <w:rPr>
          <w:rFonts w:asciiTheme="majorHAnsi" w:hAnsiTheme="majorHAnsi"/>
          <w:color w:val="auto"/>
          <w:sz w:val="40"/>
          <w:szCs w:val="40"/>
        </w:rPr>
        <w:t xml:space="preserve">, </w:t>
      </w:r>
      <w:r w:rsidR="00906DEC" w:rsidRPr="2F624F30">
        <w:rPr>
          <w:rFonts w:asciiTheme="majorHAnsi" w:hAnsiTheme="majorHAnsi"/>
          <w:color w:val="auto"/>
          <w:sz w:val="40"/>
          <w:szCs w:val="40"/>
        </w:rPr>
        <w:t xml:space="preserve">a </w:t>
      </w:r>
      <w:r w:rsidR="00FE7FEB" w:rsidRPr="2F624F30">
        <w:rPr>
          <w:rFonts w:asciiTheme="majorHAnsi" w:hAnsiTheme="majorHAnsi"/>
          <w:color w:val="auto"/>
          <w:sz w:val="40"/>
          <w:szCs w:val="40"/>
        </w:rPr>
        <w:t>programozás alapjainak elsajátítása</w:t>
      </w:r>
      <w:r w:rsidR="00FE7FEB">
        <w:br/>
      </w:r>
      <w:r w:rsidR="00FE7FEB" w:rsidRPr="2F624F30">
        <w:rPr>
          <w:rFonts w:asciiTheme="majorHAnsi" w:hAnsiTheme="majorHAnsi"/>
          <w:color w:val="auto"/>
          <w:sz w:val="40"/>
          <w:szCs w:val="40"/>
        </w:rPr>
        <w:t>(</w:t>
      </w:r>
      <w:r w:rsidR="74D8A43D" w:rsidRPr="2F624F30">
        <w:rPr>
          <w:rFonts w:asciiTheme="majorHAnsi" w:hAnsiTheme="majorHAnsi"/>
          <w:color w:val="auto"/>
          <w:sz w:val="40"/>
          <w:szCs w:val="40"/>
        </w:rPr>
        <w:t>A</w:t>
      </w:r>
      <w:r w:rsidR="00F217DB" w:rsidRPr="2F624F30">
        <w:rPr>
          <w:rFonts w:asciiTheme="majorHAnsi" w:hAnsiTheme="majorHAnsi"/>
          <w:color w:val="auto"/>
          <w:sz w:val="40"/>
          <w:szCs w:val="40"/>
        </w:rPr>
        <w:t xml:space="preserve"> </w:t>
      </w:r>
      <w:r w:rsidR="00906DEC" w:rsidRPr="2F624F30">
        <w:rPr>
          <w:rFonts w:asciiTheme="majorHAnsi" w:hAnsiTheme="majorHAnsi"/>
          <w:color w:val="auto"/>
          <w:sz w:val="40"/>
          <w:szCs w:val="40"/>
        </w:rPr>
        <w:t>s</w:t>
      </w:r>
      <w:r w:rsidR="00FE7FEB" w:rsidRPr="2F624F30">
        <w:rPr>
          <w:rFonts w:asciiTheme="majorHAnsi" w:hAnsiTheme="majorHAnsi"/>
          <w:color w:val="auto"/>
          <w:sz w:val="40"/>
          <w:szCs w:val="40"/>
        </w:rPr>
        <w:t xml:space="preserve">zámtani és </w:t>
      </w:r>
      <w:r w:rsidR="000E4ABB">
        <w:rPr>
          <w:rFonts w:asciiTheme="majorHAnsi" w:hAnsiTheme="majorHAnsi"/>
          <w:color w:val="auto"/>
          <w:sz w:val="40"/>
          <w:szCs w:val="40"/>
        </w:rPr>
        <w:t xml:space="preserve">a </w:t>
      </w:r>
      <w:r w:rsidR="00FE7FEB" w:rsidRPr="2F624F30">
        <w:rPr>
          <w:rFonts w:asciiTheme="majorHAnsi" w:hAnsiTheme="majorHAnsi"/>
          <w:color w:val="auto"/>
          <w:sz w:val="40"/>
          <w:szCs w:val="40"/>
        </w:rPr>
        <w:t>mértani sorozatok</w:t>
      </w:r>
      <w:r w:rsidR="0079374D" w:rsidRPr="2F624F30">
        <w:rPr>
          <w:rFonts w:asciiTheme="majorHAnsi" w:hAnsiTheme="majorHAnsi"/>
          <w:color w:val="auto"/>
          <w:sz w:val="40"/>
          <w:szCs w:val="40"/>
        </w:rPr>
        <w:t>,</w:t>
      </w:r>
      <w:r w:rsidR="00CE208A" w:rsidRPr="2F624F30">
        <w:rPr>
          <w:rFonts w:asciiTheme="majorHAnsi" w:hAnsiTheme="majorHAnsi"/>
          <w:color w:val="auto"/>
          <w:sz w:val="40"/>
          <w:szCs w:val="40"/>
        </w:rPr>
        <w:t xml:space="preserve"> </w:t>
      </w:r>
      <w:r w:rsidR="00B32640">
        <w:rPr>
          <w:rFonts w:asciiTheme="majorHAnsi" w:hAnsiTheme="majorHAnsi"/>
          <w:color w:val="auto"/>
          <w:sz w:val="40"/>
          <w:szCs w:val="40"/>
        </w:rPr>
        <w:br/>
      </w:r>
      <w:r w:rsidR="00CE208A" w:rsidRPr="2F624F30">
        <w:rPr>
          <w:rFonts w:asciiTheme="majorHAnsi" w:hAnsiTheme="majorHAnsi"/>
          <w:color w:val="auto"/>
          <w:sz w:val="40"/>
          <w:szCs w:val="40"/>
        </w:rPr>
        <w:t>a</w:t>
      </w:r>
      <w:r w:rsidR="00AB13B7" w:rsidRPr="2F624F30">
        <w:rPr>
          <w:rFonts w:asciiTheme="majorHAnsi" w:hAnsiTheme="majorHAnsi"/>
          <w:color w:val="auto"/>
          <w:sz w:val="40"/>
          <w:szCs w:val="40"/>
        </w:rPr>
        <w:t xml:space="preserve"> micr</w:t>
      </w:r>
      <w:r w:rsidR="0079374D" w:rsidRPr="2F624F30">
        <w:rPr>
          <w:rFonts w:asciiTheme="majorHAnsi" w:hAnsiTheme="majorHAnsi"/>
          <w:color w:val="auto"/>
          <w:sz w:val="40"/>
          <w:szCs w:val="40"/>
        </w:rPr>
        <w:t>o:bit</w:t>
      </w:r>
      <w:r w:rsidR="00BF1970">
        <w:rPr>
          <w:rFonts w:asciiTheme="majorHAnsi" w:hAnsiTheme="majorHAnsi"/>
          <w:color w:val="auto"/>
          <w:sz w:val="40"/>
          <w:szCs w:val="40"/>
        </w:rPr>
        <w:t xml:space="preserve"> </w:t>
      </w:r>
      <w:r w:rsidR="69972270" w:rsidRPr="2F624F30">
        <w:rPr>
          <w:rFonts w:asciiTheme="majorHAnsi" w:hAnsiTheme="majorHAnsi"/>
          <w:color w:val="auto"/>
          <w:sz w:val="40"/>
          <w:szCs w:val="40"/>
        </w:rPr>
        <w:t>programozása</w:t>
      </w:r>
      <w:r w:rsidR="00FE7FEB" w:rsidRPr="2F624F30">
        <w:rPr>
          <w:rFonts w:asciiTheme="majorHAnsi" w:hAnsiTheme="majorHAnsi"/>
          <w:color w:val="auto"/>
          <w:sz w:val="40"/>
          <w:szCs w:val="40"/>
        </w:rPr>
        <w:t>)</w:t>
      </w:r>
    </w:p>
    <w:p w14:paraId="72C5E572" w14:textId="77777777" w:rsidR="00E00761" w:rsidRPr="00E00761" w:rsidRDefault="00E00761" w:rsidP="00E00761"/>
    <w:p w14:paraId="0684424B" w14:textId="77777777" w:rsidR="00805278" w:rsidRPr="00906DEC" w:rsidRDefault="00805278" w:rsidP="00906DEC">
      <w:pPr>
        <w:pStyle w:val="Alcm"/>
        <w:spacing w:before="480" w:after="240"/>
        <w:jc w:val="center"/>
        <w:rPr>
          <w:rFonts w:asciiTheme="majorHAnsi" w:hAnsiTheme="majorHAnsi"/>
          <w:color w:val="auto"/>
          <w:sz w:val="40"/>
        </w:rPr>
        <w:sectPr w:rsidR="00805278" w:rsidRPr="00906DEC" w:rsidSect="00D83A9D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1134" w:left="1134" w:header="706" w:footer="706" w:gutter="0"/>
          <w:pgNumType w:start="1"/>
          <w:cols w:space="720"/>
          <w:titlePg/>
          <w:docGrid w:linePitch="272"/>
        </w:sectPr>
      </w:pPr>
    </w:p>
    <w:p w14:paraId="03AD0247" w14:textId="49790716" w:rsidR="003C00D5" w:rsidRPr="00895FE8" w:rsidRDefault="00F65C42" w:rsidP="00235193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Arial" w:eastAsia="Arial" w:hAnsi="Arial" w:cs="Arial"/>
          <w:color w:val="000000"/>
        </w:rPr>
      </w:pPr>
      <w:r w:rsidRPr="00895FE8">
        <w:rPr>
          <w:rFonts w:ascii="Arial" w:eastAsia="Arial" w:hAnsi="Arial" w:cs="Arial"/>
          <w:b/>
          <w:color w:val="000000"/>
        </w:rPr>
        <w:lastRenderedPageBreak/>
        <w:t>Műveltségi terület:</w:t>
      </w:r>
      <w:r w:rsidRPr="00895FE8">
        <w:rPr>
          <w:rFonts w:ascii="Arial" w:eastAsia="Arial" w:hAnsi="Arial" w:cs="Arial"/>
          <w:color w:val="000000"/>
        </w:rPr>
        <w:t xml:space="preserve"> Technológia</w:t>
      </w:r>
    </w:p>
    <w:p w14:paraId="03AD0248" w14:textId="03233496" w:rsidR="003C00D5" w:rsidRPr="00895FE8" w:rsidRDefault="00F65C42" w:rsidP="00235193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Arial" w:eastAsia="Arial" w:hAnsi="Arial" w:cs="Arial"/>
          <w:color w:val="000000"/>
        </w:rPr>
      </w:pPr>
      <w:r w:rsidRPr="00895FE8">
        <w:rPr>
          <w:rFonts w:ascii="Arial" w:eastAsia="Arial" w:hAnsi="Arial" w:cs="Arial"/>
          <w:b/>
          <w:color w:val="000000"/>
        </w:rPr>
        <w:t>Tantárgy:</w:t>
      </w:r>
      <w:r w:rsidRPr="00895FE8">
        <w:rPr>
          <w:rFonts w:ascii="Arial" w:eastAsia="Arial" w:hAnsi="Arial" w:cs="Arial"/>
          <w:color w:val="000000"/>
        </w:rPr>
        <w:t xml:space="preserve"> </w:t>
      </w:r>
      <w:r w:rsidR="00F96299">
        <w:rPr>
          <w:rFonts w:ascii="Arial" w:eastAsia="Arial" w:hAnsi="Arial" w:cs="Arial"/>
        </w:rPr>
        <w:t>Digitális kultúra</w:t>
      </w:r>
    </w:p>
    <w:p w14:paraId="03AD0249" w14:textId="78A4FEDC" w:rsidR="003C00D5" w:rsidRPr="00895FE8" w:rsidRDefault="00F65C42" w:rsidP="00235193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color w:val="000000"/>
        </w:rPr>
      </w:pPr>
      <w:r w:rsidRPr="00895FE8">
        <w:rPr>
          <w:rFonts w:ascii="Arial" w:eastAsia="Arial" w:hAnsi="Arial" w:cs="Arial"/>
          <w:b/>
          <w:color w:val="000000"/>
        </w:rPr>
        <w:t>Témakör:</w:t>
      </w:r>
      <w:r w:rsidRPr="00895FE8">
        <w:rPr>
          <w:rFonts w:ascii="Arial" w:eastAsia="Arial" w:hAnsi="Arial" w:cs="Arial"/>
          <w:color w:val="000000"/>
        </w:rPr>
        <w:t xml:space="preserve"> </w:t>
      </w:r>
      <w:r w:rsidRPr="00895FE8">
        <w:rPr>
          <w:rFonts w:ascii="Arial" w:eastAsia="Arial" w:hAnsi="Arial" w:cs="Arial"/>
          <w:color w:val="222222"/>
          <w:highlight w:val="white"/>
        </w:rPr>
        <w:t>Algoritmizálás és blokkprogramozás</w:t>
      </w:r>
    </w:p>
    <w:p w14:paraId="03AD024A" w14:textId="742B8645" w:rsidR="003C00D5" w:rsidRPr="00895FE8" w:rsidRDefault="00F65C42" w:rsidP="00235193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Arial" w:eastAsia="Arial" w:hAnsi="Arial" w:cs="Arial"/>
          <w:color w:val="000000"/>
        </w:rPr>
      </w:pPr>
      <w:r w:rsidRPr="00895FE8">
        <w:rPr>
          <w:rFonts w:ascii="Arial" w:eastAsia="Arial" w:hAnsi="Arial" w:cs="Arial"/>
          <w:b/>
          <w:color w:val="000000"/>
        </w:rPr>
        <w:t>Az óra témája:</w:t>
      </w:r>
      <w:r w:rsidRPr="00895FE8">
        <w:rPr>
          <w:rFonts w:ascii="Arial" w:eastAsia="Arial" w:hAnsi="Arial" w:cs="Arial"/>
          <w:color w:val="000000"/>
        </w:rPr>
        <w:t xml:space="preserve"> </w:t>
      </w:r>
      <w:r w:rsidRPr="00895FE8">
        <w:rPr>
          <w:rFonts w:ascii="Arial" w:eastAsia="Arial" w:hAnsi="Arial" w:cs="Arial"/>
        </w:rPr>
        <w:t>Számtani és mértani sorozatok</w:t>
      </w:r>
      <w:r w:rsidR="000D23BB">
        <w:rPr>
          <w:rFonts w:ascii="Arial" w:eastAsia="Arial" w:hAnsi="Arial" w:cs="Arial"/>
        </w:rPr>
        <w:t xml:space="preserve"> </w:t>
      </w:r>
      <w:r w:rsidR="00EA5634">
        <w:rPr>
          <w:rFonts w:ascii="Arial" w:eastAsia="Arial" w:hAnsi="Arial" w:cs="Arial"/>
        </w:rPr>
        <w:t>ismétlése blokk</w:t>
      </w:r>
      <w:r w:rsidR="000D23BB">
        <w:rPr>
          <w:rFonts w:ascii="Arial" w:eastAsia="Arial" w:hAnsi="Arial" w:cs="Arial"/>
        </w:rPr>
        <w:t>programozás</w:t>
      </w:r>
      <w:r w:rsidR="00EA5634">
        <w:rPr>
          <w:rFonts w:ascii="Arial" w:eastAsia="Arial" w:hAnsi="Arial" w:cs="Arial"/>
        </w:rPr>
        <w:t>sal</w:t>
      </w:r>
    </w:p>
    <w:p w14:paraId="03AD024B" w14:textId="42BFFF7E" w:rsidR="003C00D5" w:rsidRPr="00895FE8" w:rsidRDefault="00F65C42" w:rsidP="00235193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Arial" w:eastAsia="Arial" w:hAnsi="Arial" w:cs="Arial"/>
          <w:color w:val="000000"/>
        </w:rPr>
      </w:pPr>
      <w:r w:rsidRPr="00895FE8">
        <w:rPr>
          <w:rFonts w:ascii="Arial" w:eastAsia="Arial" w:hAnsi="Arial" w:cs="Arial"/>
          <w:b/>
          <w:color w:val="000000"/>
        </w:rPr>
        <w:t>Osztály:</w:t>
      </w:r>
      <w:r w:rsidRPr="00895FE8">
        <w:rPr>
          <w:rFonts w:ascii="Arial" w:eastAsia="Arial" w:hAnsi="Arial" w:cs="Arial"/>
          <w:color w:val="000000"/>
        </w:rPr>
        <w:t xml:space="preserve"> </w:t>
      </w:r>
      <w:r w:rsidRPr="00895FE8">
        <w:rPr>
          <w:rFonts w:ascii="Arial" w:eastAsia="Arial" w:hAnsi="Arial" w:cs="Arial"/>
        </w:rPr>
        <w:t xml:space="preserve">11. </w:t>
      </w:r>
      <w:r w:rsidR="00EA5634">
        <w:rPr>
          <w:rFonts w:ascii="Arial" w:eastAsia="Arial" w:hAnsi="Arial" w:cs="Arial"/>
        </w:rPr>
        <w:t>évfolyam</w:t>
      </w:r>
    </w:p>
    <w:p w14:paraId="03AD024C" w14:textId="5273AD28" w:rsidR="003C00D5" w:rsidRPr="00895FE8" w:rsidRDefault="00F65C42" w:rsidP="00235193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color w:val="000000"/>
        </w:rPr>
      </w:pPr>
      <w:r w:rsidRPr="1BAFF286">
        <w:rPr>
          <w:rFonts w:ascii="Arial" w:eastAsia="Arial" w:hAnsi="Arial" w:cs="Arial"/>
          <w:b/>
          <w:bCs/>
          <w:color w:val="000000" w:themeColor="text1"/>
        </w:rPr>
        <w:t>Az óra cél- és feladatrendszere:</w:t>
      </w:r>
      <w:r w:rsidRPr="1BAFF286">
        <w:rPr>
          <w:rFonts w:ascii="Arial" w:eastAsia="Arial" w:hAnsi="Arial" w:cs="Arial"/>
          <w:color w:val="000000" w:themeColor="text1"/>
        </w:rPr>
        <w:t xml:space="preserve"> </w:t>
      </w:r>
      <w:r w:rsidR="00251877" w:rsidRPr="1BAFF286">
        <w:rPr>
          <w:rFonts w:ascii="Arial" w:eastAsia="Arial" w:hAnsi="Arial" w:cs="Arial"/>
          <w:color w:val="000000" w:themeColor="text1"/>
        </w:rPr>
        <w:t xml:space="preserve">A problémamegoldó és algoritmikus gondolkodás, a természettudományos gondolkodás, a nyelvi-kommunikációs készség, </w:t>
      </w:r>
      <w:r w:rsidR="00877DD5">
        <w:rPr>
          <w:rFonts w:ascii="Arial" w:eastAsia="Arial" w:hAnsi="Arial" w:cs="Arial"/>
          <w:color w:val="000000" w:themeColor="text1"/>
        </w:rPr>
        <w:t xml:space="preserve">az </w:t>
      </w:r>
      <w:r w:rsidR="00251877" w:rsidRPr="1BAFF286">
        <w:rPr>
          <w:rFonts w:ascii="Arial" w:eastAsia="Arial" w:hAnsi="Arial" w:cs="Arial"/>
          <w:color w:val="000000" w:themeColor="text1"/>
        </w:rPr>
        <w:t xml:space="preserve">analizáló-szintetizáló képesség, </w:t>
      </w:r>
      <w:r w:rsidR="00877DD5">
        <w:rPr>
          <w:rFonts w:ascii="Arial" w:eastAsia="Arial" w:hAnsi="Arial" w:cs="Arial"/>
          <w:color w:val="000000" w:themeColor="text1"/>
        </w:rPr>
        <w:t xml:space="preserve">a </w:t>
      </w:r>
      <w:r w:rsidR="00251877" w:rsidRPr="1BAFF286">
        <w:rPr>
          <w:rFonts w:ascii="Arial" w:eastAsia="Arial" w:hAnsi="Arial" w:cs="Arial"/>
          <w:color w:val="000000" w:themeColor="text1"/>
        </w:rPr>
        <w:t xml:space="preserve">társas kompetenciák, </w:t>
      </w:r>
      <w:r w:rsidR="00877DD5">
        <w:rPr>
          <w:rFonts w:ascii="Arial" w:eastAsia="Arial" w:hAnsi="Arial" w:cs="Arial"/>
          <w:color w:val="000000" w:themeColor="text1"/>
        </w:rPr>
        <w:t xml:space="preserve">a </w:t>
      </w:r>
      <w:r w:rsidR="00251877" w:rsidRPr="1BAFF286">
        <w:rPr>
          <w:rFonts w:ascii="Arial" w:eastAsia="Arial" w:hAnsi="Arial" w:cs="Arial"/>
          <w:color w:val="000000" w:themeColor="text1"/>
        </w:rPr>
        <w:t xml:space="preserve">szerialitás, </w:t>
      </w:r>
      <w:r w:rsidR="00877DD5">
        <w:rPr>
          <w:rFonts w:ascii="Arial" w:eastAsia="Arial" w:hAnsi="Arial" w:cs="Arial"/>
          <w:color w:val="000000" w:themeColor="text1"/>
        </w:rPr>
        <w:t xml:space="preserve">a </w:t>
      </w:r>
      <w:r w:rsidR="00251877" w:rsidRPr="1BAFF286">
        <w:rPr>
          <w:rFonts w:ascii="Arial" w:eastAsia="Arial" w:hAnsi="Arial" w:cs="Arial"/>
          <w:color w:val="000000" w:themeColor="text1"/>
        </w:rPr>
        <w:t xml:space="preserve">téri tájékozódás fejlesztése, </w:t>
      </w:r>
      <w:r w:rsidR="00877DD5">
        <w:rPr>
          <w:rFonts w:ascii="Arial" w:eastAsia="Arial" w:hAnsi="Arial" w:cs="Arial"/>
          <w:color w:val="000000" w:themeColor="text1"/>
        </w:rPr>
        <w:t xml:space="preserve">a </w:t>
      </w:r>
      <w:r w:rsidR="00251877" w:rsidRPr="1BAFF286">
        <w:rPr>
          <w:rFonts w:ascii="Arial" w:eastAsia="Arial" w:hAnsi="Arial" w:cs="Arial"/>
          <w:color w:val="000000" w:themeColor="text1"/>
        </w:rPr>
        <w:t xml:space="preserve">nyelvi kódolás-dekódolás folyamatának segítése, </w:t>
      </w:r>
      <w:r w:rsidR="00877DD5">
        <w:rPr>
          <w:rFonts w:ascii="Arial" w:eastAsia="Arial" w:hAnsi="Arial" w:cs="Arial"/>
          <w:color w:val="000000" w:themeColor="text1"/>
        </w:rPr>
        <w:t xml:space="preserve">az </w:t>
      </w:r>
      <w:r w:rsidR="00251877" w:rsidRPr="1BAFF286">
        <w:rPr>
          <w:rFonts w:ascii="Arial" w:eastAsia="Arial" w:hAnsi="Arial" w:cs="Arial"/>
          <w:color w:val="000000" w:themeColor="text1"/>
        </w:rPr>
        <w:t xml:space="preserve">ok-okozati összefüggések felismerése, </w:t>
      </w:r>
      <w:r w:rsidR="00877DD5">
        <w:rPr>
          <w:rFonts w:ascii="Arial" w:eastAsia="Arial" w:hAnsi="Arial" w:cs="Arial"/>
          <w:color w:val="000000" w:themeColor="text1"/>
        </w:rPr>
        <w:t xml:space="preserve">a </w:t>
      </w:r>
      <w:r w:rsidR="00251877" w:rsidRPr="1BAFF286">
        <w:rPr>
          <w:rFonts w:ascii="Arial" w:eastAsia="Arial" w:hAnsi="Arial" w:cs="Arial"/>
          <w:color w:val="000000" w:themeColor="text1"/>
        </w:rPr>
        <w:t xml:space="preserve">fogalmak elmélyítése, </w:t>
      </w:r>
      <w:r w:rsidR="00877DD5">
        <w:rPr>
          <w:rFonts w:ascii="Arial" w:eastAsia="Arial" w:hAnsi="Arial" w:cs="Arial"/>
          <w:color w:val="000000" w:themeColor="text1"/>
        </w:rPr>
        <w:t xml:space="preserve">a </w:t>
      </w:r>
      <w:r w:rsidR="00251877" w:rsidRPr="1BAFF286">
        <w:rPr>
          <w:rFonts w:ascii="Arial" w:eastAsia="Arial" w:hAnsi="Arial" w:cs="Arial"/>
          <w:color w:val="000000" w:themeColor="text1"/>
        </w:rPr>
        <w:t>szabálytudat erősítése</w:t>
      </w:r>
    </w:p>
    <w:p w14:paraId="03AD024D" w14:textId="33A98C5D" w:rsidR="003C00D5" w:rsidRPr="00895FE8" w:rsidRDefault="00F65C42" w:rsidP="00235193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color w:val="000000"/>
        </w:rPr>
      </w:pPr>
      <w:r w:rsidRPr="1BAFF286">
        <w:rPr>
          <w:rFonts w:ascii="Arial" w:eastAsia="Arial" w:hAnsi="Arial" w:cs="Arial"/>
          <w:b/>
          <w:bCs/>
          <w:color w:val="000000" w:themeColor="text1"/>
        </w:rPr>
        <w:t>Az óra didaktikai feladatai:</w:t>
      </w:r>
      <w:r w:rsidRPr="1BAFF286">
        <w:rPr>
          <w:rFonts w:ascii="Arial" w:eastAsia="Arial" w:hAnsi="Arial" w:cs="Arial"/>
          <w:color w:val="000000" w:themeColor="text1"/>
        </w:rPr>
        <w:t xml:space="preserve"> Motiváció, meglévő ismeretek alkalmazása, ismeretbővítés, gyakorlás, képességfejlesztés, ellenőrzés, értékelés, házi feladat előkészítése</w:t>
      </w:r>
    </w:p>
    <w:p w14:paraId="675FDA14" w14:textId="7D6403D9" w:rsidR="00DB3BDF" w:rsidRPr="00895FE8" w:rsidRDefault="00F65C42" w:rsidP="00235193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color w:val="000000"/>
        </w:rPr>
      </w:pPr>
      <w:r w:rsidRPr="1BAFF286">
        <w:rPr>
          <w:rFonts w:ascii="Arial" w:eastAsia="Arial" w:hAnsi="Arial" w:cs="Arial"/>
          <w:b/>
          <w:bCs/>
          <w:color w:val="000000" w:themeColor="text1"/>
        </w:rPr>
        <w:t>Kompetenciaterületek (NAT 2020):</w:t>
      </w:r>
      <w:r w:rsidRPr="1BAFF286">
        <w:rPr>
          <w:rFonts w:ascii="Arial" w:eastAsia="Arial" w:hAnsi="Arial" w:cs="Arial"/>
          <w:color w:val="000000" w:themeColor="text1"/>
        </w:rPr>
        <w:t xml:space="preserve"> Digitális kompetenci</w:t>
      </w:r>
      <w:r w:rsidR="00030457" w:rsidRPr="1BAFF286">
        <w:rPr>
          <w:rFonts w:ascii="Arial" w:eastAsia="Arial" w:hAnsi="Arial" w:cs="Arial"/>
          <w:color w:val="000000" w:themeColor="text1"/>
        </w:rPr>
        <w:t>a</w:t>
      </w:r>
      <w:r w:rsidRPr="1BAFF286">
        <w:rPr>
          <w:rFonts w:ascii="Arial" w:eastAsia="Arial" w:hAnsi="Arial" w:cs="Arial"/>
          <w:color w:val="000000" w:themeColor="text1"/>
        </w:rPr>
        <w:t xml:space="preserve">, </w:t>
      </w:r>
      <w:r w:rsidR="00DB3BDF" w:rsidRPr="1BAFF286">
        <w:rPr>
          <w:rFonts w:ascii="Arial" w:eastAsia="Arial" w:hAnsi="Arial" w:cs="Arial"/>
          <w:color w:val="000000" w:themeColor="text1"/>
        </w:rPr>
        <w:t xml:space="preserve">tanulás kompetenciái, </w:t>
      </w:r>
      <w:r w:rsidRPr="1BAFF286">
        <w:rPr>
          <w:rFonts w:ascii="Arial" w:eastAsia="Arial" w:hAnsi="Arial" w:cs="Arial"/>
          <w:color w:val="000000" w:themeColor="text1"/>
        </w:rPr>
        <w:t>kommunikációs kompetenciák</w:t>
      </w:r>
    </w:p>
    <w:p w14:paraId="03AD024F" w14:textId="2AFEAD85" w:rsidR="003C00D5" w:rsidRPr="00895FE8" w:rsidRDefault="00F65C42" w:rsidP="00235193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color w:val="000000"/>
        </w:rPr>
      </w:pPr>
      <w:r w:rsidRPr="00895FE8">
        <w:rPr>
          <w:rFonts w:ascii="Arial" w:eastAsia="Arial" w:hAnsi="Arial" w:cs="Arial"/>
          <w:b/>
          <w:color w:val="000000"/>
        </w:rPr>
        <w:t>Tantárgyi kapcsolatok (NAT 2020):</w:t>
      </w:r>
      <w:r w:rsidRPr="00895FE8">
        <w:rPr>
          <w:rFonts w:ascii="Arial" w:eastAsia="Arial" w:hAnsi="Arial" w:cs="Arial"/>
          <w:color w:val="000000"/>
        </w:rPr>
        <w:t xml:space="preserve"> </w:t>
      </w:r>
      <w:r w:rsidRPr="00895FE8">
        <w:rPr>
          <w:rFonts w:ascii="Arial" w:eastAsia="Arial" w:hAnsi="Arial" w:cs="Arial"/>
        </w:rPr>
        <w:t>Matematika</w:t>
      </w:r>
    </w:p>
    <w:p w14:paraId="03AD0250" w14:textId="56DEB88E" w:rsidR="003C00D5" w:rsidRPr="00895FE8" w:rsidRDefault="00F65C42" w:rsidP="00235193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26" w:hanging="426"/>
        <w:rPr>
          <w:rFonts w:ascii="Arial" w:eastAsia="Arial" w:hAnsi="Arial" w:cs="Arial"/>
          <w:bCs/>
          <w:color w:val="000000"/>
        </w:rPr>
      </w:pPr>
      <w:r w:rsidRPr="00E0692D">
        <w:rPr>
          <w:rFonts w:ascii="Arial" w:eastAsia="Arial" w:hAnsi="Arial" w:cs="Arial"/>
          <w:b/>
          <w:color w:val="000000"/>
        </w:rPr>
        <w:t>Tantárgyon belüli témaköri kapcsolódások:</w:t>
      </w:r>
    </w:p>
    <w:p w14:paraId="03AD0251" w14:textId="77777777" w:rsidR="003C00D5" w:rsidRPr="00895FE8" w:rsidRDefault="00F65C42" w:rsidP="00235193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rFonts w:ascii="Arial" w:eastAsia="Arial" w:hAnsi="Arial" w:cs="Arial"/>
        </w:rPr>
      </w:pPr>
      <w:r w:rsidRPr="00895FE8">
        <w:rPr>
          <w:rFonts w:ascii="Arial" w:eastAsia="Arial" w:hAnsi="Arial" w:cs="Arial"/>
          <w:b/>
          <w:color w:val="000000"/>
        </w:rPr>
        <w:t>Felhasznált források:</w:t>
      </w:r>
    </w:p>
    <w:bookmarkStart w:id="0" w:name="_heading=h.ob40kg60gj" w:colFirst="0" w:colLast="0"/>
    <w:bookmarkEnd w:id="0"/>
    <w:p w14:paraId="03AD0252" w14:textId="0E73F9B2" w:rsidR="003C00D5" w:rsidRPr="007B5CE1" w:rsidRDefault="00F65C42" w:rsidP="00235193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contextualSpacing w:val="0"/>
        <w:rPr>
          <w:rFonts w:ascii="Arial" w:eastAsia="Arial" w:hAnsi="Arial" w:cs="Arial"/>
        </w:rPr>
      </w:pPr>
      <w:r w:rsidRPr="00030457">
        <w:rPr>
          <w:rFonts w:ascii="Arial" w:hAnsi="Arial" w:cs="Arial"/>
        </w:rPr>
        <w:fldChar w:fldCharType="begin"/>
      </w:r>
      <w:r w:rsidR="00030457">
        <w:rPr>
          <w:rFonts w:ascii="Arial" w:hAnsi="Arial" w:cs="Arial"/>
        </w:rPr>
        <w:instrText xml:space="preserve">HYPERLINK "https://microbit.org/" \h </w:instrText>
      </w:r>
      <w:r w:rsidR="00E428F2" w:rsidRPr="00030457">
        <w:rPr>
          <w:rFonts w:ascii="Arial" w:hAnsi="Arial" w:cs="Arial"/>
        </w:rPr>
      </w:r>
      <w:r w:rsidRPr="00030457">
        <w:rPr>
          <w:rFonts w:ascii="Arial" w:hAnsi="Arial" w:cs="Arial"/>
        </w:rPr>
        <w:fldChar w:fldCharType="separate"/>
      </w:r>
      <w:r w:rsidR="00030457">
        <w:rPr>
          <w:rFonts w:ascii="Arial" w:eastAsia="Arial" w:hAnsi="Arial" w:cs="Arial"/>
          <w:color w:val="1155CC"/>
          <w:u w:val="single"/>
        </w:rPr>
        <w:t>A programozási környezet elérhetősége</w:t>
      </w:r>
      <w:r w:rsidRPr="00030457">
        <w:rPr>
          <w:rFonts w:ascii="Arial" w:eastAsia="Arial" w:hAnsi="Arial" w:cs="Arial"/>
          <w:color w:val="1155CC"/>
          <w:u w:val="single"/>
        </w:rPr>
        <w:fldChar w:fldCharType="end"/>
      </w:r>
    </w:p>
    <w:p w14:paraId="3C75A19E" w14:textId="571AFB6B" w:rsidR="007B5CE1" w:rsidRPr="00235193" w:rsidRDefault="54C8070E" w:rsidP="00235193">
      <w:pPr>
        <w:spacing w:after="120" w:line="264" w:lineRule="auto"/>
        <w:rPr>
          <w:rFonts w:ascii="Arial" w:eastAsia="Arial" w:hAnsi="Arial" w:cs="Arial"/>
          <w:color w:val="000000" w:themeColor="text1"/>
        </w:rPr>
      </w:pPr>
      <w:r w:rsidRPr="01C54C1B">
        <w:rPr>
          <w:rFonts w:ascii="Arial" w:eastAsia="Arial" w:hAnsi="Arial" w:cs="Arial"/>
          <w:color w:val="000000" w:themeColor="text1"/>
        </w:rPr>
        <w:t>Az egyes tevékenységekhez javasolt támogató jellegű, fejlesztő (formatív) értékelés tervezése. A hagyományos értékelési eszközök mellett</w:t>
      </w:r>
      <w:r w:rsidR="00744AF1">
        <w:rPr>
          <w:rFonts w:ascii="Arial" w:eastAsia="Arial" w:hAnsi="Arial" w:cs="Arial"/>
          <w:color w:val="000000" w:themeColor="text1"/>
        </w:rPr>
        <w:t>,</w:t>
      </w:r>
      <w:r w:rsidRPr="01C54C1B">
        <w:rPr>
          <w:rFonts w:ascii="Arial" w:eastAsia="Arial" w:hAnsi="Arial" w:cs="Arial"/>
          <w:color w:val="000000" w:themeColor="text1"/>
        </w:rPr>
        <w:t xml:space="preserve"> vagy még inkább helyett, kívánatosnak tartjuk a digitális eszközökkel és alkalmazásokkal támogatott értékelési formák használatát.</w:t>
      </w:r>
    </w:p>
    <w:p w14:paraId="03AD0255" w14:textId="1066D85E" w:rsidR="003C00D5" w:rsidRDefault="00F65C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bookmarkStart w:id="1" w:name="_heading=h.x0u7tdsp9n84" w:colFirst="0" w:colLast="0"/>
      <w:bookmarkEnd w:id="1"/>
      <w:r w:rsidRPr="00895FE8">
        <w:rPr>
          <w:rFonts w:ascii="Arial" w:hAnsi="Arial" w:cs="Arial"/>
        </w:rPr>
        <w:br w:type="page"/>
      </w:r>
    </w:p>
    <w:p w14:paraId="54873B7B" w14:textId="654F837D" w:rsidR="00D15B0B" w:rsidRPr="0051501D" w:rsidRDefault="00D65458" w:rsidP="0051501D">
      <w:pPr>
        <w:pStyle w:val="Cm"/>
        <w:tabs>
          <w:tab w:val="center" w:pos="7002"/>
          <w:tab w:val="left" w:pos="12124"/>
        </w:tabs>
        <w:spacing w:before="0" w:after="0" w:line="360" w:lineRule="auto"/>
        <w:jc w:val="center"/>
        <w:rPr>
          <w:rFonts w:ascii="Arial" w:hAnsi="Arial" w:cs="Arial"/>
          <w:spacing w:val="40"/>
          <w:sz w:val="40"/>
          <w:szCs w:val="40"/>
        </w:rPr>
      </w:pPr>
      <w:r w:rsidRPr="0051501D">
        <w:rPr>
          <w:rFonts w:ascii="Arial" w:hAnsi="Arial" w:cs="Arial"/>
          <w:sz w:val="40"/>
          <w:szCs w:val="40"/>
        </w:rPr>
        <w:lastRenderedPageBreak/>
        <w:t>Óraterv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29"/>
        <w:gridCol w:w="3358"/>
        <w:gridCol w:w="3358"/>
        <w:gridCol w:w="2784"/>
        <w:gridCol w:w="3931"/>
      </w:tblGrid>
      <w:tr w:rsidR="00C92BE6" w:rsidRPr="006B213A" w14:paraId="54A7B6F1" w14:textId="77777777" w:rsidTr="00BA6667">
        <w:trPr>
          <w:tblHeader/>
          <w:jc w:val="center"/>
        </w:trPr>
        <w:tc>
          <w:tcPr>
            <w:tcW w:w="388" w:type="pct"/>
            <w:shd w:val="clear" w:color="auto" w:fill="BFBFBF" w:themeFill="background1" w:themeFillShade="BF"/>
            <w:hideMark/>
          </w:tcPr>
          <w:p w14:paraId="6E820069" w14:textId="014E1692" w:rsidR="00B13CE2" w:rsidRPr="006B213A" w:rsidRDefault="00B13CE2" w:rsidP="006B213A">
            <w:pPr>
              <w:spacing w:after="120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6B213A">
              <w:rPr>
                <w:rFonts w:ascii="Arial" w:hAnsi="Arial" w:cs="Arial"/>
                <w:b/>
                <w:bCs/>
                <w:color w:val="262626" w:themeColor="text1" w:themeTint="D9"/>
              </w:rPr>
              <w:t>Időkeret</w:t>
            </w:r>
            <w:r w:rsidR="00606DF7" w:rsidRPr="006B213A"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 </w:t>
            </w:r>
            <w:r w:rsidR="009D2346" w:rsidRPr="006B213A">
              <w:rPr>
                <w:rFonts w:ascii="Arial" w:hAnsi="Arial" w:cs="Arial"/>
                <w:b/>
                <w:bCs/>
                <w:color w:val="262626" w:themeColor="text1" w:themeTint="D9"/>
              </w:rPr>
              <w:t>(perc)</w:t>
            </w:r>
          </w:p>
        </w:tc>
        <w:tc>
          <w:tcPr>
            <w:tcW w:w="1153" w:type="pct"/>
            <w:shd w:val="clear" w:color="auto" w:fill="BFBFBF" w:themeFill="background1" w:themeFillShade="BF"/>
            <w:hideMark/>
          </w:tcPr>
          <w:p w14:paraId="0C569B88" w14:textId="77777777" w:rsidR="00B13CE2" w:rsidRPr="006B213A" w:rsidRDefault="00B13CE2" w:rsidP="006B213A">
            <w:pPr>
              <w:spacing w:after="120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6B213A">
              <w:rPr>
                <w:rFonts w:ascii="Arial" w:hAnsi="Arial" w:cs="Arial"/>
                <w:b/>
                <w:bCs/>
                <w:color w:val="262626" w:themeColor="text1" w:themeTint="D9"/>
              </w:rPr>
              <w:t>Tevékenység leírása</w:t>
            </w:r>
          </w:p>
        </w:tc>
        <w:tc>
          <w:tcPr>
            <w:tcW w:w="1153" w:type="pct"/>
            <w:shd w:val="clear" w:color="auto" w:fill="BFBFBF" w:themeFill="background1" w:themeFillShade="BF"/>
          </w:tcPr>
          <w:p w14:paraId="71996CB9" w14:textId="77777777" w:rsidR="00B13CE2" w:rsidRPr="006B213A" w:rsidRDefault="00B13CE2" w:rsidP="006B213A">
            <w:pPr>
              <w:spacing w:after="120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6B213A">
              <w:rPr>
                <w:rFonts w:ascii="Arial" w:hAnsi="Arial" w:cs="Arial"/>
                <w:b/>
                <w:bCs/>
                <w:color w:val="262626" w:themeColor="text1" w:themeTint="D9"/>
              </w:rPr>
              <w:t>Tevékenység célja</w:t>
            </w:r>
          </w:p>
        </w:tc>
        <w:tc>
          <w:tcPr>
            <w:tcW w:w="956" w:type="pct"/>
            <w:shd w:val="clear" w:color="auto" w:fill="BFBFBF" w:themeFill="background1" w:themeFillShade="BF"/>
            <w:hideMark/>
          </w:tcPr>
          <w:p w14:paraId="25ECD784" w14:textId="77777777" w:rsidR="00B13CE2" w:rsidRPr="006B213A" w:rsidRDefault="00B13CE2" w:rsidP="006B213A">
            <w:pPr>
              <w:spacing w:after="120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6B213A">
              <w:rPr>
                <w:rFonts w:ascii="Arial" w:hAnsi="Arial" w:cs="Arial"/>
                <w:b/>
                <w:bCs/>
                <w:color w:val="262626" w:themeColor="text1" w:themeTint="D9"/>
              </w:rPr>
              <w:t>Munkaformák/módszerek</w:t>
            </w:r>
          </w:p>
        </w:tc>
        <w:tc>
          <w:tcPr>
            <w:tcW w:w="1351" w:type="pct"/>
            <w:shd w:val="clear" w:color="auto" w:fill="BFBFBF" w:themeFill="background1" w:themeFillShade="BF"/>
            <w:hideMark/>
          </w:tcPr>
          <w:p w14:paraId="0A14A26C" w14:textId="77777777" w:rsidR="00B13CE2" w:rsidRPr="006B213A" w:rsidRDefault="00B13CE2" w:rsidP="006B213A">
            <w:pPr>
              <w:spacing w:after="120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6B213A">
              <w:rPr>
                <w:rFonts w:ascii="Arial" w:hAnsi="Arial" w:cs="Arial"/>
                <w:b/>
                <w:bCs/>
                <w:color w:val="262626" w:themeColor="text1" w:themeTint="D9"/>
              </w:rPr>
              <w:t>Eszközök, segédanyagok, mellékletek</w:t>
            </w:r>
          </w:p>
        </w:tc>
      </w:tr>
      <w:tr w:rsidR="00C92BE6" w:rsidRPr="006B213A" w14:paraId="46D88A20" w14:textId="77777777" w:rsidTr="00BA6667">
        <w:trPr>
          <w:jc w:val="center"/>
        </w:trPr>
        <w:tc>
          <w:tcPr>
            <w:tcW w:w="388" w:type="pct"/>
          </w:tcPr>
          <w:p w14:paraId="41220DBF" w14:textId="6695F99A" w:rsidR="00264AC4" w:rsidRPr="006B213A" w:rsidRDefault="00264AC4" w:rsidP="006B213A">
            <w:pPr>
              <w:spacing w:after="120"/>
              <w:rPr>
                <w:rFonts w:ascii="Arial" w:eastAsia="Verdana" w:hAnsi="Arial" w:cs="Arial"/>
              </w:rPr>
            </w:pPr>
            <w:r w:rsidRPr="006B213A">
              <w:rPr>
                <w:rFonts w:ascii="Arial" w:eastAsia="Verdana" w:hAnsi="Arial" w:cs="Arial"/>
              </w:rPr>
              <w:t>0</w:t>
            </w:r>
            <w:r w:rsidR="00220143" w:rsidRPr="006B213A">
              <w:rPr>
                <w:rFonts w:ascii="Arial" w:eastAsia="Verdana" w:hAnsi="Arial" w:cs="Arial"/>
              </w:rPr>
              <w:t>–</w:t>
            </w:r>
            <w:r w:rsidR="00664521" w:rsidRPr="006B213A">
              <w:rPr>
                <w:rFonts w:ascii="Arial" w:eastAsia="Verdana" w:hAnsi="Arial" w:cs="Arial"/>
              </w:rPr>
              <w:t>8</w:t>
            </w:r>
            <w:r w:rsidR="00606DF7" w:rsidRPr="006B213A">
              <w:rPr>
                <w:rFonts w:ascii="Arial" w:eastAsia="Verdana" w:hAnsi="Arial" w:cs="Arial"/>
              </w:rPr>
              <w:t>.</w:t>
            </w:r>
          </w:p>
        </w:tc>
        <w:tc>
          <w:tcPr>
            <w:tcW w:w="1153" w:type="pct"/>
          </w:tcPr>
          <w:p w14:paraId="52763C31" w14:textId="55EAB848" w:rsidR="00264AC4" w:rsidRPr="006B213A" w:rsidRDefault="00264AC4" w:rsidP="006B213A">
            <w:pPr>
              <w:spacing w:after="120"/>
              <w:rPr>
                <w:rFonts w:ascii="Arial" w:eastAsia="Verdana" w:hAnsi="Arial" w:cs="Arial"/>
                <w:color w:val="262626" w:themeColor="text1" w:themeTint="D9"/>
              </w:rPr>
            </w:pPr>
            <w:r w:rsidRPr="006B213A">
              <w:rPr>
                <w:rFonts w:ascii="Arial" w:eastAsia="Verdana" w:hAnsi="Arial" w:cs="Arial"/>
              </w:rPr>
              <w:t>Csoportok alakítása</w:t>
            </w:r>
            <w:r w:rsidR="002C2F94" w:rsidRPr="006B213A">
              <w:rPr>
                <w:rFonts w:ascii="Arial" w:eastAsia="Verdana" w:hAnsi="Arial" w:cs="Arial"/>
              </w:rPr>
              <w:t xml:space="preserve">, </w:t>
            </w:r>
            <w:r w:rsidR="0006320C" w:rsidRPr="006B213A">
              <w:rPr>
                <w:rFonts w:ascii="Arial" w:eastAsia="Verdana" w:hAnsi="Arial" w:cs="Arial"/>
              </w:rPr>
              <w:t>ismétlés</w:t>
            </w:r>
          </w:p>
        </w:tc>
        <w:tc>
          <w:tcPr>
            <w:tcW w:w="1153" w:type="pct"/>
          </w:tcPr>
          <w:p w14:paraId="1CEFFB8B" w14:textId="3A01CAFB" w:rsidR="00264AC4" w:rsidRPr="006B213A" w:rsidRDefault="0006320C" w:rsidP="006B213A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6B213A">
              <w:rPr>
                <w:rFonts w:ascii="Arial" w:eastAsia="Verdana" w:hAnsi="Arial" w:cs="Arial"/>
              </w:rPr>
              <w:t>Csoportok kialakítása, előzetes ismeretek áttekintése, egységes szintre hozás.</w:t>
            </w:r>
          </w:p>
        </w:tc>
        <w:tc>
          <w:tcPr>
            <w:tcW w:w="956" w:type="pct"/>
          </w:tcPr>
          <w:p w14:paraId="3D91D1DF" w14:textId="539040F5" w:rsidR="00264AC4" w:rsidRPr="006B213A" w:rsidRDefault="000B3A24" w:rsidP="006B213A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6B213A">
              <w:rPr>
                <w:rFonts w:ascii="Arial" w:hAnsi="Arial" w:cs="Arial"/>
                <w:color w:val="262626" w:themeColor="text1" w:themeTint="D9"/>
              </w:rPr>
              <w:t>Csoportmunka</w:t>
            </w:r>
          </w:p>
        </w:tc>
        <w:tc>
          <w:tcPr>
            <w:tcW w:w="1351" w:type="pct"/>
          </w:tcPr>
          <w:p w14:paraId="238005BC" w14:textId="19008374" w:rsidR="00264AC4" w:rsidRPr="006B213A" w:rsidRDefault="00E0460F" w:rsidP="006B213A">
            <w:pPr>
              <w:spacing w:after="120"/>
              <w:rPr>
                <w:rFonts w:ascii="Arial" w:eastAsia="Verdana" w:hAnsi="Arial" w:cs="Arial"/>
              </w:rPr>
            </w:pPr>
            <w:r w:rsidRPr="006B213A">
              <w:rPr>
                <w:rFonts w:ascii="Arial" w:eastAsia="Verdana" w:hAnsi="Arial" w:cs="Arial"/>
              </w:rPr>
              <w:t>Tanár</w:t>
            </w:r>
            <w:r w:rsidR="00075BC6" w:rsidRPr="006B213A">
              <w:rPr>
                <w:rFonts w:ascii="Arial" w:eastAsia="Verdana" w:hAnsi="Arial" w:cs="Arial"/>
              </w:rPr>
              <w:t>:</w:t>
            </w:r>
            <w:r w:rsidRPr="006B213A">
              <w:rPr>
                <w:rFonts w:ascii="Arial" w:eastAsia="Verdana" w:hAnsi="Arial" w:cs="Arial"/>
              </w:rPr>
              <w:t xml:space="preserve"> okostelefon vagy tablet</w:t>
            </w:r>
            <w:r w:rsidR="00F535BF" w:rsidRPr="006B213A">
              <w:rPr>
                <w:rFonts w:ascii="Arial" w:eastAsia="Verdana" w:hAnsi="Arial" w:cs="Arial"/>
              </w:rPr>
              <w:t xml:space="preserve"> és</w:t>
            </w:r>
            <w:r w:rsidRPr="006B213A">
              <w:rPr>
                <w:rFonts w:ascii="Arial" w:eastAsia="Verdana" w:hAnsi="Arial" w:cs="Arial"/>
              </w:rPr>
              <w:t xml:space="preserve"> </w:t>
            </w:r>
            <w:r w:rsidR="00264AC4" w:rsidRPr="006B213A">
              <w:rPr>
                <w:rFonts w:ascii="Arial" w:eastAsia="Verdana" w:hAnsi="Arial" w:cs="Arial"/>
              </w:rPr>
              <w:t xml:space="preserve">Chwazi </w:t>
            </w:r>
            <w:r w:rsidR="00206741">
              <w:rPr>
                <w:rFonts w:ascii="Arial" w:eastAsia="Verdana" w:hAnsi="Arial" w:cs="Arial"/>
              </w:rPr>
              <w:t>F</w:t>
            </w:r>
            <w:r w:rsidR="00264AC4" w:rsidRPr="006B213A">
              <w:rPr>
                <w:rFonts w:ascii="Arial" w:eastAsia="Verdana" w:hAnsi="Arial" w:cs="Arial"/>
              </w:rPr>
              <w:t>inger</w:t>
            </w:r>
            <w:r w:rsidR="00206741">
              <w:rPr>
                <w:rFonts w:ascii="Arial" w:eastAsia="Verdana" w:hAnsi="Arial" w:cs="Arial"/>
              </w:rPr>
              <w:t xml:space="preserve"> C</w:t>
            </w:r>
            <w:r w:rsidR="00264AC4" w:rsidRPr="006B213A">
              <w:rPr>
                <w:rFonts w:ascii="Arial" w:eastAsia="Verdana" w:hAnsi="Arial" w:cs="Arial"/>
              </w:rPr>
              <w:t xml:space="preserve">hooser applikáció </w:t>
            </w:r>
            <w:r w:rsidR="00F535BF" w:rsidRPr="006B213A">
              <w:rPr>
                <w:rFonts w:ascii="Arial" w:eastAsia="Verdana" w:hAnsi="Arial" w:cs="Arial"/>
              </w:rPr>
              <w:t>a csoportok kialakításához</w:t>
            </w:r>
            <w:r w:rsidR="007234D1" w:rsidRPr="006B213A">
              <w:rPr>
                <w:rFonts w:ascii="Arial" w:eastAsia="Verdana" w:hAnsi="Arial" w:cs="Arial"/>
              </w:rPr>
              <w:t>:</w:t>
            </w:r>
            <w:r w:rsidR="00551C64">
              <w:rPr>
                <w:rFonts w:ascii="Arial" w:eastAsia="Verdana" w:hAnsi="Arial" w:cs="Arial"/>
              </w:rPr>
              <w:t xml:space="preserve"> </w:t>
            </w:r>
          </w:p>
          <w:p w14:paraId="0515AB64" w14:textId="123ED19F" w:rsidR="007234D1" w:rsidRPr="006B213A" w:rsidRDefault="00E428F2" w:rsidP="00BA6667">
            <w:pPr>
              <w:pStyle w:val="Listaszerbekezds"/>
              <w:numPr>
                <w:ilvl w:val="0"/>
                <w:numId w:val="3"/>
              </w:numPr>
              <w:spacing w:after="120"/>
              <w:ind w:left="714" w:hanging="357"/>
              <w:rPr>
                <w:rFonts w:ascii="Arial" w:eastAsia="Arial" w:hAnsi="Arial" w:cs="Arial"/>
              </w:rPr>
            </w:pPr>
            <w:hyperlink r:id="rId15">
              <w:r w:rsidR="00F11D41">
                <w:rPr>
                  <w:rFonts w:ascii="Arial" w:eastAsia="Arial" w:hAnsi="Arial" w:cs="Arial"/>
                  <w:color w:val="1155CC"/>
                  <w:u w:val="single"/>
                </w:rPr>
                <w:t>Android</w:t>
              </w:r>
            </w:hyperlink>
          </w:p>
          <w:p w14:paraId="2B5CDCF8" w14:textId="0EFC7DD5" w:rsidR="007234D1" w:rsidRPr="006B213A" w:rsidRDefault="00E428F2" w:rsidP="006B213A">
            <w:pPr>
              <w:pStyle w:val="Listaszerbekezds"/>
              <w:numPr>
                <w:ilvl w:val="0"/>
                <w:numId w:val="3"/>
              </w:numPr>
              <w:spacing w:after="120"/>
              <w:contextualSpacing w:val="0"/>
              <w:rPr>
                <w:rFonts w:ascii="Arial" w:eastAsia="Arial" w:hAnsi="Arial" w:cs="Arial"/>
              </w:rPr>
            </w:pPr>
            <w:hyperlink r:id="rId16">
              <w:r w:rsidR="00551C64">
                <w:rPr>
                  <w:rFonts w:ascii="Arial" w:eastAsia="Arial" w:hAnsi="Arial" w:cs="Arial"/>
                  <w:color w:val="1155CC"/>
                  <w:u w:val="single"/>
                </w:rPr>
                <w:t>Apple</w:t>
              </w:r>
            </w:hyperlink>
          </w:p>
          <w:p w14:paraId="14DD0FD1" w14:textId="07740948" w:rsidR="00CB291E" w:rsidRPr="006B213A" w:rsidRDefault="00E0460F" w:rsidP="006B213A">
            <w:pPr>
              <w:spacing w:after="120"/>
              <w:rPr>
                <w:rFonts w:ascii="Arial" w:eastAsia="Verdana" w:hAnsi="Arial" w:cs="Arial"/>
              </w:rPr>
            </w:pPr>
            <w:r w:rsidRPr="006B213A">
              <w:rPr>
                <w:rFonts w:ascii="Arial" w:eastAsia="Verdana" w:hAnsi="Arial" w:cs="Arial"/>
              </w:rPr>
              <w:t xml:space="preserve">Diák: okostelefon vagy tablet </w:t>
            </w:r>
            <w:r w:rsidR="00551C64" w:rsidRPr="009C6156">
              <w:rPr>
                <w:rFonts w:ascii="Arial" w:eastAsia="Verdana" w:hAnsi="Arial" w:cs="Arial"/>
              </w:rPr>
              <w:t xml:space="preserve">a </w:t>
            </w:r>
            <w:hyperlink r:id="rId17" w:history="1">
              <w:proofErr w:type="spellStart"/>
              <w:r w:rsidRPr="009C6156">
                <w:rPr>
                  <w:rFonts w:ascii="Arial" w:eastAsia="Arial" w:hAnsi="Arial" w:cs="Arial"/>
                  <w:color w:val="1155CC"/>
                </w:rPr>
                <w:t>Kahoot</w:t>
              </w:r>
              <w:proofErr w:type="spellEnd"/>
              <w:r w:rsidR="00551C64" w:rsidRPr="009C6156">
                <w:rPr>
                  <w:rFonts w:ascii="Arial" w:eastAsia="Arial" w:hAnsi="Arial" w:cs="Arial"/>
                  <w:color w:val="1155CC"/>
                </w:rPr>
                <w:t>!</w:t>
              </w:r>
            </w:hyperlink>
            <w:r w:rsidRPr="009C6156">
              <w:rPr>
                <w:rFonts w:ascii="Arial" w:eastAsia="Arial" w:hAnsi="Arial" w:cs="Arial"/>
                <w:color w:val="1155CC"/>
                <w:u w:val="single"/>
              </w:rPr>
              <w:t>-</w:t>
            </w:r>
            <w:r w:rsidRPr="006B213A">
              <w:rPr>
                <w:rFonts w:ascii="Arial" w:eastAsia="Verdana" w:hAnsi="Arial" w:cs="Arial"/>
              </w:rPr>
              <w:t>hoz</w:t>
            </w:r>
            <w:r w:rsidR="00731BBB" w:rsidRPr="006B213A">
              <w:rPr>
                <w:rFonts w:ascii="Arial" w:eastAsia="Verdana" w:hAnsi="Arial" w:cs="Arial"/>
              </w:rPr>
              <w:t>.</w:t>
            </w:r>
            <w:r w:rsidR="005055BC">
              <w:rPr>
                <w:rFonts w:ascii="Arial" w:eastAsia="Verdana" w:hAnsi="Arial" w:cs="Arial"/>
              </w:rPr>
              <w:t xml:space="preserve"> </w:t>
            </w:r>
            <w:r w:rsidR="00AC274F" w:rsidRPr="006B213A">
              <w:rPr>
                <w:rFonts w:ascii="Arial" w:eastAsia="Verdana" w:hAnsi="Arial" w:cs="Arial"/>
              </w:rPr>
              <w:t>Kahoot!</w:t>
            </w:r>
            <w:r w:rsidR="00F535BF" w:rsidRPr="006B213A">
              <w:rPr>
                <w:rFonts w:ascii="Arial" w:eastAsia="Verdana" w:hAnsi="Arial" w:cs="Arial"/>
              </w:rPr>
              <w:t xml:space="preserve"> hivatkozás</w:t>
            </w:r>
            <w:r w:rsidR="00AC274F" w:rsidRPr="006B213A">
              <w:rPr>
                <w:rFonts w:ascii="Arial" w:eastAsia="Verdana" w:hAnsi="Arial" w:cs="Arial"/>
              </w:rPr>
              <w:t xml:space="preserve"> az ismétléshez</w:t>
            </w:r>
            <w:r w:rsidR="00CB291E" w:rsidRPr="006B213A">
              <w:rPr>
                <w:rFonts w:ascii="Arial" w:eastAsia="Verdana" w:hAnsi="Arial" w:cs="Arial"/>
              </w:rPr>
              <w:t>:</w:t>
            </w:r>
          </w:p>
          <w:p w14:paraId="1E2D31B4" w14:textId="0994CBC7" w:rsidR="00AC274F" w:rsidRPr="006B213A" w:rsidRDefault="00E428F2" w:rsidP="006B213A">
            <w:pPr>
              <w:pStyle w:val="Listaszerbekezds"/>
              <w:numPr>
                <w:ilvl w:val="0"/>
                <w:numId w:val="3"/>
              </w:numPr>
              <w:spacing w:after="120"/>
              <w:contextualSpacing w:val="0"/>
              <w:rPr>
                <w:rFonts w:ascii="Arial" w:eastAsia="Verdana" w:hAnsi="Arial" w:cs="Arial"/>
              </w:rPr>
            </w:pPr>
            <w:hyperlink r:id="rId18" w:history="1">
              <w:r w:rsidR="00CB291E" w:rsidRPr="006B213A">
                <w:rPr>
                  <w:rFonts w:ascii="Arial" w:eastAsia="Arial" w:hAnsi="Arial" w:cs="Arial"/>
                  <w:color w:val="1155CC"/>
                  <w:u w:val="single"/>
                </w:rPr>
                <w:t>Ismétlő kvíz</w:t>
              </w:r>
            </w:hyperlink>
          </w:p>
        </w:tc>
      </w:tr>
      <w:tr w:rsidR="00C92BE6" w:rsidRPr="006B213A" w14:paraId="0D869098" w14:textId="77777777" w:rsidTr="00BA6667">
        <w:trPr>
          <w:jc w:val="center"/>
        </w:trPr>
        <w:tc>
          <w:tcPr>
            <w:tcW w:w="388" w:type="pct"/>
          </w:tcPr>
          <w:p w14:paraId="7C37CF41" w14:textId="22958328" w:rsidR="00264AC4" w:rsidRPr="006B213A" w:rsidRDefault="00664521" w:rsidP="006B213A">
            <w:pPr>
              <w:spacing w:after="120"/>
              <w:rPr>
                <w:rFonts w:ascii="Arial" w:hAnsi="Arial" w:cs="Arial"/>
                <w:bCs/>
                <w:color w:val="262626" w:themeColor="text1" w:themeTint="D9"/>
              </w:rPr>
            </w:pPr>
            <w:r w:rsidRPr="006B213A">
              <w:rPr>
                <w:rFonts w:ascii="Arial" w:hAnsi="Arial" w:cs="Arial"/>
                <w:bCs/>
                <w:color w:val="262626" w:themeColor="text1" w:themeTint="D9"/>
              </w:rPr>
              <w:t>9</w:t>
            </w:r>
            <w:r w:rsidR="00606DF7" w:rsidRPr="006B213A">
              <w:rPr>
                <w:rFonts w:ascii="Arial" w:hAnsi="Arial" w:cs="Arial"/>
                <w:bCs/>
                <w:color w:val="262626" w:themeColor="text1" w:themeTint="D9"/>
              </w:rPr>
              <w:t>.</w:t>
            </w:r>
          </w:p>
        </w:tc>
        <w:tc>
          <w:tcPr>
            <w:tcW w:w="1153" w:type="pct"/>
          </w:tcPr>
          <w:p w14:paraId="0416E475" w14:textId="49B93017" w:rsidR="00264AC4" w:rsidRPr="006B213A" w:rsidRDefault="00731BBB" w:rsidP="006B213A">
            <w:pPr>
              <w:spacing w:after="120"/>
              <w:rPr>
                <w:rFonts w:ascii="Arial" w:eastAsia="Verdana" w:hAnsi="Arial" w:cs="Arial"/>
                <w:color w:val="262626" w:themeColor="text1" w:themeTint="D9"/>
              </w:rPr>
            </w:pPr>
            <w:r w:rsidRPr="006B213A">
              <w:rPr>
                <w:rFonts w:ascii="Arial" w:eastAsia="Verdana" w:hAnsi="Arial" w:cs="Arial"/>
              </w:rPr>
              <w:t>A</w:t>
            </w:r>
            <w:r w:rsidR="00264AC4" w:rsidRPr="006B213A">
              <w:rPr>
                <w:rFonts w:ascii="Arial" w:eastAsia="Verdana" w:hAnsi="Arial" w:cs="Arial"/>
              </w:rPr>
              <w:t xml:space="preserve"> </w:t>
            </w:r>
            <w:r w:rsidR="00D65458" w:rsidRPr="006B213A">
              <w:rPr>
                <w:rFonts w:ascii="Arial" w:eastAsia="Verdana" w:hAnsi="Arial" w:cs="Arial"/>
              </w:rPr>
              <w:t>m</w:t>
            </w:r>
            <w:r w:rsidR="00264AC4" w:rsidRPr="006B213A">
              <w:rPr>
                <w:rFonts w:ascii="Arial" w:eastAsia="Verdana" w:hAnsi="Arial" w:cs="Arial"/>
              </w:rPr>
              <w:t>icro:bit lapkák</w:t>
            </w:r>
            <w:r w:rsidRPr="006B213A">
              <w:rPr>
                <w:rFonts w:ascii="Arial" w:eastAsia="Verdana" w:hAnsi="Arial" w:cs="Arial"/>
              </w:rPr>
              <w:t xml:space="preserve"> átvétele</w:t>
            </w:r>
            <w:r w:rsidR="00264AC4" w:rsidRPr="006B213A">
              <w:rPr>
                <w:rFonts w:ascii="Arial" w:eastAsia="Verdana" w:hAnsi="Arial" w:cs="Arial"/>
              </w:rPr>
              <w:t>, bekapcsol</w:t>
            </w:r>
            <w:r w:rsidRPr="006B213A">
              <w:rPr>
                <w:rFonts w:ascii="Arial" w:eastAsia="Verdana" w:hAnsi="Arial" w:cs="Arial"/>
              </w:rPr>
              <w:t>ása</w:t>
            </w:r>
          </w:p>
        </w:tc>
        <w:tc>
          <w:tcPr>
            <w:tcW w:w="1153" w:type="pct"/>
          </w:tcPr>
          <w:p w14:paraId="7D470915" w14:textId="50ECE11B" w:rsidR="00264AC4" w:rsidRPr="006B213A" w:rsidRDefault="00731BBB" w:rsidP="006B213A">
            <w:pPr>
              <w:spacing w:after="120"/>
              <w:rPr>
                <w:rFonts w:ascii="Arial" w:eastAsia="Verdana" w:hAnsi="Arial" w:cs="Arial"/>
              </w:rPr>
            </w:pPr>
            <w:r w:rsidRPr="006B213A">
              <w:rPr>
                <w:rFonts w:ascii="Arial" w:eastAsia="Verdana" w:hAnsi="Arial" w:cs="Arial"/>
              </w:rPr>
              <w:t>M</w:t>
            </w:r>
            <w:r w:rsidR="00264AC4" w:rsidRPr="006B213A">
              <w:rPr>
                <w:rFonts w:ascii="Arial" w:eastAsia="Verdana" w:hAnsi="Arial" w:cs="Arial"/>
              </w:rPr>
              <w:t>eggyőződés arról, hogy minden működik</w:t>
            </w:r>
            <w:r w:rsidR="00AC274F" w:rsidRPr="006B213A">
              <w:rPr>
                <w:rFonts w:ascii="Arial" w:eastAsia="Verdana" w:hAnsi="Arial" w:cs="Arial"/>
              </w:rPr>
              <w:t>, mindenkinek jut megfelelő mennyiségű eszköz</w:t>
            </w:r>
            <w:r w:rsidRPr="006B213A">
              <w:rPr>
                <w:rFonts w:ascii="Arial" w:eastAsia="Verdana" w:hAnsi="Arial" w:cs="Arial"/>
              </w:rPr>
              <w:t>.</w:t>
            </w:r>
          </w:p>
        </w:tc>
        <w:tc>
          <w:tcPr>
            <w:tcW w:w="956" w:type="pct"/>
          </w:tcPr>
          <w:p w14:paraId="29346DC1" w14:textId="00CBE4FE" w:rsidR="00264AC4" w:rsidRPr="006B213A" w:rsidRDefault="00264AC4" w:rsidP="006B213A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351" w:type="pct"/>
          </w:tcPr>
          <w:p w14:paraId="5B635A28" w14:textId="6A86CBC2" w:rsidR="00264AC4" w:rsidRPr="006B213A" w:rsidRDefault="005055BC" w:rsidP="006B213A">
            <w:pPr>
              <w:spacing w:after="12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</w:t>
            </w:r>
            <w:r w:rsidR="00AC274F" w:rsidRPr="006B213A">
              <w:rPr>
                <w:rFonts w:ascii="Arial" w:eastAsia="Verdana" w:hAnsi="Arial" w:cs="Arial"/>
              </w:rPr>
              <w:t>icro:bit lapkák</w:t>
            </w:r>
          </w:p>
        </w:tc>
      </w:tr>
      <w:tr w:rsidR="00C92BE6" w:rsidRPr="006B213A" w14:paraId="4D790858" w14:textId="77777777" w:rsidTr="00BA6667">
        <w:trPr>
          <w:jc w:val="center"/>
        </w:trPr>
        <w:tc>
          <w:tcPr>
            <w:tcW w:w="388" w:type="pct"/>
          </w:tcPr>
          <w:p w14:paraId="7E65C572" w14:textId="5CD552D2" w:rsidR="00264AC4" w:rsidRPr="006B213A" w:rsidRDefault="00664521" w:rsidP="006B213A">
            <w:pPr>
              <w:spacing w:after="120"/>
              <w:rPr>
                <w:rFonts w:ascii="Arial" w:eastAsia="Verdana" w:hAnsi="Arial" w:cs="Arial"/>
              </w:rPr>
            </w:pPr>
            <w:r w:rsidRPr="006B213A">
              <w:rPr>
                <w:rFonts w:ascii="Arial" w:eastAsia="Verdana" w:hAnsi="Arial" w:cs="Arial"/>
              </w:rPr>
              <w:t>10</w:t>
            </w:r>
            <w:r w:rsidR="00075BC6" w:rsidRPr="006B213A">
              <w:rPr>
                <w:rFonts w:ascii="Arial" w:eastAsia="Verdana" w:hAnsi="Arial" w:cs="Arial"/>
              </w:rPr>
              <w:t>–</w:t>
            </w:r>
            <w:r w:rsidR="00264AC4" w:rsidRPr="006B213A">
              <w:rPr>
                <w:rFonts w:ascii="Arial" w:eastAsia="Verdana" w:hAnsi="Arial" w:cs="Arial"/>
              </w:rPr>
              <w:t>1</w:t>
            </w:r>
            <w:r w:rsidRPr="006B213A">
              <w:rPr>
                <w:rFonts w:ascii="Arial" w:eastAsia="Verdana" w:hAnsi="Arial" w:cs="Arial"/>
              </w:rPr>
              <w:t>5</w:t>
            </w:r>
            <w:r w:rsidR="00606DF7" w:rsidRPr="006B213A">
              <w:rPr>
                <w:rFonts w:ascii="Arial" w:eastAsia="Verdana" w:hAnsi="Arial" w:cs="Arial"/>
              </w:rPr>
              <w:t>.</w:t>
            </w:r>
          </w:p>
        </w:tc>
        <w:tc>
          <w:tcPr>
            <w:tcW w:w="1153" w:type="pct"/>
          </w:tcPr>
          <w:p w14:paraId="74869F36" w14:textId="7D657EF6" w:rsidR="006E0E21" w:rsidRPr="006B213A" w:rsidRDefault="006E0E21" w:rsidP="006B213A">
            <w:pPr>
              <w:spacing w:after="120"/>
              <w:rPr>
                <w:rFonts w:ascii="Arial" w:eastAsia="Verdana" w:hAnsi="Arial" w:cs="Arial"/>
              </w:rPr>
            </w:pPr>
            <w:r w:rsidRPr="006B213A">
              <w:rPr>
                <w:rFonts w:ascii="Arial" w:eastAsia="Verdana" w:hAnsi="Arial" w:cs="Arial"/>
              </w:rPr>
              <w:t>Számok futnak a képernyőn annak függvényében</w:t>
            </w:r>
            <w:r w:rsidR="00F31996">
              <w:rPr>
                <w:rFonts w:ascii="Arial" w:eastAsia="Verdana" w:hAnsi="Arial" w:cs="Arial"/>
              </w:rPr>
              <w:t>,</w:t>
            </w:r>
            <w:r w:rsidRPr="006B213A">
              <w:rPr>
                <w:rFonts w:ascii="Arial" w:eastAsia="Verdana" w:hAnsi="Arial" w:cs="Arial"/>
              </w:rPr>
              <w:t xml:space="preserve"> milyen </w:t>
            </w:r>
            <w:r w:rsidR="004249DB">
              <w:rPr>
                <w:rFonts w:ascii="Arial" w:eastAsia="Verdana" w:hAnsi="Arial" w:cs="Arial"/>
              </w:rPr>
              <w:t>esemény történik</w:t>
            </w:r>
            <w:r w:rsidR="00277BCD" w:rsidRPr="006B213A">
              <w:rPr>
                <w:rFonts w:ascii="Arial" w:eastAsia="Verdana" w:hAnsi="Arial" w:cs="Arial"/>
              </w:rPr>
              <w:t>:</w:t>
            </w:r>
          </w:p>
          <w:p w14:paraId="2010267E" w14:textId="42BF438B" w:rsidR="00277BCD" w:rsidRPr="006B213A" w:rsidRDefault="006E0E21" w:rsidP="00BA6667">
            <w:pPr>
              <w:pStyle w:val="Listaszerbekezds"/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eastAsia="Verdana" w:hAnsi="Arial" w:cs="Arial"/>
              </w:rPr>
            </w:pPr>
            <w:r w:rsidRPr="006B213A">
              <w:rPr>
                <w:rFonts w:ascii="Arial" w:eastAsia="Verdana" w:hAnsi="Arial" w:cs="Arial"/>
              </w:rPr>
              <w:t>A</w:t>
            </w:r>
            <w:r w:rsidR="004249DB">
              <w:rPr>
                <w:rFonts w:ascii="Arial" w:eastAsia="Verdana" w:hAnsi="Arial" w:cs="Arial"/>
              </w:rPr>
              <w:t xml:space="preserve"> megnyomása</w:t>
            </w:r>
          </w:p>
          <w:p w14:paraId="196C1449" w14:textId="1780A19F" w:rsidR="00277BCD" w:rsidRPr="006B213A" w:rsidRDefault="006E0E21" w:rsidP="00BA6667">
            <w:pPr>
              <w:pStyle w:val="Listaszerbekezds"/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eastAsia="Verdana" w:hAnsi="Arial" w:cs="Arial"/>
              </w:rPr>
            </w:pPr>
            <w:r w:rsidRPr="006B213A">
              <w:rPr>
                <w:rFonts w:ascii="Arial" w:eastAsia="Verdana" w:hAnsi="Arial" w:cs="Arial"/>
              </w:rPr>
              <w:t>B</w:t>
            </w:r>
            <w:r w:rsidR="004249DB">
              <w:rPr>
                <w:rFonts w:ascii="Arial" w:eastAsia="Verdana" w:hAnsi="Arial" w:cs="Arial"/>
              </w:rPr>
              <w:t xml:space="preserve"> megnyomása</w:t>
            </w:r>
          </w:p>
          <w:p w14:paraId="7590CD28" w14:textId="1760AC96" w:rsidR="00277BCD" w:rsidRPr="006B213A" w:rsidRDefault="006E0E21" w:rsidP="00BA6667">
            <w:pPr>
              <w:pStyle w:val="Listaszerbekezds"/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eastAsia="Verdana" w:hAnsi="Arial" w:cs="Arial"/>
              </w:rPr>
            </w:pPr>
            <w:r w:rsidRPr="006B213A">
              <w:rPr>
                <w:rFonts w:ascii="Arial" w:eastAsia="Verdana" w:hAnsi="Arial" w:cs="Arial"/>
              </w:rPr>
              <w:t>A</w:t>
            </w:r>
            <w:r w:rsidR="00DF2BA2" w:rsidRPr="006B213A">
              <w:rPr>
                <w:rFonts w:ascii="Arial" w:eastAsia="Verdana" w:hAnsi="Arial" w:cs="Arial"/>
              </w:rPr>
              <w:t xml:space="preserve"> </w:t>
            </w:r>
            <w:r w:rsidRPr="006B213A">
              <w:rPr>
                <w:rFonts w:ascii="Arial" w:eastAsia="Verdana" w:hAnsi="Arial" w:cs="Arial"/>
              </w:rPr>
              <w:t>+</w:t>
            </w:r>
            <w:r w:rsidR="00DF2BA2" w:rsidRPr="006B213A">
              <w:rPr>
                <w:rFonts w:ascii="Arial" w:eastAsia="Verdana" w:hAnsi="Arial" w:cs="Arial"/>
              </w:rPr>
              <w:t xml:space="preserve"> </w:t>
            </w:r>
            <w:r w:rsidRPr="006B213A">
              <w:rPr>
                <w:rFonts w:ascii="Arial" w:eastAsia="Verdana" w:hAnsi="Arial" w:cs="Arial"/>
              </w:rPr>
              <w:t>B</w:t>
            </w:r>
            <w:r w:rsidR="004249DB">
              <w:rPr>
                <w:rFonts w:ascii="Arial" w:eastAsia="Verdana" w:hAnsi="Arial" w:cs="Arial"/>
              </w:rPr>
              <w:t xml:space="preserve"> megnyomása</w:t>
            </w:r>
          </w:p>
          <w:p w14:paraId="029BC42A" w14:textId="665EC4CA" w:rsidR="00771451" w:rsidRPr="006B213A" w:rsidRDefault="006E0E21" w:rsidP="006B213A">
            <w:pPr>
              <w:pStyle w:val="Listaszerbekezds"/>
              <w:numPr>
                <w:ilvl w:val="0"/>
                <w:numId w:val="2"/>
              </w:numPr>
              <w:spacing w:after="120"/>
              <w:contextualSpacing w:val="0"/>
              <w:rPr>
                <w:rFonts w:ascii="Arial" w:eastAsia="Verdana" w:hAnsi="Arial" w:cs="Arial"/>
              </w:rPr>
            </w:pPr>
            <w:r w:rsidRPr="006B213A">
              <w:rPr>
                <w:rFonts w:ascii="Arial" w:eastAsia="Verdana" w:hAnsi="Arial" w:cs="Arial"/>
              </w:rPr>
              <w:t>rázás</w:t>
            </w:r>
          </w:p>
          <w:p w14:paraId="385BA933" w14:textId="6F0B937A" w:rsidR="006E0E21" w:rsidRPr="006B213A" w:rsidRDefault="006E0E21" w:rsidP="006B213A">
            <w:pPr>
              <w:spacing w:after="120"/>
              <w:rPr>
                <w:rFonts w:ascii="Arial" w:eastAsia="Verdana" w:hAnsi="Arial" w:cs="Arial"/>
              </w:rPr>
            </w:pPr>
            <w:r w:rsidRPr="006B213A">
              <w:rPr>
                <w:rFonts w:ascii="Arial" w:eastAsia="Verdana" w:hAnsi="Arial" w:cs="Arial"/>
              </w:rPr>
              <w:t>különböző sorozat fut le.</w:t>
            </w:r>
          </w:p>
          <w:p w14:paraId="2154A964" w14:textId="767220FA" w:rsidR="00264AC4" w:rsidRPr="006B213A" w:rsidRDefault="00A3691C" w:rsidP="006B213A">
            <w:pPr>
              <w:spacing w:after="12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Az a f</w:t>
            </w:r>
            <w:r w:rsidR="006E0E21" w:rsidRPr="006B213A">
              <w:rPr>
                <w:rFonts w:ascii="Arial" w:eastAsia="Verdana" w:hAnsi="Arial" w:cs="Arial"/>
              </w:rPr>
              <w:t>eladat</w:t>
            </w:r>
            <w:r>
              <w:rPr>
                <w:rFonts w:ascii="Arial" w:eastAsia="Verdana" w:hAnsi="Arial" w:cs="Arial"/>
              </w:rPr>
              <w:t>, hogy megállapítsuk</w:t>
            </w:r>
            <w:r w:rsidR="006E0E21" w:rsidRPr="006B213A">
              <w:rPr>
                <w:rFonts w:ascii="Arial" w:eastAsia="Verdana" w:hAnsi="Arial" w:cs="Arial"/>
              </w:rPr>
              <w:t xml:space="preserve"> a sorozatokról, hogy számtan</w:t>
            </w:r>
            <w:r w:rsidR="00D93898" w:rsidRPr="006B213A">
              <w:rPr>
                <w:rFonts w:ascii="Arial" w:eastAsia="Verdana" w:hAnsi="Arial" w:cs="Arial"/>
              </w:rPr>
              <w:t>i</w:t>
            </w:r>
            <w:r w:rsidR="006E0E21" w:rsidRPr="006B213A">
              <w:rPr>
                <w:rFonts w:ascii="Arial" w:eastAsia="Verdana" w:hAnsi="Arial" w:cs="Arial"/>
              </w:rPr>
              <w:t xml:space="preserve"> vagy mértani. Leírni a füzetbe a sorozatok </w:t>
            </w:r>
            <w:r w:rsidR="001047BA" w:rsidRPr="006B213A">
              <w:rPr>
                <w:rFonts w:ascii="Arial" w:eastAsia="Verdana" w:hAnsi="Arial" w:cs="Arial"/>
              </w:rPr>
              <w:t>első elemét és differenciáját, illetve hányadosát.</w:t>
            </w:r>
          </w:p>
        </w:tc>
        <w:tc>
          <w:tcPr>
            <w:tcW w:w="1153" w:type="pct"/>
          </w:tcPr>
          <w:p w14:paraId="47F32849" w14:textId="482CA42B" w:rsidR="00264AC4" w:rsidRPr="006B213A" w:rsidRDefault="00D65458" w:rsidP="006B213A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6B213A">
              <w:rPr>
                <w:rFonts w:ascii="Arial" w:hAnsi="Arial" w:cs="Arial"/>
                <w:color w:val="262626" w:themeColor="text1" w:themeTint="D9"/>
              </w:rPr>
              <w:t>m</w:t>
            </w:r>
            <w:r w:rsidR="00944E64" w:rsidRPr="006B213A">
              <w:rPr>
                <w:rFonts w:ascii="Arial" w:hAnsi="Arial" w:cs="Arial"/>
                <w:color w:val="262626" w:themeColor="text1" w:themeTint="D9"/>
              </w:rPr>
              <w:t>icro:bit beviteli módjainak megismerése és a sorozatok további gyakorlása</w:t>
            </w:r>
          </w:p>
        </w:tc>
        <w:tc>
          <w:tcPr>
            <w:tcW w:w="956" w:type="pct"/>
          </w:tcPr>
          <w:p w14:paraId="565D52E2" w14:textId="182102F2" w:rsidR="00264AC4" w:rsidRPr="006B213A" w:rsidRDefault="00D93898" w:rsidP="006B213A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6B213A">
              <w:rPr>
                <w:rFonts w:ascii="Arial" w:hAnsi="Arial" w:cs="Arial"/>
                <w:color w:val="262626" w:themeColor="text1" w:themeTint="D9"/>
              </w:rPr>
              <w:t>C</w:t>
            </w:r>
            <w:r w:rsidR="000B3A24" w:rsidRPr="006B213A">
              <w:rPr>
                <w:rFonts w:ascii="Arial" w:hAnsi="Arial" w:cs="Arial"/>
                <w:color w:val="262626" w:themeColor="text1" w:themeTint="D9"/>
              </w:rPr>
              <w:t>soportmunka</w:t>
            </w:r>
          </w:p>
        </w:tc>
        <w:tc>
          <w:tcPr>
            <w:tcW w:w="1351" w:type="pct"/>
          </w:tcPr>
          <w:p w14:paraId="4FEA0657" w14:textId="1368008C" w:rsidR="00264AC4" w:rsidRPr="006B213A" w:rsidRDefault="005055BC" w:rsidP="006B213A">
            <w:pPr>
              <w:spacing w:after="12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</w:t>
            </w:r>
            <w:r w:rsidR="0093413A" w:rsidRPr="006B213A">
              <w:rPr>
                <w:rFonts w:ascii="Arial" w:eastAsia="Verdana" w:hAnsi="Arial" w:cs="Arial"/>
              </w:rPr>
              <w:t>icro:bit</w:t>
            </w:r>
            <w:r w:rsidR="002C275D" w:rsidRPr="006B213A">
              <w:rPr>
                <w:rFonts w:ascii="Arial" w:eastAsia="Verdana" w:hAnsi="Arial" w:cs="Arial"/>
              </w:rPr>
              <w:t xml:space="preserve">, </w:t>
            </w:r>
            <w:r w:rsidR="006A73E9" w:rsidRPr="006B213A">
              <w:rPr>
                <w:rFonts w:ascii="Arial" w:eastAsia="Verdana" w:hAnsi="Arial" w:cs="Arial"/>
              </w:rPr>
              <w:t>e</w:t>
            </w:r>
            <w:r w:rsidR="002C275D" w:rsidRPr="006B213A">
              <w:rPr>
                <w:rFonts w:ascii="Arial" w:eastAsia="Verdana" w:hAnsi="Arial" w:cs="Arial"/>
              </w:rPr>
              <w:t>lő</w:t>
            </w:r>
            <w:r w:rsidR="00D93898" w:rsidRPr="006B213A">
              <w:rPr>
                <w:rFonts w:ascii="Arial" w:eastAsia="Verdana" w:hAnsi="Arial" w:cs="Arial"/>
              </w:rPr>
              <w:t>zetesen</w:t>
            </w:r>
            <w:r w:rsidR="002C275D" w:rsidRPr="006B213A">
              <w:rPr>
                <w:rFonts w:ascii="Arial" w:eastAsia="Verdana" w:hAnsi="Arial" w:cs="Arial"/>
              </w:rPr>
              <w:t xml:space="preserve"> rátöltött gyakorló kód</w:t>
            </w:r>
            <w:r w:rsidR="006A73E9" w:rsidRPr="006B213A">
              <w:rPr>
                <w:rFonts w:ascii="Arial" w:eastAsia="Verdana" w:hAnsi="Arial" w:cs="Arial"/>
              </w:rPr>
              <w:t>dal</w:t>
            </w:r>
          </w:p>
          <w:p w14:paraId="66A63787" w14:textId="2C5A42BF" w:rsidR="00154160" w:rsidRPr="006B213A" w:rsidRDefault="00E428F2" w:rsidP="006B213A">
            <w:pPr>
              <w:pStyle w:val="Listaszerbekezds"/>
              <w:numPr>
                <w:ilvl w:val="0"/>
                <w:numId w:val="3"/>
              </w:numPr>
              <w:spacing w:after="120"/>
              <w:ind w:left="714" w:hanging="357"/>
              <w:rPr>
                <w:rFonts w:ascii="Arial" w:eastAsia="Verdana" w:hAnsi="Arial" w:cs="Arial"/>
              </w:rPr>
            </w:pPr>
            <w:hyperlink r:id="rId19" w:history="1">
              <w:r w:rsidR="005B24C0" w:rsidRPr="006B213A">
                <w:rPr>
                  <w:rFonts w:ascii="Arial" w:eastAsia="Arial" w:hAnsi="Arial" w:cs="Arial"/>
                  <w:color w:val="1155CC"/>
                  <w:u w:val="single"/>
                </w:rPr>
                <w:t>a g</w:t>
              </w:r>
              <w:r w:rsidR="006A73E9" w:rsidRPr="006B213A">
                <w:rPr>
                  <w:rFonts w:ascii="Arial" w:eastAsia="Arial" w:hAnsi="Arial" w:cs="Arial"/>
                  <w:color w:val="1155CC"/>
                  <w:u w:val="single"/>
                </w:rPr>
                <w:t>yakorló feladat kódja</w:t>
              </w:r>
            </w:hyperlink>
          </w:p>
          <w:p w14:paraId="55418430" w14:textId="405CC967" w:rsidR="00831F74" w:rsidRPr="006B213A" w:rsidRDefault="005B24C0" w:rsidP="006B213A">
            <w:pPr>
              <w:pStyle w:val="Listaszerbekezds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rFonts w:ascii="Arial" w:eastAsia="Verdana" w:hAnsi="Arial" w:cs="Arial"/>
              </w:rPr>
            </w:pPr>
            <w:r w:rsidRPr="006B213A">
              <w:rPr>
                <w:rFonts w:ascii="Arial" w:eastAsia="Verdana" w:hAnsi="Arial" w:cs="Arial"/>
              </w:rPr>
              <w:t>a mellékletben is elérhető.</w:t>
            </w:r>
          </w:p>
        </w:tc>
      </w:tr>
      <w:tr w:rsidR="00C92BE6" w:rsidRPr="006B213A" w14:paraId="5B05E2C2" w14:textId="77777777" w:rsidTr="00BA6667">
        <w:trPr>
          <w:jc w:val="center"/>
        </w:trPr>
        <w:tc>
          <w:tcPr>
            <w:tcW w:w="388" w:type="pct"/>
          </w:tcPr>
          <w:p w14:paraId="3741E8D1" w14:textId="7ED73274" w:rsidR="00264AC4" w:rsidRPr="006B213A" w:rsidRDefault="00264AC4" w:rsidP="006B213A">
            <w:pPr>
              <w:spacing w:after="120"/>
              <w:rPr>
                <w:rFonts w:ascii="Arial" w:hAnsi="Arial" w:cs="Arial"/>
                <w:bCs/>
                <w:color w:val="262626" w:themeColor="text1" w:themeTint="D9"/>
              </w:rPr>
            </w:pPr>
            <w:r w:rsidRPr="006B213A">
              <w:rPr>
                <w:rFonts w:ascii="Arial" w:eastAsia="Verdana" w:hAnsi="Arial" w:cs="Arial"/>
              </w:rPr>
              <w:lastRenderedPageBreak/>
              <w:t>1</w:t>
            </w:r>
            <w:r w:rsidR="00664521" w:rsidRPr="006B213A">
              <w:rPr>
                <w:rFonts w:ascii="Arial" w:eastAsia="Verdana" w:hAnsi="Arial" w:cs="Arial"/>
              </w:rPr>
              <w:t>6</w:t>
            </w:r>
            <w:r w:rsidR="00075BC6" w:rsidRPr="006B213A">
              <w:rPr>
                <w:rFonts w:ascii="Arial" w:eastAsia="Verdana" w:hAnsi="Arial" w:cs="Arial"/>
              </w:rPr>
              <w:t>–</w:t>
            </w:r>
            <w:r w:rsidRPr="006B213A">
              <w:rPr>
                <w:rFonts w:ascii="Arial" w:eastAsia="Verdana" w:hAnsi="Arial" w:cs="Arial"/>
              </w:rPr>
              <w:t>1</w:t>
            </w:r>
            <w:r w:rsidR="00664521" w:rsidRPr="006B213A">
              <w:rPr>
                <w:rFonts w:ascii="Arial" w:eastAsia="Verdana" w:hAnsi="Arial" w:cs="Arial"/>
              </w:rPr>
              <w:t>7</w:t>
            </w:r>
            <w:r w:rsidR="00606DF7" w:rsidRPr="006B213A">
              <w:rPr>
                <w:rFonts w:ascii="Arial" w:eastAsia="Verdana" w:hAnsi="Arial" w:cs="Arial"/>
              </w:rPr>
              <w:t>.</w:t>
            </w:r>
          </w:p>
        </w:tc>
        <w:tc>
          <w:tcPr>
            <w:tcW w:w="1153" w:type="pct"/>
          </w:tcPr>
          <w:p w14:paraId="768D7363" w14:textId="02F08881" w:rsidR="00264AC4" w:rsidRPr="006B213A" w:rsidRDefault="00264AC4" w:rsidP="006B213A">
            <w:pPr>
              <w:spacing w:after="120"/>
              <w:rPr>
                <w:rFonts w:ascii="Arial" w:eastAsia="Verdana" w:hAnsi="Arial" w:cs="Arial"/>
              </w:rPr>
            </w:pPr>
            <w:r w:rsidRPr="006B213A">
              <w:rPr>
                <w:rFonts w:ascii="Arial" w:eastAsia="Verdana" w:hAnsi="Arial" w:cs="Arial"/>
              </w:rPr>
              <w:t xml:space="preserve">Beküldik a megoldásokat az elkészített </w:t>
            </w:r>
            <w:r w:rsidR="00771451" w:rsidRPr="006B213A">
              <w:rPr>
                <w:rFonts w:ascii="Arial" w:eastAsia="Verdana" w:hAnsi="Arial" w:cs="Arial"/>
              </w:rPr>
              <w:t>űrlapon</w:t>
            </w:r>
          </w:p>
        </w:tc>
        <w:tc>
          <w:tcPr>
            <w:tcW w:w="1153" w:type="pct"/>
          </w:tcPr>
          <w:p w14:paraId="2B909886" w14:textId="14498E2F" w:rsidR="00264AC4" w:rsidRPr="006B213A" w:rsidRDefault="00AA496B" w:rsidP="006B213A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6B213A">
              <w:rPr>
                <w:rFonts w:ascii="Arial" w:eastAsia="Verdana" w:hAnsi="Arial" w:cs="Arial"/>
              </w:rPr>
              <w:t>Eredmények ellenőrzése</w:t>
            </w:r>
          </w:p>
        </w:tc>
        <w:tc>
          <w:tcPr>
            <w:tcW w:w="956" w:type="pct"/>
          </w:tcPr>
          <w:p w14:paraId="65381462" w14:textId="17E9B9BA" w:rsidR="00264AC4" w:rsidRPr="006B213A" w:rsidRDefault="00AA496B" w:rsidP="006B213A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6B213A">
              <w:rPr>
                <w:rFonts w:ascii="Arial" w:eastAsia="Verdana" w:hAnsi="Arial" w:cs="Arial"/>
              </w:rPr>
              <w:t>C</w:t>
            </w:r>
            <w:r w:rsidR="00264AC4" w:rsidRPr="006B213A">
              <w:rPr>
                <w:rFonts w:ascii="Arial" w:eastAsia="Verdana" w:hAnsi="Arial" w:cs="Arial"/>
              </w:rPr>
              <w:t>soportmunka</w:t>
            </w:r>
            <w:r w:rsidRPr="006B213A">
              <w:rPr>
                <w:rFonts w:ascii="Arial" w:eastAsia="Verdana" w:hAnsi="Arial" w:cs="Arial"/>
              </w:rPr>
              <w:t xml:space="preserve">, </w:t>
            </w:r>
            <w:r w:rsidR="009F6A21">
              <w:rPr>
                <w:rFonts w:ascii="Arial" w:eastAsia="Verdana" w:hAnsi="Arial" w:cs="Arial"/>
              </w:rPr>
              <w:t>digitális</w:t>
            </w:r>
            <w:r w:rsidR="00352587">
              <w:rPr>
                <w:rFonts w:ascii="Arial" w:eastAsia="Verdana" w:hAnsi="Arial" w:cs="Arial"/>
              </w:rPr>
              <w:t xml:space="preserve"> </w:t>
            </w:r>
            <w:r w:rsidRPr="006B213A">
              <w:rPr>
                <w:rFonts w:ascii="Arial" w:eastAsia="Verdana" w:hAnsi="Arial" w:cs="Arial"/>
              </w:rPr>
              <w:t>eszköz</w:t>
            </w:r>
            <w:r w:rsidR="00352587">
              <w:rPr>
                <w:rFonts w:ascii="Arial" w:eastAsia="Verdana" w:hAnsi="Arial" w:cs="Arial"/>
              </w:rPr>
              <w:t xml:space="preserve">ök </w:t>
            </w:r>
            <w:r w:rsidRPr="006B213A">
              <w:rPr>
                <w:rFonts w:ascii="Arial" w:eastAsia="Verdana" w:hAnsi="Arial" w:cs="Arial"/>
              </w:rPr>
              <w:t>használat</w:t>
            </w:r>
            <w:r w:rsidR="00352587">
              <w:rPr>
                <w:rFonts w:ascii="Arial" w:eastAsia="Verdana" w:hAnsi="Arial" w:cs="Arial"/>
              </w:rPr>
              <w:t>a</w:t>
            </w:r>
          </w:p>
        </w:tc>
        <w:tc>
          <w:tcPr>
            <w:tcW w:w="1351" w:type="pct"/>
          </w:tcPr>
          <w:p w14:paraId="2556AB15" w14:textId="77777777" w:rsidR="00397065" w:rsidRPr="006B213A" w:rsidRDefault="00AA496B" w:rsidP="006B213A">
            <w:pPr>
              <w:spacing w:after="120"/>
              <w:rPr>
                <w:rFonts w:ascii="Arial" w:eastAsia="Verdana" w:hAnsi="Arial" w:cs="Arial"/>
              </w:rPr>
            </w:pPr>
            <w:r w:rsidRPr="006B213A">
              <w:rPr>
                <w:rFonts w:ascii="Arial" w:eastAsia="Verdana" w:hAnsi="Arial" w:cs="Arial"/>
              </w:rPr>
              <w:t>Google Forms</w:t>
            </w:r>
            <w:r w:rsidR="00576CDE" w:rsidRPr="006B213A">
              <w:rPr>
                <w:rFonts w:ascii="Arial" w:eastAsia="Verdana" w:hAnsi="Arial" w:cs="Arial"/>
              </w:rPr>
              <w:t xml:space="preserve"> </w:t>
            </w:r>
          </w:p>
          <w:p w14:paraId="398F3B72" w14:textId="1DBF6EBC" w:rsidR="00264AC4" w:rsidRPr="006B213A" w:rsidRDefault="00E428F2" w:rsidP="006B213A">
            <w:pPr>
              <w:pStyle w:val="Listaszerbekezds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rPr>
                <w:rFonts w:ascii="Arial" w:eastAsia="Verdana" w:hAnsi="Arial" w:cs="Arial"/>
              </w:rPr>
            </w:pPr>
            <w:hyperlink r:id="rId20" w:history="1">
              <w:r w:rsidR="00397065" w:rsidRPr="006B213A">
                <w:rPr>
                  <w:rStyle w:val="Hiperhivatkozs"/>
                  <w:rFonts w:ascii="Arial" w:eastAsia="Verdana" w:hAnsi="Arial" w:cs="Arial"/>
                </w:rPr>
                <w:t>Űrlap a beadáshoz</w:t>
              </w:r>
            </w:hyperlink>
          </w:p>
          <w:p w14:paraId="3372ED49" w14:textId="54DE6207" w:rsidR="00E32694" w:rsidRPr="006B213A" w:rsidRDefault="00E32694" w:rsidP="006B213A">
            <w:pPr>
              <w:spacing w:after="120"/>
              <w:rPr>
                <w:rFonts w:ascii="Arial" w:eastAsia="Verdana" w:hAnsi="Arial" w:cs="Arial"/>
              </w:rPr>
            </w:pPr>
            <w:r w:rsidRPr="006B213A">
              <w:rPr>
                <w:rFonts w:ascii="Arial" w:eastAsia="Verdana" w:hAnsi="Arial" w:cs="Arial"/>
              </w:rPr>
              <w:t>Használat előtt a saját fiókhoz kell másolni, hogy a feltöltések ellenőrizhetők legyenek.</w:t>
            </w:r>
          </w:p>
        </w:tc>
      </w:tr>
      <w:tr w:rsidR="00C92BE6" w:rsidRPr="006B213A" w14:paraId="6E46FAFE" w14:textId="77777777" w:rsidTr="00BA6667">
        <w:trPr>
          <w:jc w:val="center"/>
        </w:trPr>
        <w:tc>
          <w:tcPr>
            <w:tcW w:w="388" w:type="pct"/>
          </w:tcPr>
          <w:p w14:paraId="0BD91322" w14:textId="20B78920" w:rsidR="00264AC4" w:rsidRPr="006B213A" w:rsidRDefault="00264AC4" w:rsidP="006B213A">
            <w:pPr>
              <w:spacing w:after="120"/>
              <w:rPr>
                <w:rFonts w:ascii="Arial" w:eastAsia="Verdana" w:hAnsi="Arial" w:cs="Arial"/>
              </w:rPr>
            </w:pPr>
            <w:r w:rsidRPr="006B213A">
              <w:rPr>
                <w:rFonts w:ascii="Arial" w:eastAsia="Verdana" w:hAnsi="Arial" w:cs="Arial"/>
              </w:rPr>
              <w:t>1</w:t>
            </w:r>
            <w:r w:rsidR="00664521" w:rsidRPr="006B213A">
              <w:rPr>
                <w:rFonts w:ascii="Arial" w:eastAsia="Verdana" w:hAnsi="Arial" w:cs="Arial"/>
              </w:rPr>
              <w:t>8</w:t>
            </w:r>
            <w:r w:rsidR="00075BC6" w:rsidRPr="006B213A">
              <w:rPr>
                <w:rFonts w:ascii="Arial" w:eastAsia="Verdana" w:hAnsi="Arial" w:cs="Arial"/>
              </w:rPr>
              <w:t>–</w:t>
            </w:r>
            <w:r w:rsidRPr="006B213A">
              <w:rPr>
                <w:rFonts w:ascii="Arial" w:eastAsia="Verdana" w:hAnsi="Arial" w:cs="Arial"/>
              </w:rPr>
              <w:t>40</w:t>
            </w:r>
            <w:r w:rsidR="00606DF7" w:rsidRPr="006B213A">
              <w:rPr>
                <w:rFonts w:ascii="Arial" w:eastAsia="Verdana" w:hAnsi="Arial" w:cs="Arial"/>
              </w:rPr>
              <w:t>.</w:t>
            </w:r>
          </w:p>
        </w:tc>
        <w:tc>
          <w:tcPr>
            <w:tcW w:w="1153" w:type="pct"/>
          </w:tcPr>
          <w:p w14:paraId="21BFACFC" w14:textId="7C86D741" w:rsidR="00585E76" w:rsidRPr="006B213A" w:rsidRDefault="00576CDE" w:rsidP="006B213A">
            <w:pPr>
              <w:spacing w:after="120"/>
              <w:rPr>
                <w:rFonts w:ascii="Arial" w:eastAsia="Verdana" w:hAnsi="Arial" w:cs="Arial"/>
              </w:rPr>
            </w:pPr>
            <w:r w:rsidRPr="006B213A">
              <w:rPr>
                <w:rFonts w:ascii="Arial" w:eastAsia="Verdana" w:hAnsi="Arial" w:cs="Arial"/>
              </w:rPr>
              <w:t>Saját alkalmazást készítenek előre kiadott sorozatokhoz.</w:t>
            </w:r>
          </w:p>
        </w:tc>
        <w:tc>
          <w:tcPr>
            <w:tcW w:w="1153" w:type="pct"/>
          </w:tcPr>
          <w:p w14:paraId="01DB66D8" w14:textId="77777777" w:rsidR="009F6DD5" w:rsidRPr="006B213A" w:rsidRDefault="00263356" w:rsidP="006B213A">
            <w:pPr>
              <w:spacing w:after="120"/>
              <w:rPr>
                <w:rFonts w:ascii="Arial" w:eastAsia="Verdana" w:hAnsi="Arial" w:cs="Arial"/>
                <w:color w:val="262626" w:themeColor="text1" w:themeTint="D9"/>
              </w:rPr>
            </w:pPr>
            <w:r w:rsidRPr="006B213A">
              <w:rPr>
                <w:rFonts w:ascii="Arial" w:eastAsia="Verdana" w:hAnsi="Arial" w:cs="Arial"/>
                <w:color w:val="262626" w:themeColor="text1" w:themeTint="D9"/>
              </w:rPr>
              <w:t>Loop/ciklusok használatának elsajátítása, megismerése</w:t>
            </w:r>
            <w:r w:rsidR="009F6DD5" w:rsidRPr="006B213A">
              <w:rPr>
                <w:rFonts w:ascii="Arial" w:eastAsia="Verdana" w:hAnsi="Arial" w:cs="Arial"/>
                <w:color w:val="262626" w:themeColor="text1" w:themeTint="D9"/>
              </w:rPr>
              <w:t>. A sorozatok működésének mélyebb megértése a program elkészítése során.</w:t>
            </w:r>
          </w:p>
          <w:p w14:paraId="515C0AC6" w14:textId="1E2BA33F" w:rsidR="009F6DD5" w:rsidRPr="006B213A" w:rsidRDefault="009F6DD5" w:rsidP="006B213A">
            <w:pPr>
              <w:spacing w:after="120"/>
              <w:rPr>
                <w:rFonts w:ascii="Arial" w:eastAsia="Verdana" w:hAnsi="Arial" w:cs="Arial"/>
                <w:color w:val="262626" w:themeColor="text1" w:themeTint="D9"/>
              </w:rPr>
            </w:pPr>
            <w:r w:rsidRPr="006B213A">
              <w:rPr>
                <w:rFonts w:ascii="Arial" w:eastAsia="Verdana" w:hAnsi="Arial" w:cs="Arial"/>
                <w:color w:val="262626" w:themeColor="text1" w:themeTint="D9"/>
              </w:rPr>
              <w:t xml:space="preserve">Megjegyzés: tehetségesebb diákok a számtani, illetve mértani sorozatok </w:t>
            </w:r>
            <w:r w:rsidR="00382769" w:rsidRPr="006B213A">
              <w:rPr>
                <w:rFonts w:ascii="Arial" w:eastAsia="Verdana" w:hAnsi="Arial" w:cs="Arial"/>
                <w:color w:val="262626" w:themeColor="text1" w:themeTint="D9"/>
              </w:rPr>
              <w:t xml:space="preserve">mellett </w:t>
            </w:r>
            <w:r w:rsidR="009A5FF3" w:rsidRPr="006B213A">
              <w:rPr>
                <w:rFonts w:ascii="Arial" w:eastAsia="Verdana" w:hAnsi="Arial" w:cs="Arial"/>
                <w:color w:val="262626" w:themeColor="text1" w:themeTint="D9"/>
              </w:rPr>
              <w:t>F</w:t>
            </w:r>
            <w:r w:rsidR="00382769" w:rsidRPr="006B213A">
              <w:rPr>
                <w:rFonts w:ascii="Arial" w:eastAsia="Verdana" w:hAnsi="Arial" w:cs="Arial"/>
                <w:color w:val="262626" w:themeColor="text1" w:themeTint="D9"/>
              </w:rPr>
              <w:t>ibonacci</w:t>
            </w:r>
            <w:r w:rsidR="009A5FF3" w:rsidRPr="006B213A">
              <w:rPr>
                <w:rFonts w:ascii="Arial" w:eastAsia="Verdana" w:hAnsi="Arial" w:cs="Arial"/>
                <w:color w:val="262626" w:themeColor="text1" w:themeTint="D9"/>
              </w:rPr>
              <w:t>-</w:t>
            </w:r>
            <w:r w:rsidR="00382769" w:rsidRPr="006B213A">
              <w:rPr>
                <w:rFonts w:ascii="Arial" w:eastAsia="Verdana" w:hAnsi="Arial" w:cs="Arial"/>
                <w:color w:val="262626" w:themeColor="text1" w:themeTint="D9"/>
              </w:rPr>
              <w:t xml:space="preserve">sorozatot </w:t>
            </w:r>
            <w:r w:rsidR="009A5FF3" w:rsidRPr="006B213A">
              <w:rPr>
                <w:rFonts w:ascii="Arial" w:eastAsia="Verdana" w:hAnsi="Arial" w:cs="Arial"/>
                <w:color w:val="262626" w:themeColor="text1" w:themeTint="D9"/>
              </w:rPr>
              <w:t>vagy</w:t>
            </w:r>
            <w:r w:rsidR="00382769" w:rsidRPr="006B213A">
              <w:rPr>
                <w:rFonts w:ascii="Arial" w:eastAsia="Verdana" w:hAnsi="Arial" w:cs="Arial"/>
                <w:color w:val="262626" w:themeColor="text1" w:themeTint="D9"/>
              </w:rPr>
              <w:t xml:space="preserve"> egyéb rekurzív sorozat</w:t>
            </w:r>
            <w:r w:rsidR="00FC40DC" w:rsidRPr="006B213A">
              <w:rPr>
                <w:rFonts w:ascii="Arial" w:eastAsia="Verdana" w:hAnsi="Arial" w:cs="Arial"/>
                <w:color w:val="262626" w:themeColor="text1" w:themeTint="D9"/>
              </w:rPr>
              <w:t>o</w:t>
            </w:r>
            <w:r w:rsidR="00382769" w:rsidRPr="006B213A">
              <w:rPr>
                <w:rFonts w:ascii="Arial" w:eastAsia="Verdana" w:hAnsi="Arial" w:cs="Arial"/>
                <w:color w:val="262626" w:themeColor="text1" w:themeTint="D9"/>
              </w:rPr>
              <w:t>t is készíthet</w:t>
            </w:r>
            <w:r w:rsidR="00352338">
              <w:rPr>
                <w:rFonts w:ascii="Arial" w:eastAsia="Verdana" w:hAnsi="Arial" w:cs="Arial"/>
                <w:color w:val="262626" w:themeColor="text1" w:themeTint="D9"/>
              </w:rPr>
              <w:t>nek</w:t>
            </w:r>
            <w:r w:rsidR="00382769" w:rsidRPr="006B213A">
              <w:rPr>
                <w:rFonts w:ascii="Arial" w:eastAsia="Verdana" w:hAnsi="Arial" w:cs="Arial"/>
                <w:color w:val="262626" w:themeColor="text1" w:themeTint="D9"/>
              </w:rPr>
              <w:t>.</w:t>
            </w:r>
          </w:p>
        </w:tc>
        <w:tc>
          <w:tcPr>
            <w:tcW w:w="956" w:type="pct"/>
          </w:tcPr>
          <w:p w14:paraId="531635DB" w14:textId="3C2D9203" w:rsidR="00264AC4" w:rsidRPr="006B213A" w:rsidRDefault="009215B7" w:rsidP="006B213A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6B213A">
              <w:rPr>
                <w:rFonts w:ascii="Arial" w:eastAsia="Verdana" w:hAnsi="Arial" w:cs="Arial"/>
              </w:rPr>
              <w:t>C</w:t>
            </w:r>
            <w:r w:rsidR="00264AC4" w:rsidRPr="006B213A">
              <w:rPr>
                <w:rFonts w:ascii="Arial" w:eastAsia="Verdana" w:hAnsi="Arial" w:cs="Arial"/>
              </w:rPr>
              <w:t>soportmunka</w:t>
            </w:r>
            <w:r w:rsidRPr="006B213A">
              <w:rPr>
                <w:rFonts w:ascii="Arial" w:eastAsia="Verdana" w:hAnsi="Arial" w:cs="Arial"/>
              </w:rPr>
              <w:t>, folyamatos tanári visszajelzés</w:t>
            </w:r>
          </w:p>
        </w:tc>
        <w:tc>
          <w:tcPr>
            <w:tcW w:w="1351" w:type="pct"/>
          </w:tcPr>
          <w:p w14:paraId="38FB9CA8" w14:textId="18E6A4F0" w:rsidR="00264AC4" w:rsidRPr="006B213A" w:rsidRDefault="00382769" w:rsidP="006B213A">
            <w:pPr>
              <w:spacing w:after="120"/>
              <w:rPr>
                <w:rFonts w:ascii="Arial" w:eastAsia="Verdana" w:hAnsi="Arial" w:cs="Arial"/>
              </w:rPr>
            </w:pPr>
            <w:r w:rsidRPr="006B213A">
              <w:rPr>
                <w:rFonts w:ascii="Arial" w:eastAsia="Verdana" w:hAnsi="Arial" w:cs="Arial"/>
              </w:rPr>
              <w:t>La</w:t>
            </w:r>
            <w:r w:rsidR="00352338">
              <w:rPr>
                <w:rFonts w:ascii="Arial" w:eastAsia="Verdana" w:hAnsi="Arial" w:cs="Arial"/>
              </w:rPr>
              <w:t>p</w:t>
            </w:r>
            <w:r w:rsidRPr="006B213A">
              <w:rPr>
                <w:rFonts w:ascii="Arial" w:eastAsia="Verdana" w:hAnsi="Arial" w:cs="Arial"/>
              </w:rPr>
              <w:t xml:space="preserve">top/tablet, </w:t>
            </w:r>
            <w:r w:rsidR="00565790" w:rsidRPr="006B213A">
              <w:rPr>
                <w:rFonts w:ascii="Arial" w:eastAsia="Verdana" w:hAnsi="Arial" w:cs="Arial"/>
              </w:rPr>
              <w:t>m</w:t>
            </w:r>
            <w:r w:rsidRPr="006B213A">
              <w:rPr>
                <w:rFonts w:ascii="Arial" w:eastAsia="Verdana" w:hAnsi="Arial" w:cs="Arial"/>
              </w:rPr>
              <w:t>icro:bit</w:t>
            </w:r>
          </w:p>
          <w:p w14:paraId="161CE9EE" w14:textId="5BFCCBC7" w:rsidR="00A71AC8" w:rsidRPr="006B213A" w:rsidRDefault="00A71AC8" w:rsidP="006B213A">
            <w:pPr>
              <w:spacing w:after="120"/>
              <w:rPr>
                <w:rFonts w:ascii="Arial" w:eastAsia="Verdana" w:hAnsi="Arial" w:cs="Arial"/>
              </w:rPr>
            </w:pPr>
            <w:r w:rsidRPr="006B213A">
              <w:rPr>
                <w:rFonts w:ascii="Arial" w:eastAsia="Verdana" w:hAnsi="Arial" w:cs="Arial"/>
              </w:rPr>
              <w:t>Sorozatok tetszőlegesen létrehozhatók</w:t>
            </w:r>
            <w:r w:rsidR="00E96945" w:rsidRPr="006B213A">
              <w:rPr>
                <w:rFonts w:ascii="Arial" w:eastAsia="Verdana" w:hAnsi="Arial" w:cs="Arial"/>
              </w:rPr>
              <w:t xml:space="preserve">, </w:t>
            </w:r>
            <w:r w:rsidR="008841CA" w:rsidRPr="006B213A">
              <w:rPr>
                <w:rFonts w:ascii="Arial" w:eastAsia="Verdana" w:hAnsi="Arial" w:cs="Arial"/>
              </w:rPr>
              <w:t xml:space="preserve">de szükség esetén </w:t>
            </w:r>
            <w:r w:rsidR="00E96945" w:rsidRPr="006B213A">
              <w:rPr>
                <w:rFonts w:ascii="Arial" w:eastAsia="Verdana" w:hAnsi="Arial" w:cs="Arial"/>
              </w:rPr>
              <w:t>néhány egyszerű példa</w:t>
            </w:r>
            <w:r w:rsidR="008841CA" w:rsidRPr="006B213A">
              <w:rPr>
                <w:rFonts w:ascii="Arial" w:eastAsia="Verdana" w:hAnsi="Arial" w:cs="Arial"/>
              </w:rPr>
              <w:t xml:space="preserve"> is előírható</w:t>
            </w:r>
          </w:p>
        </w:tc>
      </w:tr>
      <w:tr w:rsidR="00C92BE6" w:rsidRPr="006B213A" w14:paraId="733DC14F" w14:textId="77777777" w:rsidTr="00BA6667">
        <w:trPr>
          <w:jc w:val="center"/>
        </w:trPr>
        <w:tc>
          <w:tcPr>
            <w:tcW w:w="388" w:type="pct"/>
          </w:tcPr>
          <w:p w14:paraId="3417D092" w14:textId="3C144334" w:rsidR="00264AC4" w:rsidRPr="006B213A" w:rsidRDefault="00264AC4" w:rsidP="006B213A">
            <w:pPr>
              <w:spacing w:after="120"/>
              <w:rPr>
                <w:rFonts w:ascii="Arial" w:hAnsi="Arial" w:cs="Arial"/>
                <w:bCs/>
                <w:color w:val="262626" w:themeColor="text1" w:themeTint="D9"/>
              </w:rPr>
            </w:pPr>
            <w:r w:rsidRPr="006B213A">
              <w:rPr>
                <w:rFonts w:ascii="Arial" w:eastAsia="Verdana" w:hAnsi="Arial" w:cs="Arial"/>
              </w:rPr>
              <w:t>40</w:t>
            </w:r>
            <w:r w:rsidR="00075BC6" w:rsidRPr="006B213A">
              <w:rPr>
                <w:rFonts w:ascii="Arial" w:eastAsia="Verdana" w:hAnsi="Arial" w:cs="Arial"/>
              </w:rPr>
              <w:t>–</w:t>
            </w:r>
            <w:r w:rsidRPr="006B213A">
              <w:rPr>
                <w:rFonts w:ascii="Arial" w:eastAsia="Verdana" w:hAnsi="Arial" w:cs="Arial"/>
              </w:rPr>
              <w:t>4</w:t>
            </w:r>
            <w:r w:rsidR="009215B7" w:rsidRPr="006B213A">
              <w:rPr>
                <w:rFonts w:ascii="Arial" w:eastAsia="Verdana" w:hAnsi="Arial" w:cs="Arial"/>
              </w:rPr>
              <w:t>3</w:t>
            </w:r>
            <w:r w:rsidR="00606DF7" w:rsidRPr="006B213A">
              <w:rPr>
                <w:rFonts w:ascii="Arial" w:eastAsia="Verdana" w:hAnsi="Arial" w:cs="Arial"/>
              </w:rPr>
              <w:t>.</w:t>
            </w:r>
          </w:p>
        </w:tc>
        <w:tc>
          <w:tcPr>
            <w:tcW w:w="1153" w:type="pct"/>
          </w:tcPr>
          <w:p w14:paraId="10A932E7" w14:textId="568F90F4" w:rsidR="00264AC4" w:rsidRPr="006B213A" w:rsidRDefault="00264AC4" w:rsidP="006B213A">
            <w:pPr>
              <w:spacing w:after="120"/>
              <w:rPr>
                <w:rFonts w:ascii="Arial" w:eastAsia="Verdana" w:hAnsi="Arial" w:cs="Arial"/>
              </w:rPr>
            </w:pPr>
            <w:r w:rsidRPr="006B213A">
              <w:rPr>
                <w:rFonts w:ascii="Arial" w:eastAsia="Verdana" w:hAnsi="Arial" w:cs="Arial"/>
              </w:rPr>
              <w:t>Kódok megbeszélése, értékelés</w:t>
            </w:r>
            <w:r w:rsidR="002C0DB1" w:rsidRPr="006B213A">
              <w:rPr>
                <w:rFonts w:ascii="Arial" w:eastAsia="Verdana" w:hAnsi="Arial" w:cs="Arial"/>
              </w:rPr>
              <w:t>e</w:t>
            </w:r>
          </w:p>
        </w:tc>
        <w:tc>
          <w:tcPr>
            <w:tcW w:w="1153" w:type="pct"/>
          </w:tcPr>
          <w:p w14:paraId="461294CB" w14:textId="5B2781A6" w:rsidR="00264AC4" w:rsidRPr="006B213A" w:rsidRDefault="00264AC4" w:rsidP="006B213A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6B213A">
              <w:rPr>
                <w:rFonts w:ascii="Arial" w:eastAsia="Verdana" w:hAnsi="Arial" w:cs="Arial"/>
              </w:rPr>
              <w:t>Foglalkozás értékelése</w:t>
            </w:r>
          </w:p>
        </w:tc>
        <w:tc>
          <w:tcPr>
            <w:tcW w:w="956" w:type="pct"/>
          </w:tcPr>
          <w:p w14:paraId="51E31785" w14:textId="1E052B9D" w:rsidR="00264AC4" w:rsidRPr="006B213A" w:rsidRDefault="009215B7" w:rsidP="006B213A">
            <w:pPr>
              <w:spacing w:after="120"/>
              <w:rPr>
                <w:rFonts w:ascii="Arial" w:hAnsi="Arial" w:cs="Arial"/>
                <w:color w:val="262626" w:themeColor="text1" w:themeTint="D9"/>
              </w:rPr>
            </w:pPr>
            <w:r w:rsidRPr="006B213A">
              <w:rPr>
                <w:rFonts w:ascii="Arial" w:eastAsia="Verdana" w:hAnsi="Arial" w:cs="Arial"/>
              </w:rPr>
              <w:t>Közös beszélgetés</w:t>
            </w:r>
          </w:p>
        </w:tc>
        <w:tc>
          <w:tcPr>
            <w:tcW w:w="1351" w:type="pct"/>
          </w:tcPr>
          <w:p w14:paraId="100A391D" w14:textId="77777777" w:rsidR="00264AC4" w:rsidRPr="006B213A" w:rsidRDefault="00264AC4" w:rsidP="006B213A">
            <w:pPr>
              <w:spacing w:after="120"/>
              <w:rPr>
                <w:rFonts w:ascii="Arial" w:eastAsia="Verdana" w:hAnsi="Arial" w:cs="Arial"/>
              </w:rPr>
            </w:pPr>
          </w:p>
        </w:tc>
      </w:tr>
      <w:tr w:rsidR="00C92BE6" w:rsidRPr="006B213A" w14:paraId="211754A1" w14:textId="77777777" w:rsidTr="00BA6667">
        <w:trPr>
          <w:jc w:val="center"/>
        </w:trPr>
        <w:tc>
          <w:tcPr>
            <w:tcW w:w="388" w:type="pct"/>
          </w:tcPr>
          <w:p w14:paraId="0F5B8546" w14:textId="7062ECAB" w:rsidR="009215B7" w:rsidRPr="006B213A" w:rsidRDefault="009215B7" w:rsidP="006B213A">
            <w:pPr>
              <w:spacing w:after="120"/>
              <w:rPr>
                <w:rFonts w:ascii="Arial" w:eastAsia="Verdana" w:hAnsi="Arial" w:cs="Arial"/>
              </w:rPr>
            </w:pPr>
            <w:r w:rsidRPr="006B213A">
              <w:rPr>
                <w:rFonts w:ascii="Arial" w:eastAsia="Verdana" w:hAnsi="Arial" w:cs="Arial"/>
              </w:rPr>
              <w:t>44</w:t>
            </w:r>
            <w:r w:rsidR="00075BC6" w:rsidRPr="006B213A">
              <w:rPr>
                <w:rFonts w:ascii="Arial" w:eastAsia="Verdana" w:hAnsi="Arial" w:cs="Arial"/>
              </w:rPr>
              <w:t>–</w:t>
            </w:r>
            <w:r w:rsidRPr="006B213A">
              <w:rPr>
                <w:rFonts w:ascii="Arial" w:eastAsia="Verdana" w:hAnsi="Arial" w:cs="Arial"/>
              </w:rPr>
              <w:t>45</w:t>
            </w:r>
            <w:r w:rsidR="00606DF7" w:rsidRPr="006B213A">
              <w:rPr>
                <w:rFonts w:ascii="Arial" w:eastAsia="Verdana" w:hAnsi="Arial" w:cs="Arial"/>
              </w:rPr>
              <w:t>.</w:t>
            </w:r>
          </w:p>
        </w:tc>
        <w:tc>
          <w:tcPr>
            <w:tcW w:w="1153" w:type="pct"/>
          </w:tcPr>
          <w:p w14:paraId="60DA07D6" w14:textId="77777777" w:rsidR="00C12137" w:rsidRPr="006B213A" w:rsidRDefault="009215B7" w:rsidP="006B213A">
            <w:pPr>
              <w:spacing w:after="120"/>
              <w:rPr>
                <w:rFonts w:ascii="Arial" w:eastAsia="Verdana" w:hAnsi="Arial" w:cs="Arial"/>
              </w:rPr>
            </w:pPr>
            <w:r w:rsidRPr="006B213A">
              <w:rPr>
                <w:rFonts w:ascii="Arial" w:eastAsia="Verdana" w:hAnsi="Arial" w:cs="Arial"/>
              </w:rPr>
              <w:t xml:space="preserve">Házi </w:t>
            </w:r>
            <w:r w:rsidR="002C0DB1" w:rsidRPr="006B213A">
              <w:rPr>
                <w:rFonts w:ascii="Arial" w:eastAsia="Verdana" w:hAnsi="Arial" w:cs="Arial"/>
              </w:rPr>
              <w:t>f</w:t>
            </w:r>
            <w:r w:rsidRPr="006B213A">
              <w:rPr>
                <w:rFonts w:ascii="Arial" w:eastAsia="Verdana" w:hAnsi="Arial" w:cs="Arial"/>
              </w:rPr>
              <w:t xml:space="preserve">eladat: </w:t>
            </w:r>
            <w:r w:rsidR="00C12137" w:rsidRPr="006B213A">
              <w:rPr>
                <w:rFonts w:ascii="Arial" w:eastAsia="Verdana" w:hAnsi="Arial" w:cs="Arial"/>
              </w:rPr>
              <w:t>gyakorló feladatok sor</w:t>
            </w:r>
            <w:r w:rsidR="00546F27" w:rsidRPr="006B213A">
              <w:rPr>
                <w:rFonts w:ascii="Arial" w:eastAsia="Verdana" w:hAnsi="Arial" w:cs="Arial"/>
              </w:rPr>
              <w:t>o</w:t>
            </w:r>
            <w:r w:rsidR="00C12137" w:rsidRPr="006B213A">
              <w:rPr>
                <w:rFonts w:ascii="Arial" w:eastAsia="Verdana" w:hAnsi="Arial" w:cs="Arial"/>
              </w:rPr>
              <w:t>zatokra.</w:t>
            </w:r>
          </w:p>
          <w:p w14:paraId="451495E9" w14:textId="4ED62D2F" w:rsidR="00B134C1" w:rsidRPr="006B213A" w:rsidRDefault="00B134C1" w:rsidP="006B213A">
            <w:pPr>
              <w:spacing w:after="120"/>
              <w:rPr>
                <w:rFonts w:ascii="Arial" w:eastAsia="Verdana" w:hAnsi="Arial" w:cs="Arial"/>
              </w:rPr>
            </w:pPr>
            <w:r w:rsidRPr="006B213A">
              <w:rPr>
                <w:rFonts w:ascii="Arial" w:eastAsia="Verdana" w:hAnsi="Arial" w:cs="Arial"/>
              </w:rPr>
              <w:t>Lapkák összegyűjtése</w:t>
            </w:r>
          </w:p>
        </w:tc>
        <w:tc>
          <w:tcPr>
            <w:tcW w:w="1153" w:type="pct"/>
          </w:tcPr>
          <w:p w14:paraId="41C7F06C" w14:textId="5E107F32" w:rsidR="009215B7" w:rsidRPr="006B213A" w:rsidRDefault="00546F27" w:rsidP="006B213A">
            <w:pPr>
              <w:spacing w:after="120"/>
              <w:rPr>
                <w:rFonts w:ascii="Arial" w:eastAsia="Verdana" w:hAnsi="Arial" w:cs="Arial"/>
              </w:rPr>
            </w:pPr>
            <w:r w:rsidRPr="006B213A">
              <w:rPr>
                <w:rFonts w:ascii="Arial" w:eastAsia="Verdana" w:hAnsi="Arial" w:cs="Arial"/>
              </w:rPr>
              <w:t>Házi feladat, további gyakorlás, rendrakás</w:t>
            </w:r>
          </w:p>
        </w:tc>
        <w:tc>
          <w:tcPr>
            <w:tcW w:w="956" w:type="pct"/>
          </w:tcPr>
          <w:p w14:paraId="2E5F44D7" w14:textId="24365C34" w:rsidR="009215B7" w:rsidRPr="006B213A" w:rsidRDefault="00546F27" w:rsidP="006B213A">
            <w:pPr>
              <w:spacing w:after="120"/>
              <w:rPr>
                <w:rFonts w:ascii="Arial" w:eastAsia="Verdana" w:hAnsi="Arial" w:cs="Arial"/>
              </w:rPr>
            </w:pPr>
            <w:r w:rsidRPr="006B213A">
              <w:rPr>
                <w:rFonts w:ascii="Arial" w:eastAsia="Verdana" w:hAnsi="Arial" w:cs="Arial"/>
              </w:rPr>
              <w:t>Frontális</w:t>
            </w:r>
          </w:p>
        </w:tc>
        <w:tc>
          <w:tcPr>
            <w:tcW w:w="1351" w:type="pct"/>
          </w:tcPr>
          <w:p w14:paraId="17E0AB46" w14:textId="0C22722E" w:rsidR="009215B7" w:rsidRPr="006B213A" w:rsidRDefault="00352338" w:rsidP="006B213A">
            <w:pPr>
              <w:spacing w:after="12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</w:t>
            </w:r>
            <w:r w:rsidR="00546F27" w:rsidRPr="006B213A">
              <w:rPr>
                <w:rFonts w:ascii="Arial" w:eastAsia="Verdana" w:hAnsi="Arial" w:cs="Arial"/>
              </w:rPr>
              <w:t>icro:bit</w:t>
            </w:r>
          </w:p>
        </w:tc>
      </w:tr>
    </w:tbl>
    <w:p w14:paraId="4FBACE0F" w14:textId="77777777" w:rsidR="006B213A" w:rsidRDefault="006B213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14:paraId="24C785A3" w14:textId="0C4BB711" w:rsidR="00D12D05" w:rsidRDefault="00D12D05" w:rsidP="0051501D">
      <w:pPr>
        <w:pStyle w:val="Cm"/>
        <w:tabs>
          <w:tab w:val="center" w:pos="7002"/>
          <w:tab w:val="left" w:pos="12124"/>
        </w:tabs>
        <w:spacing w:before="0" w:after="0" w:line="360" w:lineRule="auto"/>
        <w:jc w:val="center"/>
        <w:rPr>
          <w:rFonts w:ascii="Arial" w:hAnsi="Arial" w:cs="Arial"/>
          <w:sz w:val="40"/>
          <w:szCs w:val="40"/>
        </w:rPr>
      </w:pPr>
      <w:r w:rsidRPr="0051501D">
        <w:rPr>
          <w:rFonts w:ascii="Arial" w:hAnsi="Arial" w:cs="Arial"/>
          <w:sz w:val="40"/>
          <w:szCs w:val="40"/>
        </w:rPr>
        <w:lastRenderedPageBreak/>
        <w:t>Melléklet</w:t>
      </w:r>
    </w:p>
    <w:p w14:paraId="50B0A0CF" w14:textId="77777777" w:rsidR="006B213A" w:rsidRPr="006B213A" w:rsidRDefault="006B213A" w:rsidP="006B213A"/>
    <w:p w14:paraId="06D4F7BD" w14:textId="0F19E85C" w:rsidR="006B213A" w:rsidRDefault="006B213A" w:rsidP="006B213A">
      <w:r>
        <w:rPr>
          <w:noProof/>
        </w:rPr>
        <w:drawing>
          <wp:inline distT="0" distB="0" distL="0" distR="0" wp14:anchorId="6FF3C2B9" wp14:editId="1FCE73B6">
            <wp:extent cx="5129999" cy="4114800"/>
            <wp:effectExtent l="19050" t="19050" r="13970" b="190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999" cy="41148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BE2153C" w14:textId="77777777" w:rsidR="00352338" w:rsidRDefault="00352338" w:rsidP="006B213A">
      <w:pPr>
        <w:pStyle w:val="Kpalrs"/>
      </w:pPr>
    </w:p>
    <w:p w14:paraId="68C4E375" w14:textId="2B56CC23" w:rsidR="00712834" w:rsidRPr="00895FE8" w:rsidRDefault="00831F74" w:rsidP="006B213A">
      <w:pPr>
        <w:pStyle w:val="Kpalrs"/>
        <w:rPr>
          <w:rFonts w:ascii="Arial" w:eastAsia="Arial" w:hAnsi="Arial" w:cs="Arial"/>
        </w:rPr>
      </w:pPr>
      <w:r>
        <w:t>A gyakorló feladat kódjai</w:t>
      </w:r>
    </w:p>
    <w:sectPr w:rsidR="00712834" w:rsidRPr="00895FE8" w:rsidSect="0069756C">
      <w:type w:val="continuous"/>
      <w:pgSz w:w="16838" w:h="11906" w:orient="landscape"/>
      <w:pgMar w:top="1134" w:right="1134" w:bottom="1134" w:left="1134" w:header="708" w:footer="708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3E9A" w14:textId="77777777" w:rsidR="003A6A01" w:rsidRDefault="003A6A01" w:rsidP="001668AA">
      <w:r>
        <w:separator/>
      </w:r>
    </w:p>
  </w:endnote>
  <w:endnote w:type="continuationSeparator" w:id="0">
    <w:p w14:paraId="609F733C" w14:textId="77777777" w:rsidR="003A6A01" w:rsidRDefault="003A6A01" w:rsidP="001668AA">
      <w:r>
        <w:continuationSeparator/>
      </w:r>
    </w:p>
  </w:endnote>
  <w:endnote w:type="continuationNotice" w:id="1">
    <w:p w14:paraId="1715CB57" w14:textId="77777777" w:rsidR="003A6A01" w:rsidRDefault="003A6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14405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FBABAD8" w14:textId="09E427C8" w:rsidR="006012E2" w:rsidRPr="00A65E6B" w:rsidRDefault="006012E2" w:rsidP="00220143">
        <w:pPr>
          <w:pStyle w:val="llb"/>
          <w:jc w:val="center"/>
          <w:rPr>
            <w:rFonts w:ascii="Arial" w:hAnsi="Arial" w:cs="Arial"/>
          </w:rPr>
        </w:pPr>
        <w:r w:rsidRPr="00A65E6B">
          <w:rPr>
            <w:rFonts w:ascii="Arial" w:hAnsi="Arial" w:cs="Arial"/>
          </w:rPr>
          <w:fldChar w:fldCharType="begin"/>
        </w:r>
        <w:r w:rsidRPr="00A65E6B">
          <w:rPr>
            <w:rFonts w:ascii="Arial" w:hAnsi="Arial" w:cs="Arial"/>
          </w:rPr>
          <w:instrText>PAGE   \* MERGEFORMAT</w:instrText>
        </w:r>
        <w:r w:rsidRPr="00A65E6B">
          <w:rPr>
            <w:rFonts w:ascii="Arial" w:hAnsi="Arial" w:cs="Arial"/>
          </w:rPr>
          <w:fldChar w:fldCharType="separate"/>
        </w:r>
        <w:r w:rsidRPr="00A65E6B">
          <w:rPr>
            <w:rFonts w:ascii="Arial" w:hAnsi="Arial" w:cs="Arial"/>
          </w:rPr>
          <w:t>2</w:t>
        </w:r>
        <w:r w:rsidRPr="00A65E6B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3122" w14:textId="77777777" w:rsidR="00927089" w:rsidRDefault="00927089" w:rsidP="00927089">
    <w:pPr>
      <w:pStyle w:val="llb"/>
      <w:ind w:hanging="2"/>
      <w:rPr>
        <w:rFonts w:ascii="Arial" w:hAnsi="Arial" w:cs="Arial"/>
        <w:noProof/>
        <w:sz w:val="16"/>
        <w:szCs w:val="16"/>
        <w:lang w:eastAsia="hu-HU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E50F855" wp14:editId="7353AC0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1C54C1B">
      <w:rPr>
        <w:rFonts w:ascii="Arial" w:hAnsi="Arial" w:cs="Arial"/>
        <w:noProof/>
        <w:sz w:val="16"/>
        <w:szCs w:val="16"/>
        <w:lang w:eastAsia="hu-HU"/>
      </w:rPr>
      <w:t>Digitális Jólét Nonprofit Kft.</w:t>
    </w:r>
  </w:p>
  <w:p w14:paraId="55FBD42B" w14:textId="77777777" w:rsidR="00927089" w:rsidRDefault="00927089" w:rsidP="00927089">
    <w:pPr>
      <w:pStyle w:val="llb"/>
      <w:ind w:hanging="2"/>
      <w:rPr>
        <w:rFonts w:ascii="Arial" w:hAnsi="Arial" w:cs="Arial"/>
        <w:noProof/>
        <w:sz w:val="16"/>
        <w:szCs w:val="16"/>
        <w:lang w:eastAsia="hu-HU"/>
      </w:rPr>
    </w:pPr>
    <w:r>
      <w:rPr>
        <w:rFonts w:ascii="Arial" w:hAnsi="Arial" w:cs="Arial"/>
        <w:noProof/>
        <w:sz w:val="16"/>
        <w:szCs w:val="16"/>
        <w:lang w:eastAsia="hu-HU"/>
      </w:rPr>
      <w:t>Digitális Pedagógiai Módszertani Központ</w:t>
    </w:r>
  </w:p>
  <w:p w14:paraId="39076843" w14:textId="77777777" w:rsidR="00927089" w:rsidRDefault="00927089" w:rsidP="00927089">
    <w:pPr>
      <w:pStyle w:val="llb"/>
      <w:ind w:hanging="2"/>
      <w:rPr>
        <w:rFonts w:ascii="Arial" w:hAnsi="Arial" w:cs="Arial"/>
        <w:noProof/>
        <w:sz w:val="16"/>
        <w:szCs w:val="16"/>
        <w:lang w:eastAsia="hu-HU"/>
      </w:rPr>
    </w:pPr>
    <w:r>
      <w:rPr>
        <w:rFonts w:ascii="Arial" w:hAnsi="Arial" w:cs="Arial"/>
        <w:noProof/>
        <w:sz w:val="16"/>
        <w:szCs w:val="16"/>
        <w:lang w:eastAsia="hu-HU"/>
      </w:rPr>
      <w:t>1016 Budapest, Naphegy tér 8.</w:t>
    </w:r>
  </w:p>
  <w:p w14:paraId="7CBC73FA" w14:textId="3AEE7EA6" w:rsidR="00927089" w:rsidRDefault="00927089" w:rsidP="0079374D">
    <w:pPr>
      <w:pStyle w:val="llb"/>
      <w:ind w:hanging="2"/>
    </w:pPr>
    <w:r>
      <w:rPr>
        <w:rFonts w:ascii="Arial" w:hAnsi="Arial" w:cs="Arial"/>
        <w:noProof/>
        <w:sz w:val="16"/>
        <w:szCs w:val="16"/>
        <w:lang w:eastAsia="hu-HU"/>
      </w:rPr>
      <w:t>info@dpmk.hu • www.dpmk.hu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A4C4" w14:textId="77777777" w:rsidR="003A6A01" w:rsidRDefault="003A6A01" w:rsidP="001668AA">
      <w:r>
        <w:separator/>
      </w:r>
    </w:p>
  </w:footnote>
  <w:footnote w:type="continuationSeparator" w:id="0">
    <w:p w14:paraId="1436D3C7" w14:textId="77777777" w:rsidR="003A6A01" w:rsidRDefault="003A6A01" w:rsidP="001668AA">
      <w:r>
        <w:continuationSeparator/>
      </w:r>
    </w:p>
  </w:footnote>
  <w:footnote w:type="continuationNotice" w:id="1">
    <w:p w14:paraId="0FCB6C21" w14:textId="77777777" w:rsidR="003A6A01" w:rsidRDefault="003A6A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4601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41"/>
      <w:gridCol w:w="7360"/>
    </w:tblGrid>
    <w:tr w:rsidR="00927089" w:rsidRPr="002966AD" w14:paraId="465CECCA" w14:textId="77777777" w:rsidTr="0051501D">
      <w:trPr>
        <w:cantSplit/>
        <w:trHeight w:val="690"/>
      </w:trPr>
      <w:tc>
        <w:tcPr>
          <w:tcW w:w="7241" w:type="dxa"/>
          <w:vAlign w:val="center"/>
        </w:tcPr>
        <w:p w14:paraId="4E8EDC6B" w14:textId="77777777" w:rsidR="00927089" w:rsidRPr="0026658A" w:rsidRDefault="01C54C1B" w:rsidP="00927089">
          <w:pPr>
            <w:pStyle w:val="lfej"/>
            <w:tabs>
              <w:tab w:val="clear" w:pos="4536"/>
              <w:tab w:val="clear" w:pos="9072"/>
            </w:tabs>
            <w:ind w:hanging="2"/>
            <w:rPr>
              <w:rFonts w:ascii="Roboto Light" w:hAnsi="Roboto Light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4E7980A5" wp14:editId="01C54C1B">
                <wp:extent cx="1623600" cy="360000"/>
                <wp:effectExtent l="0" t="0" r="0" b="254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9AAD348" w14:textId="77777777" w:rsidR="00927089" w:rsidRPr="00082BFA" w:rsidRDefault="00927089" w:rsidP="00927089">
          <w:pPr>
            <w:pStyle w:val="lfej"/>
            <w:tabs>
              <w:tab w:val="clear" w:pos="4536"/>
              <w:tab w:val="clear" w:pos="9072"/>
            </w:tabs>
            <w:spacing w:after="120"/>
            <w:ind w:hanging="2"/>
            <w:rPr>
              <w:rFonts w:cs="Arial"/>
              <w:b/>
              <w:sz w:val="20"/>
              <w:szCs w:val="20"/>
            </w:rPr>
          </w:pPr>
          <w:r w:rsidRPr="00082BFA">
            <w:rPr>
              <w:rFonts w:cs="Arial"/>
              <w:b/>
              <w:sz w:val="20"/>
              <w:szCs w:val="20"/>
            </w:rPr>
            <w:t>Digitális Jólét Nonprofit Kft.</w:t>
          </w:r>
        </w:p>
      </w:tc>
      <w:tc>
        <w:tcPr>
          <w:tcW w:w="7360" w:type="dxa"/>
          <w:vAlign w:val="center"/>
        </w:tcPr>
        <w:p w14:paraId="097845E7" w14:textId="77777777" w:rsidR="00927089" w:rsidRPr="00082BFA" w:rsidRDefault="00927089" w:rsidP="00927089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EFOP-3.2.15</w:t>
          </w:r>
          <w:r>
            <w:rPr>
              <w:rFonts w:ascii="Arial" w:hAnsi="Arial" w:cs="Arial"/>
              <w:sz w:val="16"/>
              <w:szCs w:val="16"/>
            </w:rPr>
            <w:t>–</w:t>
          </w:r>
          <w:r w:rsidRPr="00082BFA">
            <w:rPr>
              <w:rFonts w:ascii="Arial" w:hAnsi="Arial" w:cs="Arial"/>
              <w:sz w:val="16"/>
              <w:szCs w:val="16"/>
            </w:rPr>
            <w:t>VEKOP-17-2017-00001</w:t>
          </w:r>
        </w:p>
        <w:p w14:paraId="661E731A" w14:textId="77777777" w:rsidR="00927089" w:rsidRPr="00082BFA" w:rsidRDefault="00927089" w:rsidP="00927089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„A köznevelés keretrendszeréhez kapcsolódó</w:t>
          </w:r>
        </w:p>
        <w:p w14:paraId="39329186" w14:textId="77777777" w:rsidR="00927089" w:rsidRPr="00082BFA" w:rsidRDefault="00927089" w:rsidP="00927089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mérés-értékelés és digitális fejlesztések, innovatív</w:t>
          </w:r>
        </w:p>
        <w:p w14:paraId="64059CCA" w14:textId="77777777" w:rsidR="00927089" w:rsidRPr="005321AE" w:rsidRDefault="00927089" w:rsidP="00927089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2"/>
              <w:szCs w:val="12"/>
            </w:rPr>
          </w:pPr>
          <w:r w:rsidRPr="00082BFA">
            <w:rPr>
              <w:rFonts w:ascii="Arial" w:hAnsi="Arial" w:cs="Arial"/>
              <w:sz w:val="16"/>
              <w:szCs w:val="16"/>
            </w:rPr>
            <w:t>oktatásszervezési eljárások kialakítása, megújítása”</w:t>
          </w:r>
        </w:p>
      </w:tc>
    </w:tr>
  </w:tbl>
  <w:p w14:paraId="36EB8743" w14:textId="7BF256DE" w:rsidR="00927089" w:rsidRPr="00235193" w:rsidRDefault="00927089">
    <w:pPr>
      <w:pStyle w:val="lfej"/>
      <w:rPr>
        <w:sz w:val="20"/>
        <w:szCs w:val="20"/>
      </w:rPr>
    </w:pPr>
  </w:p>
  <w:p w14:paraId="1AFB8BD8" w14:textId="77777777" w:rsidR="00235193" w:rsidRPr="00235193" w:rsidRDefault="00235193">
    <w:pPr>
      <w:pStyle w:val="lfej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2"/>
      <w:gridCol w:w="4690"/>
    </w:tblGrid>
    <w:tr w:rsidR="00927089" w:rsidRPr="002966AD" w14:paraId="1D88F9CC" w14:textId="77777777" w:rsidTr="01C54C1B">
      <w:trPr>
        <w:cantSplit/>
      </w:trPr>
      <w:tc>
        <w:tcPr>
          <w:tcW w:w="4722" w:type="dxa"/>
          <w:vAlign w:val="center"/>
        </w:tcPr>
        <w:p w14:paraId="5CBD911D" w14:textId="77777777" w:rsidR="00927089" w:rsidRPr="0026658A" w:rsidRDefault="01C54C1B" w:rsidP="00927089">
          <w:pPr>
            <w:pStyle w:val="lfej"/>
            <w:tabs>
              <w:tab w:val="clear" w:pos="4536"/>
              <w:tab w:val="clear" w:pos="9072"/>
            </w:tabs>
            <w:ind w:hanging="2"/>
            <w:rPr>
              <w:rFonts w:ascii="Roboto Light" w:hAnsi="Roboto Light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012B939F" wp14:editId="154ECB22">
                <wp:extent cx="1623600" cy="360000"/>
                <wp:effectExtent l="0" t="0" r="0" b="2540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F74DD46" w14:textId="77777777" w:rsidR="00927089" w:rsidRPr="00082BFA" w:rsidRDefault="00927089" w:rsidP="00927089">
          <w:pPr>
            <w:pStyle w:val="lfej"/>
            <w:tabs>
              <w:tab w:val="clear" w:pos="4536"/>
              <w:tab w:val="clear" w:pos="9072"/>
            </w:tabs>
            <w:spacing w:after="120"/>
            <w:ind w:hanging="2"/>
            <w:rPr>
              <w:rFonts w:cs="Arial"/>
              <w:b/>
              <w:sz w:val="20"/>
              <w:szCs w:val="20"/>
            </w:rPr>
          </w:pPr>
          <w:r w:rsidRPr="00082BFA">
            <w:rPr>
              <w:rFonts w:cs="Arial"/>
              <w:b/>
              <w:sz w:val="20"/>
              <w:szCs w:val="20"/>
            </w:rPr>
            <w:t>Digitális Jólét Nonprofit Kft.</w:t>
          </w:r>
        </w:p>
      </w:tc>
      <w:tc>
        <w:tcPr>
          <w:tcW w:w="4690" w:type="dxa"/>
          <w:vAlign w:val="center"/>
        </w:tcPr>
        <w:p w14:paraId="7159BB2A" w14:textId="77777777" w:rsidR="00927089" w:rsidRPr="00082BFA" w:rsidRDefault="00927089" w:rsidP="00927089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EFOP-3.2.15</w:t>
          </w:r>
          <w:r>
            <w:rPr>
              <w:rFonts w:ascii="Arial" w:hAnsi="Arial" w:cs="Arial"/>
              <w:sz w:val="16"/>
              <w:szCs w:val="16"/>
            </w:rPr>
            <w:t>–</w:t>
          </w:r>
          <w:r w:rsidRPr="00082BFA">
            <w:rPr>
              <w:rFonts w:ascii="Arial" w:hAnsi="Arial" w:cs="Arial"/>
              <w:sz w:val="16"/>
              <w:szCs w:val="16"/>
            </w:rPr>
            <w:t>VEKOP-17-2017-00001</w:t>
          </w:r>
        </w:p>
        <w:p w14:paraId="1A6E3A76" w14:textId="77777777" w:rsidR="00927089" w:rsidRPr="00082BFA" w:rsidRDefault="00927089" w:rsidP="00927089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„A köznevelés keretrendszeréhez kapcsolódó</w:t>
          </w:r>
        </w:p>
        <w:p w14:paraId="11C5929E" w14:textId="77777777" w:rsidR="00927089" w:rsidRPr="00082BFA" w:rsidRDefault="00927089" w:rsidP="00927089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6"/>
              <w:szCs w:val="16"/>
            </w:rPr>
          </w:pPr>
          <w:r w:rsidRPr="00082BFA">
            <w:rPr>
              <w:rFonts w:ascii="Arial" w:hAnsi="Arial" w:cs="Arial"/>
              <w:sz w:val="16"/>
              <w:szCs w:val="16"/>
            </w:rPr>
            <w:t>mérés-értékelés és digitális fejlesztések, innovatív</w:t>
          </w:r>
        </w:p>
        <w:p w14:paraId="63967164" w14:textId="77777777" w:rsidR="00927089" w:rsidRPr="005321AE" w:rsidRDefault="00927089" w:rsidP="00927089">
          <w:pPr>
            <w:pStyle w:val="lfej"/>
            <w:spacing w:line="23" w:lineRule="atLeast"/>
            <w:ind w:hanging="2"/>
            <w:jc w:val="right"/>
            <w:rPr>
              <w:rFonts w:ascii="Arial" w:hAnsi="Arial" w:cs="Arial"/>
              <w:sz w:val="12"/>
              <w:szCs w:val="12"/>
            </w:rPr>
          </w:pPr>
          <w:r w:rsidRPr="00082BFA">
            <w:rPr>
              <w:rFonts w:ascii="Arial" w:hAnsi="Arial" w:cs="Arial"/>
              <w:sz w:val="16"/>
              <w:szCs w:val="16"/>
            </w:rPr>
            <w:t>oktatásszervezési eljárások kialakítása, megújítása”</w:t>
          </w:r>
        </w:p>
      </w:tc>
    </w:tr>
  </w:tbl>
  <w:p w14:paraId="67946A4C" w14:textId="471684B7" w:rsidR="001668AA" w:rsidRDefault="001668A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5546A"/>
    <w:multiLevelType w:val="hybridMultilevel"/>
    <w:tmpl w:val="CCA8F6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D741B"/>
    <w:multiLevelType w:val="hybridMultilevel"/>
    <w:tmpl w:val="13201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44DF9"/>
    <w:multiLevelType w:val="hybridMultilevel"/>
    <w:tmpl w:val="2DD46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D5"/>
    <w:rsid w:val="00000077"/>
    <w:rsid w:val="000004BC"/>
    <w:rsid w:val="00011332"/>
    <w:rsid w:val="00030457"/>
    <w:rsid w:val="0006320C"/>
    <w:rsid w:val="000647B7"/>
    <w:rsid w:val="00075BC6"/>
    <w:rsid w:val="000B3A24"/>
    <w:rsid w:val="000D23BB"/>
    <w:rsid w:val="000E3236"/>
    <w:rsid w:val="000E4ABB"/>
    <w:rsid w:val="000F4755"/>
    <w:rsid w:val="0010243E"/>
    <w:rsid w:val="001047BA"/>
    <w:rsid w:val="00110723"/>
    <w:rsid w:val="00112F63"/>
    <w:rsid w:val="00154160"/>
    <w:rsid w:val="001668AA"/>
    <w:rsid w:val="001808CE"/>
    <w:rsid w:val="001D3151"/>
    <w:rsid w:val="00206741"/>
    <w:rsid w:val="00220143"/>
    <w:rsid w:val="00235193"/>
    <w:rsid w:val="00251877"/>
    <w:rsid w:val="00263356"/>
    <w:rsid w:val="00264AC4"/>
    <w:rsid w:val="00277BCD"/>
    <w:rsid w:val="002A5034"/>
    <w:rsid w:val="002C0DB1"/>
    <w:rsid w:val="002C275D"/>
    <w:rsid w:val="002C2F94"/>
    <w:rsid w:val="002F2BC6"/>
    <w:rsid w:val="00352338"/>
    <w:rsid w:val="00352587"/>
    <w:rsid w:val="00382769"/>
    <w:rsid w:val="00397065"/>
    <w:rsid w:val="003A3548"/>
    <w:rsid w:val="003A6A01"/>
    <w:rsid w:val="003C00D5"/>
    <w:rsid w:val="004128D7"/>
    <w:rsid w:val="004249DB"/>
    <w:rsid w:val="004F262B"/>
    <w:rsid w:val="005055BC"/>
    <w:rsid w:val="0051501D"/>
    <w:rsid w:val="00515637"/>
    <w:rsid w:val="00546F27"/>
    <w:rsid w:val="00551C64"/>
    <w:rsid w:val="00565790"/>
    <w:rsid w:val="00576CDE"/>
    <w:rsid w:val="00585E76"/>
    <w:rsid w:val="005B24C0"/>
    <w:rsid w:val="005C2C67"/>
    <w:rsid w:val="005E6E80"/>
    <w:rsid w:val="005F1B89"/>
    <w:rsid w:val="006012E2"/>
    <w:rsid w:val="00606DF7"/>
    <w:rsid w:val="00621264"/>
    <w:rsid w:val="00622F5B"/>
    <w:rsid w:val="00653169"/>
    <w:rsid w:val="00656D3F"/>
    <w:rsid w:val="00664521"/>
    <w:rsid w:val="00673CBA"/>
    <w:rsid w:val="0067789F"/>
    <w:rsid w:val="0069756C"/>
    <w:rsid w:val="006A73E9"/>
    <w:rsid w:val="006B213A"/>
    <w:rsid w:val="006C759F"/>
    <w:rsid w:val="006D41AF"/>
    <w:rsid w:val="006E0E21"/>
    <w:rsid w:val="007079C7"/>
    <w:rsid w:val="00711C40"/>
    <w:rsid w:val="00712834"/>
    <w:rsid w:val="007234D1"/>
    <w:rsid w:val="00725879"/>
    <w:rsid w:val="00731BBB"/>
    <w:rsid w:val="00744AF1"/>
    <w:rsid w:val="00763348"/>
    <w:rsid w:val="007700B1"/>
    <w:rsid w:val="00771451"/>
    <w:rsid w:val="0079374D"/>
    <w:rsid w:val="007B4685"/>
    <w:rsid w:val="007B5CE1"/>
    <w:rsid w:val="007F1124"/>
    <w:rsid w:val="007F7EEA"/>
    <w:rsid w:val="00805278"/>
    <w:rsid w:val="00831F74"/>
    <w:rsid w:val="00877DD5"/>
    <w:rsid w:val="00877FA6"/>
    <w:rsid w:val="008841CA"/>
    <w:rsid w:val="00895FE8"/>
    <w:rsid w:val="008A0C36"/>
    <w:rsid w:val="008E39B9"/>
    <w:rsid w:val="00906DEC"/>
    <w:rsid w:val="00910EB8"/>
    <w:rsid w:val="009215B7"/>
    <w:rsid w:val="00927089"/>
    <w:rsid w:val="0093413A"/>
    <w:rsid w:val="00944E64"/>
    <w:rsid w:val="0099508C"/>
    <w:rsid w:val="009A5FF3"/>
    <w:rsid w:val="009C6156"/>
    <w:rsid w:val="009D1DBB"/>
    <w:rsid w:val="009D2346"/>
    <w:rsid w:val="009F6A21"/>
    <w:rsid w:val="009F6A75"/>
    <w:rsid w:val="009F6DD5"/>
    <w:rsid w:val="00A25BD3"/>
    <w:rsid w:val="00A360B7"/>
    <w:rsid w:val="00A3691C"/>
    <w:rsid w:val="00A65E6B"/>
    <w:rsid w:val="00A71AC8"/>
    <w:rsid w:val="00A96543"/>
    <w:rsid w:val="00AA2C0A"/>
    <w:rsid w:val="00AA496B"/>
    <w:rsid w:val="00AB13B7"/>
    <w:rsid w:val="00AC274F"/>
    <w:rsid w:val="00B134C1"/>
    <w:rsid w:val="00B13CE2"/>
    <w:rsid w:val="00B16F36"/>
    <w:rsid w:val="00B32640"/>
    <w:rsid w:val="00B36C4C"/>
    <w:rsid w:val="00B45336"/>
    <w:rsid w:val="00BA6667"/>
    <w:rsid w:val="00BB59D8"/>
    <w:rsid w:val="00BF1970"/>
    <w:rsid w:val="00C12137"/>
    <w:rsid w:val="00C31632"/>
    <w:rsid w:val="00C46966"/>
    <w:rsid w:val="00C57952"/>
    <w:rsid w:val="00C85D1F"/>
    <w:rsid w:val="00C92BE6"/>
    <w:rsid w:val="00CB291E"/>
    <w:rsid w:val="00CE1AA1"/>
    <w:rsid w:val="00CE208A"/>
    <w:rsid w:val="00CE5306"/>
    <w:rsid w:val="00D12D05"/>
    <w:rsid w:val="00D15B0B"/>
    <w:rsid w:val="00D52A0C"/>
    <w:rsid w:val="00D65458"/>
    <w:rsid w:val="00D823A5"/>
    <w:rsid w:val="00D82DB7"/>
    <w:rsid w:val="00D83A9D"/>
    <w:rsid w:val="00D93898"/>
    <w:rsid w:val="00DB3BDF"/>
    <w:rsid w:val="00DF2BA2"/>
    <w:rsid w:val="00E0058B"/>
    <w:rsid w:val="00E00761"/>
    <w:rsid w:val="00E0460F"/>
    <w:rsid w:val="00E0692D"/>
    <w:rsid w:val="00E269E8"/>
    <w:rsid w:val="00E32694"/>
    <w:rsid w:val="00E34452"/>
    <w:rsid w:val="00E428F2"/>
    <w:rsid w:val="00E950DB"/>
    <w:rsid w:val="00E96945"/>
    <w:rsid w:val="00EA5634"/>
    <w:rsid w:val="00F11D41"/>
    <w:rsid w:val="00F217DB"/>
    <w:rsid w:val="00F31996"/>
    <w:rsid w:val="00F535BF"/>
    <w:rsid w:val="00F65C42"/>
    <w:rsid w:val="00F96299"/>
    <w:rsid w:val="00FC40DC"/>
    <w:rsid w:val="00FE7FEB"/>
    <w:rsid w:val="01C54C1B"/>
    <w:rsid w:val="1BAFF286"/>
    <w:rsid w:val="2F624F30"/>
    <w:rsid w:val="54C8070E"/>
    <w:rsid w:val="69972270"/>
    <w:rsid w:val="74D8A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AD0246"/>
  <w15:docId w15:val="{FBFA09ED-6FAD-4DA9-BDD3-E627F106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1">
    <w:name w:val="Normá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hu-HU"/>
    </w:rPr>
  </w:style>
  <w:style w:type="character" w:customStyle="1" w:styleId="Bekezdsalapbettpusa1">
    <w:name w:val="Bekezdés alapbetűtípusa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Normltblzat1">
    <w:name w:val="Normál táblázat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1">
    <w:name w:val="Nem lista1"/>
    <w:qFormat/>
  </w:style>
  <w:style w:type="paragraph" w:customStyle="1" w:styleId="emelleklet">
    <w:name w:val="emelleklet"/>
    <w:basedOn w:val="Norml1"/>
    <w:pPr>
      <w:spacing w:after="120" w:line="276" w:lineRule="auto"/>
      <w:jc w:val="center"/>
    </w:pPr>
    <w:rPr>
      <w:rFonts w:ascii="Times New Roman félkövér" w:eastAsia="Times New Roman" w:hAnsi="Times New Roman félkövér"/>
      <w:b/>
      <w:sz w:val="32"/>
      <w:szCs w:val="28"/>
    </w:rPr>
  </w:style>
  <w:style w:type="character" w:customStyle="1" w:styleId="emellekletChar">
    <w:name w:val="emelleklet Char"/>
    <w:rPr>
      <w:rFonts w:ascii="Times New Roman félkövér" w:eastAsia="Times New Roman" w:hAnsi="Times New Roman félkövér" w:cs="Times New Roman"/>
      <w:b/>
      <w:w w:val="100"/>
      <w:position w:val="-1"/>
      <w:sz w:val="32"/>
      <w:szCs w:val="28"/>
      <w:effect w:val="none"/>
      <w:vertAlign w:val="baseline"/>
      <w:cs w:val="0"/>
      <w:em w:val="none"/>
      <w:lang w:eastAsia="hu-HU"/>
    </w:rPr>
  </w:style>
  <w:style w:type="paragraph" w:customStyle="1" w:styleId="FEJ">
    <w:name w:val="FEJ"/>
    <w:basedOn w:val="Norml1"/>
    <w:pPr>
      <w:keepNext/>
      <w:spacing w:before="60" w:after="60"/>
      <w:jc w:val="center"/>
    </w:pPr>
    <w:rPr>
      <w:rFonts w:ascii="Times New Roman" w:eastAsia="Times New Roman" w:hAnsi="Times New Roman"/>
      <w:b/>
      <w:sz w:val="24"/>
      <w:lang w:eastAsia="en-US"/>
    </w:rPr>
  </w:style>
  <w:style w:type="character" w:customStyle="1" w:styleId="FEJChar">
    <w:name w:val="FEJ Char"/>
    <w:rPr>
      <w:rFonts w:ascii="Times New Roman" w:eastAsia="Times New Roman" w:hAnsi="Times New Roman" w:cs="Times New Roman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Listaszerbekezds1">
    <w:name w:val="Listaszerű bekezdés1"/>
    <w:basedOn w:val="Norml1"/>
    <w:pPr>
      <w:ind w:left="708"/>
    </w:pPr>
  </w:style>
  <w:style w:type="character" w:customStyle="1" w:styleId="Hiperhivatkozs1">
    <w:name w:val="Hiperhivatkozás1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rltotthiperhivatkozs1">
    <w:name w:val="Már látott hiperhivatkozás1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tblPr>
      <w:tblStyleRowBandSize w:val="1"/>
      <w:tblStyleColBandSize w:val="1"/>
    </w:tblPr>
  </w:style>
  <w:style w:type="table" w:customStyle="1" w:styleId="a0">
    <w:basedOn w:val="Normltblzat"/>
    <w:tblPr>
      <w:tblStyleRowBandSize w:val="1"/>
      <w:tblStyleColBandSize w:val="1"/>
    </w:tblPr>
  </w:style>
  <w:style w:type="table" w:customStyle="1" w:styleId="a1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ltblzat"/>
    <w:tblPr>
      <w:tblStyleRowBandSize w:val="1"/>
      <w:tblStyleColBandSize w:val="1"/>
    </w:tblPr>
  </w:style>
  <w:style w:type="table" w:customStyle="1" w:styleId="a3">
    <w:basedOn w:val="Normltblzat"/>
    <w:tblPr>
      <w:tblStyleRowBandSize w:val="1"/>
      <w:tblStyleColBandSize w:val="1"/>
    </w:tblPr>
  </w:style>
  <w:style w:type="paragraph" w:styleId="lfej">
    <w:name w:val="header"/>
    <w:basedOn w:val="Norml"/>
    <w:link w:val="lfejChar"/>
    <w:uiPriority w:val="99"/>
    <w:unhideWhenUsed/>
    <w:rsid w:val="008052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805278"/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l"/>
    <w:rsid w:val="008052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668AA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1668AA"/>
  </w:style>
  <w:style w:type="table" w:styleId="Rcsostblzat">
    <w:name w:val="Table Grid"/>
    <w:basedOn w:val="Normltblzat"/>
    <w:rsid w:val="001668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77FA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73CBA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73CBA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6E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6E80"/>
    <w:rPr>
      <w:rFonts w:ascii="Segoe UI" w:hAnsi="Segoe UI" w:cs="Segoe UI"/>
      <w:sz w:val="18"/>
      <w:szCs w:val="18"/>
    </w:rPr>
  </w:style>
  <w:style w:type="paragraph" w:styleId="Tartalomjegyzkcmsora">
    <w:name w:val="TOC Heading"/>
    <w:basedOn w:val="Cm"/>
    <w:next w:val="TJ1"/>
    <w:uiPriority w:val="39"/>
    <w:unhideWhenUsed/>
    <w:qFormat/>
    <w:rsid w:val="00927089"/>
    <w:pPr>
      <w:keepNext w:val="0"/>
      <w:keepLines w:val="0"/>
      <w:spacing w:before="240" w:after="360"/>
      <w:contextualSpacing/>
      <w:jc w:val="center"/>
    </w:pPr>
    <w:rPr>
      <w:rFonts w:ascii="Roboto" w:eastAsiaTheme="majorEastAsia" w:hAnsi="Roboto" w:cstheme="majorBidi"/>
      <w:bCs/>
      <w:spacing w:val="5"/>
      <w:sz w:val="28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927089"/>
    <w:pPr>
      <w:tabs>
        <w:tab w:val="left" w:pos="284"/>
        <w:tab w:val="right" w:leader="dot" w:pos="9074"/>
      </w:tabs>
      <w:spacing w:after="100" w:line="276" w:lineRule="auto"/>
    </w:pPr>
    <w:rPr>
      <w:sz w:val="22"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AB13B7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831F74"/>
    <w:pPr>
      <w:spacing w:after="200"/>
    </w:pPr>
    <w:rPr>
      <w:i/>
      <w:iCs/>
      <w:color w:val="1F497D" w:themeColor="text2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44AF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4AF1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4AF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4AF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4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create.kahoot.it/share/2-2-sorozat-kerdes-ora-eleji-ismetles/29fc42f7-92e4-44dd-8e2d-aca451b8ea98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kahoot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s.apple.com/us/app/chwazi-finger-chooser/id689674978" TargetMode="External"/><Relationship Id="rId20" Type="http://schemas.openxmlformats.org/officeDocument/2006/relationships/hyperlink" Target="https://forms.gle/ScDq6Nt3Kb1XooLJ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play.google.com/store/apps/details?id=com.tendadigital.chwaziApp&amp;hl=en_US&amp;gl=U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akecode.microbit.org/_bUtHfY9pqFE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mXkhLabKzw0buVMKnSLCaviKVg==">AMUW2mVBcEZptLVW3WWulmLx88Tcziwzb0OFJaokjw7QoO+EHHs68vmECOcklVwl+XCebSNrS4Ej2mHSMIBPTkatTg9ey0JtSpIofLVIGL/G4EPPGOfV3hTP/v78L/r9VHN0KZZ/0BgFbJ8r9C+MRCIiaMqKfk9/Vw==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079A9-2E13-4D8D-9D54-07CF2CC88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2ACEA-351F-4D6F-AF3C-5D3EAFADE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804354C-D439-4CD3-AD93-85B18CCB5A98}">
  <ds:schemaRefs>
    <ds:schemaRef ds:uri="311e7baa-e752-4a4d-8ec9-b0a146266f76"/>
    <ds:schemaRef ds:uri="http://schemas.microsoft.com/office/2006/documentManagement/types"/>
    <ds:schemaRef ds:uri="f03d997d-718e-44d7-a6f2-2936d784526f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510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Fűrész Edit</dc:creator>
  <cp:lastModifiedBy>Szalay Sándor</cp:lastModifiedBy>
  <cp:revision>6</cp:revision>
  <cp:lastPrinted>2021-05-03T06:53:00Z</cp:lastPrinted>
  <dcterms:created xsi:type="dcterms:W3CDTF">2021-05-01T10:57:00Z</dcterms:created>
  <dcterms:modified xsi:type="dcterms:W3CDTF">2021-05-03T06:54:00Z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0x0101008886E3C0D227D14A91EC55D26F1EFEDD</vt:lpwstr>
  </property>
</Properties>
</file>